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CEA">
        <w:rPr>
          <w:rFonts w:ascii="Times New Roman" w:hAnsi="Times New Roman" w:cs="Times New Roman"/>
          <w:b/>
          <w:sz w:val="24"/>
          <w:szCs w:val="24"/>
        </w:rPr>
        <w:t>Rozlište věty jednočlenné a dvojčlenné.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Asi se vám něco zdálo.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Až stydno je mu podívat se na tu spoušť.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Bude pro vás lepší vzít si teď alespoň dva týdny dovolené.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Bzučení včel již téměř nebylo slyšet.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Jak ono je asi doma?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Je třeba nejdříve vykořenit plevel z trávníků.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Libě jest člověku šetřiti svých nohou.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Matku v poslední době často bolí hlava.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Mělo by konečně zapršet.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Na náměstí bylo nadobyčej živo.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Náhle to se mnou tak hrozně škublo!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Odněkud z dálky jako by zahřmělo.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 xml:space="preserve">Pod </w:t>
      </w:r>
      <w:proofErr w:type="gramStart"/>
      <w:r w:rsidRPr="00A33CEA">
        <w:rPr>
          <w:rFonts w:ascii="Times New Roman" w:hAnsi="Times New Roman" w:cs="Times New Roman"/>
          <w:sz w:val="24"/>
          <w:szCs w:val="24"/>
        </w:rPr>
        <w:t>visutou  lampou</w:t>
      </w:r>
      <w:proofErr w:type="gramEnd"/>
      <w:r w:rsidRPr="00A33CEA">
        <w:rPr>
          <w:rFonts w:ascii="Times New Roman" w:hAnsi="Times New Roman" w:cs="Times New Roman"/>
          <w:sz w:val="24"/>
          <w:szCs w:val="24"/>
        </w:rPr>
        <w:t xml:space="preserve"> teď bylo veselo.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Při náhlých příhodách srdečních může jít i o život.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Těm břízám za naší zahradou může být snad padesát let.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Už mi bylo rozhodně líp.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 xml:space="preserve">Už několik dní je </w:t>
      </w:r>
      <w:proofErr w:type="spellStart"/>
      <w:r w:rsidRPr="00A33CEA">
        <w:rPr>
          <w:rFonts w:ascii="Times New Roman" w:hAnsi="Times New Roman" w:cs="Times New Roman"/>
          <w:sz w:val="24"/>
          <w:szCs w:val="24"/>
        </w:rPr>
        <w:t>šedivo</w:t>
      </w:r>
      <w:proofErr w:type="spellEnd"/>
      <w:r w:rsidRPr="00A33CEA">
        <w:rPr>
          <w:rFonts w:ascii="Times New Roman" w:hAnsi="Times New Roman" w:cs="Times New Roman"/>
          <w:sz w:val="24"/>
          <w:szCs w:val="24"/>
        </w:rPr>
        <w:t xml:space="preserve"> a sychravo.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 xml:space="preserve">V hospodě u </w:t>
      </w:r>
      <w:proofErr w:type="spellStart"/>
      <w:r w:rsidRPr="00A33CEA">
        <w:rPr>
          <w:rFonts w:ascii="Times New Roman" w:hAnsi="Times New Roman" w:cs="Times New Roman"/>
          <w:sz w:val="24"/>
          <w:szCs w:val="24"/>
        </w:rPr>
        <w:t>Prenců</w:t>
      </w:r>
      <w:proofErr w:type="spellEnd"/>
      <w:r w:rsidRPr="00A33CEA">
        <w:rPr>
          <w:rFonts w:ascii="Times New Roman" w:hAnsi="Times New Roman" w:cs="Times New Roman"/>
          <w:sz w:val="24"/>
          <w:szCs w:val="24"/>
        </w:rPr>
        <w:t xml:space="preserve"> bylo již rozsvíceno.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V noci se mu zdálo o matce.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Ve skále rozeklané štěrbinami byla jeskyně.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Venku se hustě rozpršelo.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Z mužně potaženého nebe počalo drobně krápat.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Z toho nikomu nebude moc do smíchu. </w:t>
      </w:r>
    </w:p>
    <w:p w:rsidR="00D470E9" w:rsidRPr="00A33CEA" w:rsidRDefault="00D470E9" w:rsidP="00D470E9">
      <w:pPr>
        <w:pStyle w:val="Zkladntext3"/>
        <w:spacing w:after="0"/>
        <w:rPr>
          <w:rFonts w:ascii="Times New Roman" w:hAnsi="Times New Roman" w:cs="Times New Roman"/>
          <w:sz w:val="24"/>
          <w:szCs w:val="24"/>
        </w:rPr>
      </w:pPr>
      <w:r w:rsidRPr="00A33CEA">
        <w:rPr>
          <w:rFonts w:ascii="Times New Roman" w:hAnsi="Times New Roman" w:cs="Times New Roman"/>
          <w:sz w:val="24"/>
          <w:szCs w:val="24"/>
        </w:rPr>
        <w:t>Zítra bude venku pořádná zima. 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92"/>
    <w:rsid w:val="004D07BC"/>
    <w:rsid w:val="00D470E9"/>
    <w:rsid w:val="00F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unhideWhenUsed/>
    <w:rsid w:val="00D470E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470E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unhideWhenUsed/>
    <w:rsid w:val="00D470E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470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2019-11-29T20:54:00Z</dcterms:created>
  <dcterms:modified xsi:type="dcterms:W3CDTF">2019-11-29T20:54:00Z</dcterms:modified>
</cp:coreProperties>
</file>