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2AB37" w14:textId="77777777" w:rsidR="005A5F69" w:rsidRPr="009709DD" w:rsidRDefault="005A5F69" w:rsidP="005A5F6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709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Určete druhy vedlejších vět.</w:t>
      </w:r>
    </w:p>
    <w:p w14:paraId="4E6F182C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Až na konci vždycky poznáš, jak jsi měl začít.</w:t>
      </w:r>
    </w:p>
    <w:p w14:paraId="16FF3CDC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Běžel tak rychle, že sotva dech popadal.</w:t>
      </w:r>
    </w:p>
    <w:p w14:paraId="58CE7479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Bylo to, jako když jíte čerstvý chleba s máslem.</w:t>
      </w:r>
    </w:p>
    <w:p w14:paraId="03573AC6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Co bylo ztraceno, starostí nevrátíš.</w:t>
      </w:r>
    </w:p>
    <w:p w14:paraId="44767839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Cokoliv někdo dokázal, dokážeš i ty.</w:t>
      </w:r>
    </w:p>
    <w:p w14:paraId="0FEF08B0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Hajný se smál, až mu obroučky brýlí poskakovaly na nose.</w:t>
      </w:r>
    </w:p>
    <w:p w14:paraId="602D0394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Chceš-li dobrou rybu, musíš pro ni hluboko.</w:t>
      </w:r>
    </w:p>
    <w:p w14:paraId="39EF3515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Jak Honza ulovil svou první rybu, rybaření se mu zalíbilo.</w:t>
      </w:r>
    </w:p>
    <w:p w14:paraId="28D44B2F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Jak se do lesa volá, tak se z lesa ozývá.</w:t>
      </w:r>
    </w:p>
    <w:p w14:paraId="73551AC5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Jestliže případ je snadný, tu kdokoliv promluvit umí.</w:t>
      </w:r>
    </w:p>
    <w:p w14:paraId="22F0E976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Kánoe měla tu nevýhodu, že se na ní nedalo nikam utéct.</w:t>
      </w:r>
    </w:p>
    <w:p w14:paraId="0F390AF1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 xml:space="preserve">Kde člověka neznají, berou ho podle vzhledu. </w:t>
      </w:r>
    </w:p>
    <w:p w14:paraId="1A658670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Kde je mnoho zákonů, tu i křivd je mnoho.</w:t>
      </w:r>
    </w:p>
    <w:p w14:paraId="43E323B8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Kde není nic, každá kapka je dobrá.</w:t>
      </w:r>
    </w:p>
    <w:p w14:paraId="7BDE2A0C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Kdo při setí šetří, toho úroda nepotěší.</w:t>
      </w:r>
    </w:p>
    <w:p w14:paraId="15001742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Kdo rychle dává, dvakrát dává.</w:t>
      </w:r>
    </w:p>
    <w:p w14:paraId="3F88ED0F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Když neodvykneš zvyku včas, spoutá tě snáz.</w:t>
      </w:r>
    </w:p>
    <w:p w14:paraId="02FB2721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Mlha pod kopci byla tak hustá, že po světlech nebylo ani stopy.</w:t>
      </w:r>
    </w:p>
    <w:p w14:paraId="7818C5D2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Mluví, co mu slina na jazyk přinese.</w:t>
      </w:r>
    </w:p>
    <w:p w14:paraId="696A0944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 xml:space="preserve">Mluví, </w:t>
      </w:r>
      <w:r w:rsidRPr="009709DD">
        <w:rPr>
          <w:rFonts w:ascii="Times New Roman" w:hAnsi="Times New Roman" w:cs="Times New Roman"/>
          <w:bCs/>
          <w:sz w:val="24"/>
          <w:szCs w:val="24"/>
        </w:rPr>
        <w:t>jak</w:t>
      </w:r>
      <w:r w:rsidRPr="009709DD">
        <w:rPr>
          <w:rFonts w:ascii="Times New Roman" w:hAnsi="Times New Roman" w:cs="Times New Roman"/>
          <w:sz w:val="24"/>
          <w:szCs w:val="24"/>
        </w:rPr>
        <w:t xml:space="preserve"> mu zobák narostl. </w:t>
      </w:r>
    </w:p>
    <w:p w14:paraId="23F26FEA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Mluví, jako když másla ukrajuje.</w:t>
      </w:r>
    </w:p>
    <w:p w14:paraId="26BC214D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Mnohý káže, čemu sám nevěří.</w:t>
      </w:r>
    </w:p>
    <w:p w14:paraId="1A5650C8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Nezasel, aby mu kroupy nepobily.</w:t>
      </w:r>
    </w:p>
    <w:p w14:paraId="7C65B8E8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Nikdy není tak zle, aby nemohlo být ještě hůře.</w:t>
      </w:r>
    </w:p>
    <w:p w14:paraId="65739B95" w14:textId="77777777" w:rsidR="005A5F69" w:rsidRPr="009709DD" w:rsidRDefault="005A5F69" w:rsidP="005A5F69">
      <w:pPr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9709DD">
        <w:rPr>
          <w:rFonts w:ascii="Times New Roman" w:hAnsi="Times New Roman" w:cs="Times New Roman"/>
          <w:sz w:val="24"/>
          <w:szCs w:val="24"/>
        </w:rPr>
        <w:t xml:space="preserve">Nohy se mu bořily do písku, </w:t>
      </w:r>
      <w:r w:rsidRPr="009709DD">
        <w:rPr>
          <w:rFonts w:ascii="Times New Roman" w:hAnsi="Times New Roman" w:cs="Times New Roman"/>
          <w:bCs/>
          <w:sz w:val="24"/>
          <w:szCs w:val="24"/>
        </w:rPr>
        <w:t>jak kdyby</w:t>
      </w:r>
      <w:r w:rsidRPr="009709DD">
        <w:rPr>
          <w:rFonts w:ascii="Times New Roman" w:hAnsi="Times New Roman" w:cs="Times New Roman"/>
          <w:sz w:val="24"/>
          <w:szCs w:val="24"/>
        </w:rPr>
        <w:t xml:space="preserve"> byly z olova.</w:t>
      </w:r>
      <w:bookmarkStart w:id="0" w:name="_Hlk24020357"/>
    </w:p>
    <w:p w14:paraId="1F249459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 xml:space="preserve">Opakoval jsem vzkaz tak, </w:t>
      </w:r>
      <w:r w:rsidRPr="009709DD">
        <w:rPr>
          <w:rFonts w:ascii="Times New Roman" w:hAnsi="Times New Roman" w:cs="Times New Roman"/>
          <w:bCs/>
          <w:sz w:val="24"/>
          <w:szCs w:val="24"/>
        </w:rPr>
        <w:t>jak</w:t>
      </w:r>
      <w:r w:rsidRPr="009709DD">
        <w:rPr>
          <w:rFonts w:ascii="Times New Roman" w:hAnsi="Times New Roman" w:cs="Times New Roman"/>
          <w:sz w:val="24"/>
          <w:szCs w:val="24"/>
        </w:rPr>
        <w:t xml:space="preserve"> jsem si ho pamatoval.</w:t>
      </w:r>
    </w:p>
    <w:p w14:paraId="595BDF6A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Poslechneš-li rozkazu, zbavíš se zodpovědnosti.</w:t>
      </w:r>
    </w:p>
    <w:p w14:paraId="3496D17B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Pověst roste tím, jak se šíří.</w:t>
      </w:r>
    </w:p>
    <w:p w14:paraId="18EF2BB6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Pozoroval jsem ryby v řece, jak vyskakují na hladinu.</w:t>
      </w:r>
    </w:p>
    <w:p w14:paraId="2A6C984B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Rostlina vystavená větru bojuje o přežití tak, že vytváří často silnější a rozvětvenější kořenový systém než rostlina chráněná.</w:t>
      </w:r>
    </w:p>
    <w:p w14:paraId="231B5169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Ukázal mu, zač je toho loket.</w:t>
      </w:r>
    </w:p>
    <w:p w14:paraId="6A0EECA7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Um svede, co nesvede síla.</w:t>
      </w:r>
    </w:p>
    <w:p w14:paraId="5999B5C2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lastRenderedPageBreak/>
        <w:t>Umí si spočítat, kolik je dvě a dvě.</w:t>
      </w:r>
    </w:p>
    <w:p w14:paraId="78DEAD50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Utrácej jen tolik, kolik máš.</w:t>
      </w:r>
    </w:p>
    <w:p w14:paraId="11ABCE1A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V jakém nepořádku studenti přišli, tak se postavili nebo usadili.</w:t>
      </w:r>
    </w:p>
    <w:bookmarkEnd w:id="0"/>
    <w:p w14:paraId="070E6EA0" w14:textId="77777777" w:rsidR="005A5F69" w:rsidRPr="009709DD" w:rsidRDefault="005A5F69" w:rsidP="005A5F69">
      <w:pPr>
        <w:rPr>
          <w:rFonts w:ascii="Times New Roman" w:hAnsi="Times New Roman" w:cs="Times New Roman"/>
          <w:sz w:val="24"/>
          <w:szCs w:val="24"/>
        </w:rPr>
      </w:pPr>
      <w:r w:rsidRPr="009709DD">
        <w:rPr>
          <w:rFonts w:ascii="Times New Roman" w:hAnsi="Times New Roman" w:cs="Times New Roman"/>
          <w:sz w:val="24"/>
          <w:szCs w:val="24"/>
        </w:rPr>
        <w:t>Žádná zahrada není natolik dokonalá, aby se v ní dařilo všemu.</w:t>
      </w:r>
    </w:p>
    <w:p w14:paraId="52B712F5" w14:textId="77777777" w:rsidR="006907E9" w:rsidRDefault="006907E9">
      <w:bookmarkStart w:id="1" w:name="_GoBack"/>
      <w:bookmarkEnd w:id="1"/>
    </w:p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04F"/>
    <w:rsid w:val="005A5F69"/>
    <w:rsid w:val="005E604F"/>
    <w:rsid w:val="0069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7491A-98B6-4DCD-B5D6-670C330A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5F69"/>
    <w:pPr>
      <w:spacing w:after="0" w:line="36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Kolářová</cp:lastModifiedBy>
  <cp:revision>2</cp:revision>
  <dcterms:created xsi:type="dcterms:W3CDTF">2019-11-21T10:39:00Z</dcterms:created>
  <dcterms:modified xsi:type="dcterms:W3CDTF">2019-11-21T10:40:00Z</dcterms:modified>
</cp:coreProperties>
</file>