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55" w:rsidRDefault="0056365C" w:rsidP="0056365C">
      <w:pPr>
        <w:spacing w:after="0"/>
        <w:rPr>
          <w:b/>
        </w:rPr>
      </w:pPr>
      <w:r w:rsidRPr="0056365C">
        <w:rPr>
          <w:b/>
        </w:rPr>
        <w:t xml:space="preserve">Behaviorismus </w:t>
      </w:r>
      <w:r w:rsidR="003241CD">
        <w:rPr>
          <w:b/>
        </w:rPr>
        <w:t>I. Základní principy a teorie</w:t>
      </w:r>
    </w:p>
    <w:p w:rsidR="003241CD" w:rsidRDefault="008247C2" w:rsidP="003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Behaviour</w:t>
      </w:r>
      <w:proofErr w:type="spellEnd"/>
      <w:r>
        <w:t xml:space="preserve"> = Vnější porovnatelné procesy</w:t>
      </w:r>
      <w:r w:rsidR="00917787">
        <w:t xml:space="preserve">. </w:t>
      </w:r>
      <w:r w:rsidR="003241CD">
        <w:t>P</w:t>
      </w:r>
      <w:r w:rsidR="0056365C">
        <w:t xml:space="preserve">řistupuje k osobnosti a jejím projevům z hlediska </w:t>
      </w:r>
      <w:r w:rsidR="0056365C">
        <w:rPr>
          <w:i/>
          <w:u w:val="single"/>
        </w:rPr>
        <w:t>teorie učení</w:t>
      </w:r>
      <w:r w:rsidR="003241CD">
        <w:t xml:space="preserve">-  kořeny mají v americkém prostředí přelomu </w:t>
      </w:r>
      <w:smartTag w:uri="urn:schemas-microsoft-com:office:smarttags" w:element="metricconverter">
        <w:smartTagPr>
          <w:attr w:name="ProductID" w:val="19. a"/>
        </w:smartTagPr>
        <w:r w:rsidR="003241CD">
          <w:t>19. a</w:t>
        </w:r>
      </w:smartTag>
      <w:r w:rsidR="003241CD">
        <w:t xml:space="preserve"> 20. století </w:t>
      </w:r>
    </w:p>
    <w:p w:rsidR="003241CD" w:rsidRPr="003241CD" w:rsidRDefault="003241CD" w:rsidP="0032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241CD">
        <w:rPr>
          <w:b/>
          <w:i/>
        </w:rPr>
        <w:t>Reflexologie – paralelní směr v </w:t>
      </w:r>
      <w:proofErr w:type="gramStart"/>
      <w:r w:rsidRPr="003241CD">
        <w:rPr>
          <w:b/>
          <w:i/>
        </w:rPr>
        <w:t>Rusku, I.P.</w:t>
      </w:r>
      <w:proofErr w:type="gramEnd"/>
      <w:r w:rsidRPr="003241CD">
        <w:rPr>
          <w:b/>
          <w:i/>
        </w:rPr>
        <w:t xml:space="preserve"> Pavlov</w:t>
      </w:r>
    </w:p>
    <w:p w:rsidR="000A209F" w:rsidRPr="003241CD" w:rsidRDefault="003241CD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3241CD">
        <w:rPr>
          <w:b/>
          <w:i/>
        </w:rPr>
        <w:t>P</w:t>
      </w:r>
      <w:r w:rsidR="000A209F" w:rsidRPr="003241CD">
        <w:rPr>
          <w:b/>
          <w:i/>
        </w:rPr>
        <w:t>odmiňování, reflexy</w:t>
      </w:r>
      <w:r w:rsidRPr="003241CD">
        <w:rPr>
          <w:b/>
          <w:i/>
        </w:rPr>
        <w:t xml:space="preserve"> – princip podmíněného a nepodmíněného reflexu.</w:t>
      </w:r>
      <w:r w:rsidR="00001310">
        <w:rPr>
          <w:b/>
          <w:i/>
        </w:rPr>
        <w:t xml:space="preserve"> S-R teorie.</w:t>
      </w:r>
    </w:p>
    <w:p w:rsidR="0056365C" w:rsidRPr="008247C2" w:rsidRDefault="003241CD" w:rsidP="000A209F">
      <w:pPr>
        <w:pStyle w:val="Zp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sz w:val="24"/>
          <w:szCs w:val="24"/>
        </w:rPr>
      </w:pPr>
      <w:r w:rsidRPr="008247C2">
        <w:rPr>
          <w:sz w:val="24"/>
          <w:szCs w:val="24"/>
        </w:rPr>
        <w:t xml:space="preserve">Osobnost </w:t>
      </w:r>
      <w:r w:rsidR="0056365C" w:rsidRPr="008247C2">
        <w:rPr>
          <w:sz w:val="24"/>
          <w:szCs w:val="24"/>
        </w:rPr>
        <w:t>je pojímána jako zkušenostmi akumulovaná sada naučených vzorců chování</w:t>
      </w:r>
      <w:r w:rsidR="008247C2">
        <w:rPr>
          <w:sz w:val="24"/>
          <w:szCs w:val="24"/>
        </w:rPr>
        <w:t>.</w:t>
      </w:r>
    </w:p>
    <w:p w:rsidR="00BC7157" w:rsidRPr="003241CD" w:rsidRDefault="00BC7157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3241CD">
        <w:rPr>
          <w:b/>
        </w:rPr>
        <w:t xml:space="preserve">KRITIKA: </w:t>
      </w:r>
    </w:p>
    <w:p w:rsidR="00BC7157" w:rsidRDefault="00BC7157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2. SVĚTOVÁ </w:t>
      </w:r>
      <w:proofErr w:type="gramStart"/>
      <w:r>
        <w:t>VÁLKA !!!</w:t>
      </w:r>
      <w:proofErr w:type="gramEnd"/>
    </w:p>
    <w:p w:rsidR="00BC7157" w:rsidRDefault="00BC7157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SOCIÁLNÍ </w:t>
      </w:r>
      <w:proofErr w:type="gramStart"/>
      <w:r>
        <w:t>EXPERIMENTY</w:t>
      </w:r>
      <w:r w:rsidR="003241CD">
        <w:t xml:space="preserve"> !</w:t>
      </w:r>
      <w:proofErr w:type="gramEnd"/>
    </w:p>
    <w:p w:rsidR="003241CD" w:rsidRDefault="00CE3230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spellStart"/>
      <w:r>
        <w:t>ETNOGRAFICKý</w:t>
      </w:r>
      <w:proofErr w:type="spellEnd"/>
      <w:r w:rsidR="003241CD">
        <w:t xml:space="preserve"> </w:t>
      </w:r>
      <w:proofErr w:type="gramStart"/>
      <w:r w:rsidR="003241CD">
        <w:t>PŘÍSTUP !</w:t>
      </w:r>
      <w:r w:rsidR="008247C2">
        <w:t xml:space="preserve"> (CHYBÍ</w:t>
      </w:r>
      <w:proofErr w:type="gramEnd"/>
      <w:r w:rsidR="008247C2">
        <w:t xml:space="preserve"> kontext) SOCIÁLNÍ INŽENÝRSTVÍ</w:t>
      </w:r>
    </w:p>
    <w:p w:rsidR="003241CD" w:rsidRDefault="008247C2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Největší impakt </w:t>
      </w:r>
      <w:r w:rsidRPr="008247C2">
        <w:rPr>
          <w:b/>
        </w:rPr>
        <w:t>v pedagogice:</w:t>
      </w:r>
      <w:r w:rsidR="003241CD">
        <w:t xml:space="preserve"> teorie trestů a odměn, posilování učení, hodnocení, stres x prostředí = vliv na učení</w:t>
      </w:r>
    </w:p>
    <w:p w:rsidR="003241CD" w:rsidRDefault="003241CD" w:rsidP="000A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8247C2">
        <w:rPr>
          <w:b/>
        </w:rPr>
        <w:t>Metody</w:t>
      </w:r>
      <w:r>
        <w:t>: experimenty, pozorování, sociální experimenty</w:t>
      </w:r>
    </w:p>
    <w:p w:rsidR="003241CD" w:rsidRDefault="00472F7A" w:rsidP="0056365C">
      <w:pPr>
        <w:spacing w:after="0"/>
      </w:pPr>
      <w:r>
        <w:t xml:space="preserve">V historii 2 </w:t>
      </w:r>
      <w:r w:rsidR="003241CD">
        <w:t>základní varianty směru: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rPr>
          <w:b/>
        </w:rPr>
        <w:t>fáze „klasického behaviorismu</w:t>
      </w:r>
      <w:r>
        <w:t>“: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usiluje o odhalení „atomu chování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vytlačuje pojem osobnost z psychologie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metodologií je experiment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atomismus</w:t>
      </w:r>
      <w:r>
        <w:t xml:space="preserve"> – psychický (podmíněný) reflex jako fundamentální základ „atom“ obsažený ve všech formách chování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proofErr w:type="spellStart"/>
      <w:r>
        <w:rPr>
          <w:i/>
          <w:u w:val="single"/>
        </w:rPr>
        <w:t>experimentalismus</w:t>
      </w:r>
      <w:proofErr w:type="spellEnd"/>
      <w:r>
        <w:t xml:space="preserve"> – celý vztah mezi jedincem a prostředím je redukován na vztah mezi podnětem (stimulus) a odpovědí (response)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umělost – vylučují se nežádoucí proměnné – práce v laboratoři na laboratorních živočiších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J. B. Watson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rPr>
          <w:b/>
        </w:rPr>
        <w:t>kvalitativní přestavba výchozí koncepce behaviorismu</w:t>
      </w:r>
      <w:r w:rsidR="00472F7A">
        <w:rPr>
          <w:b/>
        </w:rPr>
        <w:t xml:space="preserve"> (</w:t>
      </w:r>
      <w:proofErr w:type="spellStart"/>
      <w:r w:rsidR="00472F7A">
        <w:rPr>
          <w:b/>
        </w:rPr>
        <w:t>neobehaviorismus</w:t>
      </w:r>
      <w:proofErr w:type="spellEnd"/>
      <w:r w:rsidR="00472F7A">
        <w:rPr>
          <w:b/>
        </w:rPr>
        <w:t>)</w:t>
      </w:r>
      <w:r>
        <w:t>: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pochopení a vysvětlení „středního článku“ (organismu, osobnosti)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studium chování v ekologicky adekvátních souvislostech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respektování rozdílu mezi zvířetem a lidskou bytostí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synchronismus</w:t>
      </w:r>
      <w:r>
        <w:t xml:space="preserve"> – způsoby existence a systémy hodnot druhově příznačné pro člověka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strukturnost</w:t>
      </w:r>
      <w:r>
        <w:t xml:space="preserve"> – studium smysluplných bloků interakčních systémů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rPr>
          <w:i/>
          <w:u w:val="single"/>
        </w:rPr>
        <w:t>naturismus</w:t>
      </w:r>
      <w:r>
        <w:t xml:space="preserve"> – systematické pozorování živočichů v jejich přirozeném prostředí, vstupují postupy modelování i simulování reality, studium účinků frustrace či deprivace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>základní tezí - jednota člověka s okolní přírodou</w:t>
      </w:r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  <w:r>
        <w:t xml:space="preserve">E. C. </w:t>
      </w:r>
      <w:proofErr w:type="spellStart"/>
      <w:r>
        <w:t>Tolman</w:t>
      </w:r>
      <w:proofErr w:type="spellEnd"/>
      <w:r>
        <w:t xml:space="preserve">, N. Miller, C. L. </w:t>
      </w:r>
      <w:proofErr w:type="spellStart"/>
      <w:r>
        <w:t>Hull</w:t>
      </w:r>
      <w:proofErr w:type="spellEnd"/>
      <w:r>
        <w:t xml:space="preserve">, J. </w:t>
      </w:r>
      <w:proofErr w:type="spellStart"/>
      <w:r>
        <w:t>Dollard</w:t>
      </w:r>
      <w:proofErr w:type="spellEnd"/>
      <w:r>
        <w:t xml:space="preserve">, C. </w:t>
      </w:r>
      <w:proofErr w:type="spellStart"/>
      <w:r>
        <w:t>Pribram</w:t>
      </w:r>
      <w:proofErr w:type="spellEnd"/>
      <w:r>
        <w:t xml:space="preserve">, B. F. </w:t>
      </w:r>
      <w:proofErr w:type="spellStart"/>
      <w:r>
        <w:t>Ski</w:t>
      </w:r>
      <w:r w:rsidR="00D82CBE">
        <w:t>nner</w:t>
      </w:r>
      <w:proofErr w:type="spellEnd"/>
    </w:p>
    <w:p w:rsidR="0056365C" w:rsidRDefault="0056365C" w:rsidP="0056365C">
      <w:pPr>
        <w:numPr>
          <w:ilvl w:val="0"/>
          <w:numId w:val="1"/>
        </w:numPr>
        <w:tabs>
          <w:tab w:val="clear" w:pos="1068"/>
          <w:tab w:val="num" w:pos="1428"/>
        </w:tabs>
        <w:spacing w:after="0" w:line="240" w:lineRule="auto"/>
        <w:ind w:left="1428"/>
      </w:pPr>
    </w:p>
    <w:p w:rsidR="0056365C" w:rsidRPr="0056365C" w:rsidRDefault="0056365C" w:rsidP="0056365C">
      <w:pPr>
        <w:spacing w:after="0" w:line="240" w:lineRule="auto"/>
      </w:pPr>
      <w:r w:rsidRPr="003241CD">
        <w:rPr>
          <w:b/>
          <w:u w:val="single"/>
        </w:rPr>
        <w:t xml:space="preserve">James </w:t>
      </w:r>
      <w:proofErr w:type="spellStart"/>
      <w:r w:rsidRPr="003241CD">
        <w:rPr>
          <w:b/>
          <w:u w:val="single"/>
        </w:rPr>
        <w:t>Broadus</w:t>
      </w:r>
      <w:proofErr w:type="spellEnd"/>
      <w:r w:rsidRPr="003241CD">
        <w:rPr>
          <w:b/>
          <w:u w:val="single"/>
        </w:rPr>
        <w:t xml:space="preserve"> Watson (1878-1958)</w:t>
      </w:r>
      <w:r w:rsidRPr="0056365C">
        <w:rPr>
          <w:b/>
        </w:rPr>
        <w:t xml:space="preserve"> – osobnost v pojetí klasického behaviorismu</w:t>
      </w:r>
    </w:p>
    <w:p w:rsidR="0056365C" w:rsidRDefault="0056365C" w:rsidP="0056365C">
      <w:pPr>
        <w:spacing w:after="0"/>
      </w:pPr>
      <w:r>
        <w:t xml:space="preserve">- chování popisuje jako odpověď na </w:t>
      </w:r>
      <w:r w:rsidRPr="00001310">
        <w:rPr>
          <w:b/>
        </w:rPr>
        <w:t>podněty z prostředí</w:t>
      </w:r>
    </w:p>
    <w:p w:rsidR="0056365C" w:rsidRDefault="0056365C" w:rsidP="00CE3230">
      <w:pPr>
        <w:spacing w:after="0"/>
      </w:pPr>
      <w:r>
        <w:t>- za nepodmíněné a nenaučené pokládá pouze 3 odezvy:</w:t>
      </w:r>
      <w:r w:rsidR="008247C2">
        <w:t xml:space="preserve"> </w:t>
      </w:r>
      <w:proofErr w:type="spellStart"/>
      <w:proofErr w:type="gramStart"/>
      <w:r>
        <w:t>strach</w:t>
      </w:r>
      <w:proofErr w:type="gramEnd"/>
      <w:r w:rsidR="00CE3230">
        <w:t>,</w:t>
      </w:r>
      <w:proofErr w:type="gramStart"/>
      <w:r>
        <w:t>lásku</w:t>
      </w:r>
      <w:proofErr w:type="gramEnd"/>
      <w:r w:rsidR="00CE3230">
        <w:t>,</w:t>
      </w:r>
      <w:r>
        <w:t>vztek</w:t>
      </w:r>
      <w:proofErr w:type="spellEnd"/>
    </w:p>
    <w:p w:rsidR="0056365C" w:rsidRDefault="0056365C" w:rsidP="0056365C">
      <w:pPr>
        <w:spacing w:after="0"/>
      </w:pPr>
      <w:r>
        <w:t>- zakladatel a vůdčí představitel klasického behaviorismu</w:t>
      </w:r>
    </w:p>
    <w:p w:rsidR="0056365C" w:rsidRDefault="0056365C" w:rsidP="0056365C">
      <w:pPr>
        <w:spacing w:after="0"/>
      </w:pPr>
      <w:r>
        <w:t xml:space="preserve">- přírodovědné uvažování, snaha přeměnit </w:t>
      </w:r>
      <w:r w:rsidRPr="00CE3230">
        <w:rPr>
          <w:b/>
        </w:rPr>
        <w:t>psychologii na přírodní vědu</w:t>
      </w:r>
    </w:p>
    <w:p w:rsidR="0056365C" w:rsidRDefault="0056365C" w:rsidP="0056365C">
      <w:pPr>
        <w:spacing w:after="0"/>
      </w:pPr>
      <w:r>
        <w:t>- nitro organismu pozorovat nelze, je v chování zastoupeno: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strukturami, které jsou organismu vlastní</w:t>
      </w:r>
    </w:p>
    <w:p w:rsidR="0056365C" w:rsidRDefault="0056365C" w:rsidP="0056365C">
      <w:pPr>
        <w:numPr>
          <w:ilvl w:val="0"/>
          <w:numId w:val="1"/>
        </w:numPr>
        <w:spacing w:after="0" w:line="240" w:lineRule="auto"/>
      </w:pPr>
      <w:r>
        <w:t>zvyky, které jsou výsledkem zkušenosti</w:t>
      </w:r>
    </w:p>
    <w:p w:rsidR="00001310" w:rsidRDefault="0056365C" w:rsidP="00CE3230">
      <w:pPr>
        <w:spacing w:after="0"/>
      </w:pPr>
      <w:r>
        <w:t xml:space="preserve">- </w:t>
      </w:r>
      <w:r>
        <w:rPr>
          <w:b/>
        </w:rPr>
        <w:t>člověk</w:t>
      </w:r>
      <w:r>
        <w:t xml:space="preserve"> je mechanismus, jehož činnost, stejně jako individuální zvláštnosti vývoje, jsou určeny obsahem prostředí, ve kterém žije, lze u něj rozlišit </w:t>
      </w:r>
      <w:r>
        <w:rPr>
          <w:b/>
        </w:rPr>
        <w:t>2 úrovně</w:t>
      </w:r>
      <w:r>
        <w:t>:</w:t>
      </w:r>
      <w:r w:rsidR="00CE3230">
        <w:t xml:space="preserve"> </w:t>
      </w:r>
    </w:p>
    <w:p w:rsidR="0056365C" w:rsidRDefault="0056365C" w:rsidP="00CE3230">
      <w:pPr>
        <w:spacing w:after="0"/>
      </w:pPr>
      <w:r>
        <w:rPr>
          <w:i/>
          <w:u w:val="single"/>
        </w:rPr>
        <w:t>vrozenou</w:t>
      </w:r>
      <w:r>
        <w:t xml:space="preserve"> – fyziologické vlastnosti organismu, nepodmíněné reflexní povahy</w:t>
      </w:r>
    </w:p>
    <w:p w:rsidR="0056365C" w:rsidRDefault="0056365C" w:rsidP="00001310">
      <w:pPr>
        <w:spacing w:after="0" w:line="240" w:lineRule="auto"/>
      </w:pPr>
      <w:r>
        <w:rPr>
          <w:i/>
          <w:u w:val="single"/>
        </w:rPr>
        <w:lastRenderedPageBreak/>
        <w:t>získanou</w:t>
      </w:r>
      <w:r>
        <w:t xml:space="preserve"> – nové jednotky chování vzniklé na podmíněně reflexním základě</w:t>
      </w:r>
    </w:p>
    <w:p w:rsidR="0056365C" w:rsidRPr="00001310" w:rsidRDefault="0056365C" w:rsidP="00001310">
      <w:pPr>
        <w:pStyle w:val="Zpat"/>
        <w:tabs>
          <w:tab w:val="clear" w:pos="4536"/>
          <w:tab w:val="clear" w:pos="9072"/>
        </w:tabs>
        <w:rPr>
          <w:sz w:val="22"/>
          <w:szCs w:val="22"/>
        </w:rPr>
      </w:pPr>
      <w:r w:rsidRPr="00001310">
        <w:rPr>
          <w:sz w:val="22"/>
          <w:szCs w:val="22"/>
        </w:rPr>
        <w:t>- osobnost je produktem soustavy zvyků</w:t>
      </w:r>
      <w:r w:rsidR="00001310" w:rsidRPr="00001310">
        <w:rPr>
          <w:sz w:val="22"/>
          <w:szCs w:val="22"/>
        </w:rPr>
        <w:t>;</w:t>
      </w:r>
      <w:r w:rsidRPr="00001310">
        <w:rPr>
          <w:sz w:val="22"/>
          <w:szCs w:val="22"/>
        </w:rPr>
        <w:t>- nejvyšším vývojovým cílem osobnosti je dospět k takové soustavě zvyků, která umožňuje účinně se přizpůsobovat okolí, zabezpečuje mu přežití</w:t>
      </w:r>
    </w:p>
    <w:p w:rsidR="00001310" w:rsidRDefault="00001310" w:rsidP="00001310">
      <w:pPr>
        <w:spacing w:after="0" w:line="240" w:lineRule="auto"/>
        <w:rPr>
          <w:b/>
        </w:rPr>
      </w:pPr>
    </w:p>
    <w:p w:rsidR="00001310" w:rsidRDefault="00001310" w:rsidP="00001310">
      <w:pPr>
        <w:spacing w:after="0" w:line="240" w:lineRule="auto"/>
      </w:pPr>
      <w:proofErr w:type="spellStart"/>
      <w:r>
        <w:rPr>
          <w:b/>
        </w:rPr>
        <w:t>Burrhus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Frederic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Skinner</w:t>
      </w:r>
      <w:proofErr w:type="spellEnd"/>
      <w:r>
        <w:rPr>
          <w:b/>
        </w:rPr>
        <w:t xml:space="preserve"> (1904-1990) – osobnost v radikálním behaviorismu</w:t>
      </w:r>
    </w:p>
    <w:p w:rsidR="00001310" w:rsidRDefault="00001310" w:rsidP="00001310">
      <w:pPr>
        <w:spacing w:after="0"/>
      </w:pPr>
      <w:r>
        <w:t>- v jeho analýze chování není místa pro vnitřní determinanty -ignoruje osobnost, ignoruje vnitřní poznávací činnost,- jeho přístup k osobnosti je výrazně „anti-teoretický“, má za to, že abstraktní teorie jsou zcela zbytečné, „</w:t>
      </w:r>
      <w:proofErr w:type="spellStart"/>
      <w:r>
        <w:t>black</w:t>
      </w:r>
      <w:proofErr w:type="spellEnd"/>
      <w:r>
        <w:t xml:space="preserve"> box“</w:t>
      </w:r>
    </w:p>
    <w:p w:rsidR="00001310" w:rsidRDefault="00001310" w:rsidP="00001310">
      <w:pPr>
        <w:spacing w:after="0"/>
      </w:pPr>
      <w:r>
        <w:t xml:space="preserve">- vymezuje </w:t>
      </w:r>
      <w:r>
        <w:rPr>
          <w:b/>
        </w:rPr>
        <w:t>operantní podmiňování</w:t>
      </w:r>
      <w:r>
        <w:t xml:space="preserve"> (proto také někdy „operantní behaviorismus“) – spontánně vzniklý výsledek aktivních pokusů o adaptaci</w:t>
      </w:r>
    </w:p>
    <w:p w:rsidR="00001310" w:rsidRDefault="00001310" w:rsidP="00001310">
      <w:pPr>
        <w:spacing w:after="0"/>
      </w:pPr>
      <w:r>
        <w:t>- systém nahodilých pokusů a omylů pokládá za základní repertoár záměrného chování živočicha</w:t>
      </w:r>
    </w:p>
    <w:p w:rsidR="00001310" w:rsidRPr="00001310" w:rsidRDefault="00001310" w:rsidP="00001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</w:rPr>
      </w:pPr>
      <w:r w:rsidRPr="00001310">
        <w:rPr>
          <w:b/>
        </w:rPr>
        <w:t xml:space="preserve">Pojmy k zapamatování: </w:t>
      </w:r>
      <w:proofErr w:type="spellStart"/>
      <w:r w:rsidRPr="00001310">
        <w:rPr>
          <w:b/>
        </w:rPr>
        <w:t>Skinnerův</w:t>
      </w:r>
      <w:proofErr w:type="spellEnd"/>
      <w:r w:rsidRPr="00001310">
        <w:rPr>
          <w:b/>
        </w:rPr>
        <w:t xml:space="preserve"> box, posilnění (</w:t>
      </w:r>
      <w:proofErr w:type="spellStart"/>
      <w:r w:rsidRPr="00001310">
        <w:rPr>
          <w:b/>
        </w:rPr>
        <w:t>negativníxpozitivní,primární</w:t>
      </w:r>
      <w:proofErr w:type="spellEnd"/>
      <w:r w:rsidRPr="00001310">
        <w:rPr>
          <w:b/>
        </w:rPr>
        <w:t xml:space="preserve"> x sekundární)- vyhasínání, </w:t>
      </w:r>
      <w:proofErr w:type="spellStart"/>
      <w:r w:rsidRPr="00001310">
        <w:rPr>
          <w:b/>
        </w:rPr>
        <w:t>shaping</w:t>
      </w:r>
      <w:proofErr w:type="spellEnd"/>
      <w:r w:rsidRPr="00001310">
        <w:rPr>
          <w:b/>
        </w:rPr>
        <w:t xml:space="preserve">, pověrčivé chování, generalizace a </w:t>
      </w:r>
      <w:proofErr w:type="spellStart"/>
      <w:r w:rsidRPr="00001310">
        <w:rPr>
          <w:b/>
        </w:rPr>
        <w:t>diskiriminace</w:t>
      </w:r>
      <w:proofErr w:type="spellEnd"/>
      <w:r w:rsidRPr="00001310">
        <w:rPr>
          <w:b/>
        </w:rPr>
        <w:t>, technika zaplavení</w:t>
      </w:r>
    </w:p>
    <w:p w:rsidR="00D82CBE" w:rsidRDefault="00D82CBE" w:rsidP="0056365C">
      <w:pPr>
        <w:spacing w:after="0"/>
        <w:rPr>
          <w:b/>
        </w:rPr>
      </w:pPr>
    </w:p>
    <w:p w:rsidR="0056365C" w:rsidRPr="003241CD" w:rsidRDefault="0056365C" w:rsidP="0056365C">
      <w:pPr>
        <w:spacing w:after="0"/>
        <w:rPr>
          <w:b/>
          <w:u w:val="single"/>
        </w:rPr>
      </w:pPr>
      <w:proofErr w:type="spellStart"/>
      <w:r w:rsidRPr="003241CD">
        <w:rPr>
          <w:b/>
          <w:u w:val="single"/>
        </w:rPr>
        <w:t>Clark</w:t>
      </w:r>
      <w:proofErr w:type="spellEnd"/>
      <w:r w:rsidRPr="003241CD">
        <w:rPr>
          <w:b/>
          <w:u w:val="single"/>
        </w:rPr>
        <w:t xml:space="preserve"> Leonard </w:t>
      </w:r>
      <w:proofErr w:type="spellStart"/>
      <w:r w:rsidRPr="003241CD">
        <w:rPr>
          <w:b/>
          <w:u w:val="single"/>
        </w:rPr>
        <w:t>Hull</w:t>
      </w:r>
      <w:proofErr w:type="spellEnd"/>
      <w:r w:rsidRPr="003241CD">
        <w:rPr>
          <w:b/>
          <w:u w:val="single"/>
        </w:rPr>
        <w:t xml:space="preserve"> (1884-1952) – </w:t>
      </w:r>
      <w:proofErr w:type="spellStart"/>
      <w:r w:rsidRPr="003241CD">
        <w:rPr>
          <w:b/>
          <w:u w:val="single"/>
        </w:rPr>
        <w:t>neobehaviroismus</w:t>
      </w:r>
      <w:proofErr w:type="spellEnd"/>
    </w:p>
    <w:p w:rsidR="0056365C" w:rsidRDefault="0056365C" w:rsidP="0056365C">
      <w:pPr>
        <w:spacing w:after="0"/>
      </w:pPr>
      <w:r>
        <w:t xml:space="preserve">- doplnil behaviorální metodologii o </w:t>
      </w:r>
      <w:proofErr w:type="spellStart"/>
      <w:r>
        <w:t>matematicko</w:t>
      </w:r>
      <w:proofErr w:type="spellEnd"/>
      <w:r>
        <w:t xml:space="preserve"> deduktivní systém důsledného uvažování souvislostí, prosazujících se v chování</w:t>
      </w:r>
    </w:p>
    <w:p w:rsidR="0056365C" w:rsidRDefault="0056365C" w:rsidP="00CE3230">
      <w:pPr>
        <w:spacing w:after="0"/>
      </w:pPr>
      <w:r>
        <w:t xml:space="preserve">- za základní determinantu chování považuje </w:t>
      </w:r>
      <w:r>
        <w:rPr>
          <w:b/>
        </w:rPr>
        <w:t>pud</w:t>
      </w:r>
      <w:r>
        <w:t xml:space="preserve"> (drive):pud vyvolává aktivitu organismu, jeho </w:t>
      </w:r>
      <w:proofErr w:type="spellStart"/>
      <w:proofErr w:type="gramStart"/>
      <w:r>
        <w:t>chování</w:t>
      </w:r>
      <w:r w:rsidR="00CE3230">
        <w:t>,</w:t>
      </w:r>
      <w:r>
        <w:t>na</w:t>
      </w:r>
      <w:proofErr w:type="spellEnd"/>
      <w:proofErr w:type="gramEnd"/>
      <w:r>
        <w:t xml:space="preserve"> síle puzení závisí síla reakce („potenciál reakce“)</w:t>
      </w:r>
      <w:r w:rsidR="00CE3230">
        <w:t>,</w:t>
      </w:r>
      <w:r>
        <w:t>povaha puzení určuje charakter chování</w:t>
      </w:r>
    </w:p>
    <w:p w:rsidR="0056365C" w:rsidRDefault="0056365C" w:rsidP="00CE3230">
      <w:pPr>
        <w:spacing w:after="0" w:line="240" w:lineRule="auto"/>
      </w:pPr>
      <w:r>
        <w:t xml:space="preserve">objektivně testovatelná komponenta celkového aktu chování- navazují na něj např. </w:t>
      </w:r>
      <w:proofErr w:type="spellStart"/>
      <w:r>
        <w:t>Cattell</w:t>
      </w:r>
      <w:proofErr w:type="spellEnd"/>
      <w:r>
        <w:t xml:space="preserve">, </w:t>
      </w:r>
      <w:proofErr w:type="spellStart"/>
      <w:r>
        <w:t>Guilford</w:t>
      </w:r>
      <w:proofErr w:type="spellEnd"/>
      <w:r>
        <w:t xml:space="preserve">, </w:t>
      </w:r>
      <w:proofErr w:type="spellStart"/>
      <w:r>
        <w:t>Eysenck</w:t>
      </w:r>
      <w:proofErr w:type="spellEnd"/>
    </w:p>
    <w:p w:rsidR="0056365C" w:rsidRPr="0056365C" w:rsidRDefault="00CE3230" w:rsidP="0056365C">
      <w:pPr>
        <w:pStyle w:val="Zpat"/>
        <w:tabs>
          <w:tab w:val="clear" w:pos="4536"/>
          <w:tab w:val="clear" w:pos="9072"/>
        </w:tabs>
      </w:pPr>
      <w:r>
        <w:t xml:space="preserve">- schéma:  </w:t>
      </w:r>
      <w:r w:rsidR="0056365C">
        <w:t xml:space="preserve"> </w:t>
      </w:r>
      <w:proofErr w:type="gramStart"/>
      <w:r w:rsidR="0056365C">
        <w:rPr>
          <w:b/>
        </w:rPr>
        <w:t>R = f (S, O)</w:t>
      </w:r>
      <w:r w:rsidR="00D82CBE">
        <w:t xml:space="preserve">      </w:t>
      </w:r>
      <w:r w:rsidR="0056365C">
        <w:t>(chování</w:t>
      </w:r>
      <w:proofErr w:type="gramEnd"/>
      <w:r w:rsidR="0056365C">
        <w:t xml:space="preserve"> je funkcí situace a organismu)</w:t>
      </w:r>
    </w:p>
    <w:p w:rsidR="0056365C" w:rsidRDefault="0056365C" w:rsidP="0056365C">
      <w:pPr>
        <w:pStyle w:val="Zpat"/>
        <w:tabs>
          <w:tab w:val="clear" w:pos="4536"/>
          <w:tab w:val="clear" w:pos="9072"/>
        </w:tabs>
      </w:pPr>
    </w:p>
    <w:p w:rsidR="00001310" w:rsidRPr="00001310" w:rsidRDefault="00001310" w:rsidP="00917787">
      <w:pPr>
        <w:spacing w:after="0"/>
      </w:pPr>
      <w:proofErr w:type="spellStart"/>
      <w:r w:rsidRPr="008247C2">
        <w:rPr>
          <w:b/>
          <w:u w:val="single"/>
        </w:rPr>
        <w:t>Dollard</w:t>
      </w:r>
      <w:proofErr w:type="spellEnd"/>
      <w:r w:rsidRPr="008247C2">
        <w:rPr>
          <w:b/>
          <w:u w:val="single"/>
        </w:rPr>
        <w:t xml:space="preserve"> a Miller (</w:t>
      </w:r>
      <w:proofErr w:type="spellStart"/>
      <w:r w:rsidRPr="008247C2">
        <w:rPr>
          <w:b/>
          <w:u w:val="single"/>
        </w:rPr>
        <w:t>neo</w:t>
      </w:r>
      <w:proofErr w:type="spellEnd"/>
      <w:r w:rsidRPr="008247C2">
        <w:rPr>
          <w:b/>
          <w:u w:val="single"/>
        </w:rPr>
        <w:t>)</w:t>
      </w:r>
      <w:r w:rsidR="00917787">
        <w:rPr>
          <w:b/>
          <w:u w:val="single"/>
        </w:rPr>
        <w:t xml:space="preserve"> -</w:t>
      </w:r>
      <w:r w:rsidRPr="00001310">
        <w:t>důraz kladou na proces učení, ne na jeho výsledek (předchůdci kognitivní psychologie)</w:t>
      </w:r>
    </w:p>
    <w:p w:rsidR="00001310" w:rsidRDefault="00001310" w:rsidP="00001310">
      <w:pPr>
        <w:spacing w:after="0"/>
        <w:rPr>
          <w:b/>
        </w:rPr>
      </w:pPr>
      <w:r>
        <w:rPr>
          <w:b/>
        </w:rPr>
        <w:t xml:space="preserve">Struktura </w:t>
      </w:r>
      <w:proofErr w:type="spellStart"/>
      <w:r>
        <w:rPr>
          <w:b/>
        </w:rPr>
        <w:t>osbnosti</w:t>
      </w:r>
      <w:proofErr w:type="spellEnd"/>
      <w:r>
        <w:rPr>
          <w:b/>
        </w:rPr>
        <w:t xml:space="preserve"> – návyky</w:t>
      </w:r>
      <w:r w:rsidR="008247C2">
        <w:rPr>
          <w:b/>
        </w:rPr>
        <w:t xml:space="preserve"> – </w:t>
      </w:r>
      <w:proofErr w:type="spellStart"/>
      <w:r w:rsidR="008247C2">
        <w:rPr>
          <w:b/>
        </w:rPr>
        <w:t>Oosbnost</w:t>
      </w:r>
      <w:proofErr w:type="spellEnd"/>
      <w:r w:rsidR="008247C2">
        <w:rPr>
          <w:b/>
        </w:rPr>
        <w:t xml:space="preserve"> je soubor návyků (zvyků)</w:t>
      </w:r>
    </w:p>
    <w:p w:rsidR="00001310" w:rsidRDefault="00001310" w:rsidP="00001310">
      <w:pPr>
        <w:spacing w:after="0"/>
      </w:pPr>
      <w:r>
        <w:rPr>
          <w:b/>
        </w:rPr>
        <w:t xml:space="preserve">Motivace – </w:t>
      </w:r>
      <w:r w:rsidRPr="00001310">
        <w:t xml:space="preserve">reflexy, vrozená </w:t>
      </w:r>
      <w:proofErr w:type="spellStart"/>
      <w:r w:rsidRPr="00001310">
        <w:t>hierarichie</w:t>
      </w:r>
      <w:proofErr w:type="spellEnd"/>
      <w:r w:rsidRPr="00001310">
        <w:t xml:space="preserve"> </w:t>
      </w:r>
      <w:proofErr w:type="spellStart"/>
      <w:r w:rsidRPr="00001310">
        <w:t>rekací</w:t>
      </w:r>
      <w:proofErr w:type="spellEnd"/>
      <w:r w:rsidRPr="00001310">
        <w:t>,</w:t>
      </w:r>
      <w:r>
        <w:rPr>
          <w:b/>
        </w:rPr>
        <w:t xml:space="preserve"> primární (bolest, hlad) a sekundární pudy (úzkost), </w:t>
      </w:r>
      <w:r w:rsidRPr="00001310">
        <w:t>pokusy s krysami a bzučákem</w:t>
      </w:r>
    </w:p>
    <w:p w:rsidR="008247C2" w:rsidRDefault="008247C2" w:rsidP="00001310">
      <w:pPr>
        <w:spacing w:after="0"/>
        <w:rPr>
          <w:b/>
        </w:rPr>
      </w:pPr>
      <w:r>
        <w:t xml:space="preserve">Klíč – podnět, který determinuje přesnou povahu reakce, řetězení myšlenek, jazyk a </w:t>
      </w:r>
      <w:proofErr w:type="spellStart"/>
      <w:r>
        <w:t>jyzykové</w:t>
      </w:r>
      <w:proofErr w:type="spellEnd"/>
      <w:r>
        <w:t xml:space="preserve"> podněty (vysvětluje vyšší duševní procesy)</w:t>
      </w:r>
    </w:p>
    <w:p w:rsidR="00001310" w:rsidRDefault="008247C2" w:rsidP="00001310">
      <w:pPr>
        <w:spacing w:after="0"/>
      </w:pPr>
      <w:r>
        <w:rPr>
          <w:b/>
        </w:rPr>
        <w:t xml:space="preserve">Nevědomí – </w:t>
      </w:r>
      <w:r w:rsidRPr="008247C2">
        <w:t>učíme se vytlačovat špatné vzorce, nahrazujeme novými; nemá jen tabuizovaný obsah!!</w:t>
      </w:r>
    </w:p>
    <w:p w:rsidR="00472F7A" w:rsidRDefault="00472F7A" w:rsidP="00001310">
      <w:pPr>
        <w:spacing w:after="0"/>
      </w:pPr>
    </w:p>
    <w:p w:rsidR="003D21C8" w:rsidRDefault="003D21C8" w:rsidP="00001310">
      <w:pPr>
        <w:spacing w:after="0"/>
      </w:pPr>
      <w:r w:rsidRPr="003D21C8">
        <w:rPr>
          <w:u w:val="single"/>
        </w:rPr>
        <w:t>KBT – behaviorální terapie</w:t>
      </w:r>
      <w:r>
        <w:t xml:space="preserve">, Joseph </w:t>
      </w:r>
      <w:proofErr w:type="spellStart"/>
      <w:r>
        <w:t>Wolpe</w:t>
      </w:r>
      <w:proofErr w:type="spellEnd"/>
      <w:r>
        <w:t xml:space="preserve"> (1915)  - systematická </w:t>
      </w:r>
      <w:proofErr w:type="spellStart"/>
      <w:r>
        <w:t>desenzitivace</w:t>
      </w:r>
      <w:proofErr w:type="spellEnd"/>
      <w:r>
        <w:t xml:space="preserve">, </w:t>
      </w:r>
      <w:proofErr w:type="spellStart"/>
      <w:r>
        <w:t>hierarichie</w:t>
      </w:r>
      <w:proofErr w:type="spellEnd"/>
      <w:r>
        <w:t xml:space="preserve">  úzkosti</w:t>
      </w:r>
    </w:p>
    <w:p w:rsidR="003D21C8" w:rsidRDefault="003D21C8" w:rsidP="00001310">
      <w:pPr>
        <w:spacing w:after="0"/>
      </w:pPr>
      <w:r>
        <w:t>Fobie</w:t>
      </w:r>
    </w:p>
    <w:p w:rsidR="003D21C8" w:rsidRDefault="003D21C8" w:rsidP="00001310">
      <w:pPr>
        <w:spacing w:after="0"/>
      </w:pPr>
      <w:r>
        <w:t>Hodnocení: Účinnost x versus trvalost KBT</w:t>
      </w:r>
    </w:p>
    <w:p w:rsidR="00472F7A" w:rsidRDefault="00472F7A" w:rsidP="00001310">
      <w:pPr>
        <w:spacing w:after="0"/>
        <w:rPr>
          <w:b/>
        </w:rPr>
      </w:pPr>
      <w:r w:rsidRPr="00472F7A">
        <w:rPr>
          <w:b/>
        </w:rPr>
        <w:t>Zdroje a odkazy:</w:t>
      </w:r>
    </w:p>
    <w:p w:rsidR="00D16B23" w:rsidRDefault="00D16B23" w:rsidP="00D16B23">
      <w:pPr>
        <w:spacing w:after="0"/>
        <w:rPr>
          <w:b/>
        </w:rPr>
      </w:pPr>
      <w:r>
        <w:rPr>
          <w:b/>
        </w:rPr>
        <w:t>PAVLOV:</w:t>
      </w:r>
    </w:p>
    <w:p w:rsidR="00D16B23" w:rsidRDefault="00597E6F" w:rsidP="00D16B23">
      <w:pPr>
        <w:spacing w:after="0"/>
        <w:rPr>
          <w:b/>
        </w:rPr>
      </w:pPr>
      <w:hyperlink r:id="rId5" w:history="1">
        <w:r w:rsidR="00D16B23">
          <w:rPr>
            <w:rStyle w:val="Hypertextovodkaz"/>
            <w:b/>
          </w:rPr>
          <w:t>https://www.youtube.com/watch?v=NzBDScsHL44</w:t>
        </w:r>
      </w:hyperlink>
    </w:p>
    <w:p w:rsidR="00D16B23" w:rsidRDefault="00D16B23" w:rsidP="00D16B23">
      <w:pPr>
        <w:spacing w:after="0"/>
        <w:rPr>
          <w:b/>
        </w:rPr>
      </w:pPr>
      <w:r>
        <w:rPr>
          <w:b/>
        </w:rPr>
        <w:t xml:space="preserve"> O BEHAVIORISMU:</w:t>
      </w:r>
    </w:p>
    <w:p w:rsidR="00D16B23" w:rsidRDefault="00597E6F" w:rsidP="00D16B23">
      <w:pPr>
        <w:spacing w:after="0"/>
        <w:rPr>
          <w:b/>
        </w:rPr>
      </w:pPr>
      <w:hyperlink r:id="rId6" w:history="1">
        <w:r w:rsidR="00D16B23">
          <w:rPr>
            <w:rStyle w:val="Hypertextovodkaz"/>
            <w:b/>
          </w:rPr>
          <w:t>https://www.youtube.com/watch?v=HCCIkEk4WaE</w:t>
        </w:r>
      </w:hyperlink>
    </w:p>
    <w:p w:rsidR="00D16B23" w:rsidRDefault="00D16B23" w:rsidP="00D16B23">
      <w:pPr>
        <w:spacing w:after="0"/>
        <w:rPr>
          <w:b/>
        </w:rPr>
      </w:pPr>
      <w:r>
        <w:rPr>
          <w:b/>
        </w:rPr>
        <w:t>Anglicky:</w:t>
      </w:r>
    </w:p>
    <w:p w:rsidR="00D16B23" w:rsidRDefault="00597E6F" w:rsidP="00D16B23">
      <w:pPr>
        <w:spacing w:after="0"/>
        <w:rPr>
          <w:b/>
        </w:rPr>
      </w:pPr>
      <w:hyperlink r:id="rId7" w:history="1">
        <w:r w:rsidR="00D16B23">
          <w:rPr>
            <w:rStyle w:val="Hypertextovodkaz"/>
            <w:b/>
          </w:rPr>
          <w:t>https://www.youtube.com/watch?v=xvVaTy8mQrg</w:t>
        </w:r>
      </w:hyperlink>
    </w:p>
    <w:p w:rsidR="00D16B23" w:rsidRDefault="00D16B23" w:rsidP="00D16B23">
      <w:pPr>
        <w:spacing w:after="0"/>
        <w:rPr>
          <w:b/>
        </w:rPr>
      </w:pPr>
      <w:r>
        <w:rPr>
          <w:b/>
        </w:rPr>
        <w:t>(</w:t>
      </w:r>
      <w:hyperlink r:id="rId8" w:history="1">
        <w:r>
          <w:rPr>
            <w:rStyle w:val="Hypertextovodkaz"/>
            <w:b/>
          </w:rPr>
          <w:t>https://www.youtube.com/watch?v=9hBfnXACsOI</w:t>
        </w:r>
      </w:hyperlink>
    </w:p>
    <w:p w:rsidR="00D16B23" w:rsidRDefault="00D16B23" w:rsidP="00D16B23">
      <w:pPr>
        <w:spacing w:after="0"/>
        <w:rPr>
          <w:b/>
        </w:rPr>
      </w:pPr>
      <w:r>
        <w:rPr>
          <w:b/>
        </w:rPr>
        <w:t>SKINNER</w:t>
      </w:r>
    </w:p>
    <w:p w:rsidR="00D16B23" w:rsidRDefault="00597E6F" w:rsidP="00D16B23">
      <w:pPr>
        <w:spacing w:after="0"/>
        <w:rPr>
          <w:rStyle w:val="Hypertextovodkaz"/>
          <w:b/>
        </w:rPr>
      </w:pPr>
      <w:hyperlink r:id="rId9" w:history="1">
        <w:r w:rsidR="00D16B23">
          <w:rPr>
            <w:rStyle w:val="Hypertextovodkaz"/>
            <w:b/>
          </w:rPr>
          <w:t>https://www.youtube.com/watch?v=D-RS80DVvrg</w:t>
        </w:r>
      </w:hyperlink>
    </w:p>
    <w:p w:rsidR="00917787" w:rsidRPr="00917787" w:rsidRDefault="00917787" w:rsidP="0091778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rPr>
          <w:rStyle w:val="Hypertextovodkaz"/>
          <w:b/>
          <w:color w:val="auto"/>
          <w:u w:val="none"/>
        </w:rPr>
      </w:pPr>
      <w:r w:rsidRPr="00917787">
        <w:rPr>
          <w:rStyle w:val="Hypertextovodkaz"/>
          <w:b/>
          <w:color w:val="auto"/>
          <w:u w:val="none"/>
        </w:rPr>
        <w:t xml:space="preserve">Literatura: O. Mikšík: Psychologické teorie </w:t>
      </w:r>
      <w:proofErr w:type="gramStart"/>
      <w:r w:rsidRPr="00917787">
        <w:rPr>
          <w:rStyle w:val="Hypertextovodkaz"/>
          <w:b/>
          <w:color w:val="auto"/>
          <w:u w:val="none"/>
        </w:rPr>
        <w:t>osobnosti</w:t>
      </w:r>
      <w:r>
        <w:rPr>
          <w:rStyle w:val="Hypertextovodkaz"/>
          <w:b/>
          <w:color w:val="auto"/>
          <w:u w:val="none"/>
        </w:rPr>
        <w:t xml:space="preserve"> !!!</w:t>
      </w:r>
      <w:bookmarkStart w:id="0" w:name="_GoBack"/>
      <w:bookmarkEnd w:id="0"/>
      <w:proofErr w:type="gramEnd"/>
    </w:p>
    <w:p w:rsidR="00917787" w:rsidRPr="00472F7A" w:rsidRDefault="00917787" w:rsidP="00D16B23">
      <w:pPr>
        <w:spacing w:after="0"/>
        <w:rPr>
          <w:b/>
        </w:rPr>
      </w:pPr>
    </w:p>
    <w:sectPr w:rsidR="00917787" w:rsidRPr="00472F7A" w:rsidSect="000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7C0"/>
    <w:multiLevelType w:val="singleLevel"/>
    <w:tmpl w:val="D63A106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0D216C12"/>
    <w:multiLevelType w:val="multilevel"/>
    <w:tmpl w:val="69A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B306E"/>
    <w:multiLevelType w:val="multilevel"/>
    <w:tmpl w:val="679AE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35514"/>
    <w:multiLevelType w:val="multilevel"/>
    <w:tmpl w:val="31D87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C17AE"/>
    <w:multiLevelType w:val="multilevel"/>
    <w:tmpl w:val="6B52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D451B9"/>
    <w:multiLevelType w:val="multilevel"/>
    <w:tmpl w:val="BCC0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A7D38"/>
    <w:multiLevelType w:val="multilevel"/>
    <w:tmpl w:val="684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6A7B07"/>
    <w:multiLevelType w:val="multilevel"/>
    <w:tmpl w:val="FD34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957D0B"/>
    <w:multiLevelType w:val="multilevel"/>
    <w:tmpl w:val="E63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D1DC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7265C19"/>
    <w:multiLevelType w:val="multilevel"/>
    <w:tmpl w:val="047E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A4DDD"/>
    <w:multiLevelType w:val="multilevel"/>
    <w:tmpl w:val="CD4E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810167"/>
    <w:multiLevelType w:val="multilevel"/>
    <w:tmpl w:val="01A2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52467E"/>
    <w:multiLevelType w:val="multilevel"/>
    <w:tmpl w:val="4768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AD405A"/>
    <w:multiLevelType w:val="multilevel"/>
    <w:tmpl w:val="FE08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006AB0"/>
    <w:multiLevelType w:val="multilevel"/>
    <w:tmpl w:val="44D0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054021"/>
    <w:multiLevelType w:val="singleLevel"/>
    <w:tmpl w:val="C8F025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7" w15:restartNumberingAfterBreak="0">
    <w:nsid w:val="511265F1"/>
    <w:multiLevelType w:val="multilevel"/>
    <w:tmpl w:val="56C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B32E80"/>
    <w:multiLevelType w:val="multilevel"/>
    <w:tmpl w:val="51D48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913A6"/>
    <w:multiLevelType w:val="multilevel"/>
    <w:tmpl w:val="FEA8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5D38"/>
    <w:multiLevelType w:val="multilevel"/>
    <w:tmpl w:val="E39E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41D37"/>
    <w:multiLevelType w:val="multilevel"/>
    <w:tmpl w:val="EDD49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6"/>
  </w:num>
  <w:num w:numId="5">
    <w:abstractNumId w:val="17"/>
  </w:num>
  <w:num w:numId="6">
    <w:abstractNumId w:val="14"/>
  </w:num>
  <w:num w:numId="7">
    <w:abstractNumId w:val="13"/>
  </w:num>
  <w:num w:numId="8">
    <w:abstractNumId w:val="19"/>
  </w:num>
  <w:num w:numId="9">
    <w:abstractNumId w:val="20"/>
  </w:num>
  <w:num w:numId="10">
    <w:abstractNumId w:val="2"/>
  </w:num>
  <w:num w:numId="11">
    <w:abstractNumId w:val="3"/>
  </w:num>
  <w:num w:numId="12">
    <w:abstractNumId w:val="4"/>
  </w:num>
  <w:num w:numId="13">
    <w:abstractNumId w:val="21"/>
  </w:num>
  <w:num w:numId="14">
    <w:abstractNumId w:val="5"/>
  </w:num>
  <w:num w:numId="15">
    <w:abstractNumId w:val="15"/>
  </w:num>
  <w:num w:numId="16">
    <w:abstractNumId w:val="11"/>
  </w:num>
  <w:num w:numId="17">
    <w:abstractNumId w:val="12"/>
  </w:num>
  <w:num w:numId="18">
    <w:abstractNumId w:val="18"/>
  </w:num>
  <w:num w:numId="19">
    <w:abstractNumId w:val="1"/>
  </w:num>
  <w:num w:numId="20">
    <w:abstractNumId w:val="7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5C"/>
    <w:rsid w:val="00001310"/>
    <w:rsid w:val="000A209F"/>
    <w:rsid w:val="000A364E"/>
    <w:rsid w:val="00113A2E"/>
    <w:rsid w:val="0014348E"/>
    <w:rsid w:val="003241CD"/>
    <w:rsid w:val="003C4F2A"/>
    <w:rsid w:val="003D21C8"/>
    <w:rsid w:val="00472F7A"/>
    <w:rsid w:val="0056365C"/>
    <w:rsid w:val="00597E6F"/>
    <w:rsid w:val="00782031"/>
    <w:rsid w:val="008247C2"/>
    <w:rsid w:val="00917787"/>
    <w:rsid w:val="00BC7157"/>
    <w:rsid w:val="00CE3230"/>
    <w:rsid w:val="00D16B23"/>
    <w:rsid w:val="00D82CBE"/>
    <w:rsid w:val="00FB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538F293-AF39-4255-85B6-A0E10066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364E"/>
  </w:style>
  <w:style w:type="paragraph" w:styleId="Nadpis2">
    <w:name w:val="heading 2"/>
    <w:basedOn w:val="Normln"/>
    <w:link w:val="Nadpis2Char"/>
    <w:uiPriority w:val="9"/>
    <w:qFormat/>
    <w:rsid w:val="000A2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5636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5636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82CB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0A209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A209F"/>
    <w:rPr>
      <w:color w:val="0000FF"/>
      <w:u w:val="single"/>
    </w:rPr>
  </w:style>
  <w:style w:type="character" w:customStyle="1" w:styleId="mw-headline">
    <w:name w:val="mw-headline"/>
    <w:basedOn w:val="Standardnpsmoodstavce"/>
    <w:rsid w:val="000A209F"/>
  </w:style>
  <w:style w:type="paragraph" w:styleId="Textbubliny">
    <w:name w:val="Balloon Text"/>
    <w:basedOn w:val="Normln"/>
    <w:link w:val="TextbublinyChar"/>
    <w:uiPriority w:val="99"/>
    <w:semiHidden/>
    <w:unhideWhenUsed/>
    <w:rsid w:val="000A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1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7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hBfnXACsO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VaTy8mQ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CCIkEk4Wa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NzBDScsHL4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-RS80DVvr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790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Denglerova</cp:lastModifiedBy>
  <cp:revision>8</cp:revision>
  <cp:lastPrinted>2019-11-22T12:20:00Z</cp:lastPrinted>
  <dcterms:created xsi:type="dcterms:W3CDTF">2018-11-24T15:44:00Z</dcterms:created>
  <dcterms:modified xsi:type="dcterms:W3CDTF">2019-11-22T15:25:00Z</dcterms:modified>
</cp:coreProperties>
</file>