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1B" w:rsidRDefault="001E160A">
      <w:pPr>
        <w:rPr>
          <w:rFonts w:ascii="Times New Roman" w:hAnsi="Times New Roman" w:cs="Times New Roman"/>
          <w:b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 xml:space="preserve">Diabetes </w:t>
      </w:r>
      <w:proofErr w:type="spellStart"/>
      <w:r w:rsidRPr="001E160A">
        <w:rPr>
          <w:rFonts w:ascii="Times New Roman" w:hAnsi="Times New Roman" w:cs="Times New Roman"/>
          <w:b/>
          <w:sz w:val="24"/>
          <w:szCs w:val="24"/>
        </w:rPr>
        <w:t>mellitus</w:t>
      </w:r>
      <w:proofErr w:type="spellEnd"/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sz w:val="24"/>
          <w:szCs w:val="24"/>
        </w:rPr>
        <w:t>Prevalence</w:t>
      </w:r>
      <w:r>
        <w:rPr>
          <w:rFonts w:ascii="Times New Roman" w:hAnsi="Times New Roman" w:cs="Times New Roman"/>
          <w:sz w:val="24"/>
          <w:szCs w:val="24"/>
        </w:rPr>
        <w:t xml:space="preserve">: 0,1- 0,2 % dětí do 18 let. </w:t>
      </w:r>
      <w:r w:rsidRPr="001E160A">
        <w:rPr>
          <w:rFonts w:ascii="Times New Roman" w:hAnsi="Times New Roman" w:cs="Times New Roman"/>
          <w:sz w:val="24"/>
          <w:szCs w:val="24"/>
        </w:rPr>
        <w:t>V průběhu dětství a dospívání onemocní jedno z 500-1000 dětí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>Diabetes 1. typu: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0A">
        <w:rPr>
          <w:rFonts w:ascii="Times New Roman" w:hAnsi="Times New Roman" w:cs="Times New Roman"/>
          <w:sz w:val="24"/>
          <w:szCs w:val="24"/>
        </w:rPr>
        <w:t xml:space="preserve">Propuká v dětství </w:t>
      </w:r>
      <w:proofErr w:type="gramStart"/>
      <w:r w:rsidRPr="001E160A">
        <w:rPr>
          <w:rFonts w:ascii="Times New Roman" w:hAnsi="Times New Roman" w:cs="Times New Roman"/>
          <w:sz w:val="24"/>
          <w:szCs w:val="24"/>
        </w:rPr>
        <w:t>nebo v  mládí</w:t>
      </w:r>
      <w:proofErr w:type="gramEnd"/>
      <w:r w:rsidRPr="001E160A">
        <w:rPr>
          <w:rFonts w:ascii="Times New Roman" w:hAnsi="Times New Roman" w:cs="Times New Roman"/>
          <w:sz w:val="24"/>
          <w:szCs w:val="24"/>
        </w:rPr>
        <w:t>. Nedostatečná produkce inzulínu (diabetes závislý na produkci inzulínu)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160A">
        <w:rPr>
          <w:rFonts w:ascii="Times New Roman" w:hAnsi="Times New Roman" w:cs="Times New Roman"/>
          <w:sz w:val="24"/>
          <w:szCs w:val="24"/>
        </w:rPr>
        <w:t>Příznaky: nadměrné mo</w:t>
      </w:r>
      <w:r>
        <w:rPr>
          <w:rFonts w:ascii="Times New Roman" w:hAnsi="Times New Roman" w:cs="Times New Roman"/>
          <w:sz w:val="24"/>
          <w:szCs w:val="24"/>
        </w:rPr>
        <w:t xml:space="preserve">čení, únava, žízeň, úbytek váhy. Nutnost včasného zahájení léčby. </w:t>
      </w:r>
      <w:r w:rsidRPr="001E160A">
        <w:rPr>
          <w:rFonts w:ascii="Times New Roman" w:hAnsi="Times New Roman" w:cs="Times New Roman"/>
          <w:sz w:val="24"/>
          <w:szCs w:val="24"/>
        </w:rPr>
        <w:t>Zvyšuje se hladina glukózy v krvi (nedostatek produkce inzulínu – pankreas)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>Aplikace inzulínu:</w:t>
      </w:r>
      <w:r>
        <w:rPr>
          <w:rFonts w:ascii="Times New Roman" w:hAnsi="Times New Roman" w:cs="Times New Roman"/>
          <w:sz w:val="24"/>
          <w:szCs w:val="24"/>
        </w:rPr>
        <w:t xml:space="preserve"> Klidné a hygienické místo. </w:t>
      </w:r>
      <w:r w:rsidRPr="001E160A">
        <w:rPr>
          <w:rFonts w:ascii="Times New Roman" w:hAnsi="Times New Roman" w:cs="Times New Roman"/>
          <w:sz w:val="24"/>
          <w:szCs w:val="24"/>
        </w:rPr>
        <w:t xml:space="preserve">Po aplikaci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třeba zajisti příjem potravy. Je třeba vždy „myslet dopředu“. </w:t>
      </w:r>
      <w:r w:rsidRPr="001E160A">
        <w:rPr>
          <w:rFonts w:ascii="Times New Roman" w:hAnsi="Times New Roman" w:cs="Times New Roman"/>
          <w:sz w:val="24"/>
          <w:szCs w:val="24"/>
        </w:rPr>
        <w:t>Vždy informovat rodiče o případných změnách progr</w:t>
      </w:r>
      <w:r>
        <w:rPr>
          <w:rFonts w:ascii="Times New Roman" w:hAnsi="Times New Roman" w:cs="Times New Roman"/>
          <w:sz w:val="24"/>
          <w:szCs w:val="24"/>
        </w:rPr>
        <w:t xml:space="preserve">amu. </w:t>
      </w:r>
      <w:r w:rsidRPr="001E160A">
        <w:rPr>
          <w:rFonts w:ascii="Times New Roman" w:hAnsi="Times New Roman" w:cs="Times New Roman"/>
          <w:sz w:val="24"/>
          <w:szCs w:val="24"/>
        </w:rPr>
        <w:t>Nevyčleňovat děti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160A">
        <w:rPr>
          <w:rFonts w:ascii="Times New Roman" w:hAnsi="Times New Roman" w:cs="Times New Roman"/>
          <w:sz w:val="24"/>
          <w:szCs w:val="24"/>
        </w:rPr>
        <w:t>kolektivu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160A">
        <w:rPr>
          <w:rFonts w:ascii="Times New Roman" w:hAnsi="Times New Roman" w:cs="Times New Roman"/>
          <w:sz w:val="24"/>
          <w:szCs w:val="24"/>
        </w:rPr>
        <w:t>Důle</w:t>
      </w:r>
      <w:r>
        <w:rPr>
          <w:rFonts w:ascii="Times New Roman" w:hAnsi="Times New Roman" w:cs="Times New Roman"/>
          <w:sz w:val="24"/>
          <w:szCs w:val="24"/>
        </w:rPr>
        <w:t xml:space="preserve">žitá je kontrola dávky inzulínu. </w:t>
      </w:r>
      <w:r w:rsidRPr="001E160A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 xml:space="preserve">videlné sledování hladiny cukru. </w:t>
      </w:r>
      <w:r w:rsidRPr="001E160A">
        <w:rPr>
          <w:rFonts w:ascii="Times New Roman" w:hAnsi="Times New Roman" w:cs="Times New Roman"/>
          <w:sz w:val="24"/>
          <w:szCs w:val="24"/>
        </w:rPr>
        <w:t>Podávání inzulínu (dítě může zvládat manipulaci, nemůže však nést plnou zodpovědnost – asistence učitele po konzultaci s rodiči)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>Hypoglykémie: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0A">
        <w:rPr>
          <w:rFonts w:ascii="Times New Roman" w:hAnsi="Times New Roman" w:cs="Times New Roman"/>
          <w:sz w:val="24"/>
          <w:szCs w:val="24"/>
        </w:rPr>
        <w:t>Život ohrožující stav (glukóza je důležitý zdroj energie – i pro mozek – při glykémii vázne mozk</w:t>
      </w:r>
      <w:r>
        <w:rPr>
          <w:rFonts w:ascii="Times New Roman" w:hAnsi="Times New Roman" w:cs="Times New Roman"/>
          <w:sz w:val="24"/>
          <w:szCs w:val="24"/>
        </w:rPr>
        <w:t xml:space="preserve">ová činnost – bezvědomí – smrt). </w:t>
      </w:r>
      <w:r w:rsidRPr="001E160A">
        <w:rPr>
          <w:rFonts w:ascii="Times New Roman" w:hAnsi="Times New Roman" w:cs="Times New Roman"/>
          <w:sz w:val="24"/>
          <w:szCs w:val="24"/>
        </w:rPr>
        <w:t>Příčiny: příliš vysoká dávka inzulínu, příliš má</w:t>
      </w:r>
      <w:r>
        <w:rPr>
          <w:rFonts w:ascii="Times New Roman" w:hAnsi="Times New Roman" w:cs="Times New Roman"/>
          <w:sz w:val="24"/>
          <w:szCs w:val="24"/>
        </w:rPr>
        <w:t xml:space="preserve">lo jídla, mnoho pohybu, alkohol. </w:t>
      </w:r>
      <w:r w:rsidRPr="001E160A">
        <w:rPr>
          <w:rFonts w:ascii="Times New Roman" w:hAnsi="Times New Roman" w:cs="Times New Roman"/>
          <w:sz w:val="24"/>
          <w:szCs w:val="24"/>
        </w:rPr>
        <w:t>Příznaky: pocení, zblednutí, třes, hlad, ospalo</w:t>
      </w:r>
      <w:r>
        <w:rPr>
          <w:rFonts w:ascii="Times New Roman" w:hAnsi="Times New Roman" w:cs="Times New Roman"/>
          <w:sz w:val="24"/>
          <w:szCs w:val="24"/>
        </w:rPr>
        <w:t xml:space="preserve">st, nepozornost, nezvyklé emoce. </w:t>
      </w:r>
      <w:r w:rsidRPr="001E160A">
        <w:rPr>
          <w:rFonts w:ascii="Times New Roman" w:hAnsi="Times New Roman" w:cs="Times New Roman"/>
          <w:sz w:val="24"/>
          <w:szCs w:val="24"/>
        </w:rPr>
        <w:t>Nutnost podat jídlo (sladký nápoj,</w:t>
      </w:r>
      <w:r>
        <w:rPr>
          <w:rFonts w:ascii="Times New Roman" w:hAnsi="Times New Roman" w:cs="Times New Roman"/>
          <w:sz w:val="24"/>
          <w:szCs w:val="24"/>
        </w:rPr>
        <w:t xml:space="preserve"> škrob – dříve plánované jídlo). </w:t>
      </w:r>
      <w:r w:rsidRPr="001E160A">
        <w:rPr>
          <w:rFonts w:ascii="Times New Roman" w:hAnsi="Times New Roman" w:cs="Times New Roman"/>
          <w:sz w:val="24"/>
          <w:szCs w:val="24"/>
        </w:rPr>
        <w:t xml:space="preserve">U závažných případů injekce </w:t>
      </w:r>
      <w:proofErr w:type="spellStart"/>
      <w:r w:rsidRPr="001E160A">
        <w:rPr>
          <w:rFonts w:ascii="Times New Roman" w:hAnsi="Times New Roman" w:cs="Times New Roman"/>
          <w:sz w:val="24"/>
          <w:szCs w:val="24"/>
        </w:rPr>
        <w:t>glukagonu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>Zvládnutí diabetu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Léčba je náročná. Respektování omezení. </w:t>
      </w:r>
      <w:r w:rsidRPr="001E160A">
        <w:rPr>
          <w:rFonts w:ascii="Times New Roman" w:hAnsi="Times New Roman" w:cs="Times New Roman"/>
          <w:sz w:val="24"/>
          <w:szCs w:val="24"/>
        </w:rPr>
        <w:t>Pravidelné m</w:t>
      </w:r>
      <w:r>
        <w:rPr>
          <w:rFonts w:ascii="Times New Roman" w:hAnsi="Times New Roman" w:cs="Times New Roman"/>
          <w:sz w:val="24"/>
          <w:szCs w:val="24"/>
        </w:rPr>
        <w:t xml:space="preserve">ěření cukru – aplikace inzulinu. Denní režim. </w:t>
      </w:r>
      <w:r w:rsidRPr="001E160A">
        <w:rPr>
          <w:rFonts w:ascii="Times New Roman" w:hAnsi="Times New Roman" w:cs="Times New Roman"/>
          <w:sz w:val="24"/>
          <w:szCs w:val="24"/>
        </w:rPr>
        <w:t xml:space="preserve">Nemá sloužit jako omluva špatných výsledků ve </w:t>
      </w:r>
      <w:proofErr w:type="gramStart"/>
      <w:r w:rsidRPr="001E160A"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0A">
        <w:rPr>
          <w:rFonts w:ascii="Times New Roman" w:hAnsi="Times New Roman" w:cs="Times New Roman"/>
          <w:sz w:val="24"/>
          <w:szCs w:val="24"/>
        </w:rPr>
        <w:t>Psyc</w:t>
      </w:r>
      <w:r>
        <w:rPr>
          <w:rFonts w:ascii="Times New Roman" w:hAnsi="Times New Roman" w:cs="Times New Roman"/>
          <w:sz w:val="24"/>
          <w:szCs w:val="24"/>
        </w:rPr>
        <w:t xml:space="preserve">hické zvládnutí situace klidným, vlídným jednáním. Posilování sebevědomí. </w:t>
      </w:r>
      <w:r w:rsidRPr="001E160A">
        <w:rPr>
          <w:rFonts w:ascii="Times New Roman" w:hAnsi="Times New Roman" w:cs="Times New Roman"/>
          <w:sz w:val="24"/>
          <w:szCs w:val="24"/>
        </w:rPr>
        <w:t>Rozumové vysvětlení nutnost léčebn</w:t>
      </w:r>
      <w:r>
        <w:rPr>
          <w:rFonts w:ascii="Times New Roman" w:hAnsi="Times New Roman" w:cs="Times New Roman"/>
          <w:sz w:val="24"/>
          <w:szCs w:val="24"/>
        </w:rPr>
        <w:t xml:space="preserve">ých zákroků a dodržování režimu. Odpočinek. </w:t>
      </w:r>
      <w:r w:rsidRPr="001E160A">
        <w:rPr>
          <w:rFonts w:ascii="Times New Roman" w:hAnsi="Times New Roman" w:cs="Times New Roman"/>
          <w:sz w:val="24"/>
          <w:szCs w:val="24"/>
        </w:rPr>
        <w:t>Rozpoznání příznaků hypoglykémie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>Spolupráce dítěte:</w:t>
      </w:r>
      <w:r>
        <w:rPr>
          <w:rFonts w:ascii="Times New Roman" w:hAnsi="Times New Roman" w:cs="Times New Roman"/>
          <w:sz w:val="24"/>
          <w:szCs w:val="24"/>
        </w:rPr>
        <w:t xml:space="preserve"> Kompenzace diabetu. </w:t>
      </w:r>
      <w:r w:rsidRPr="001E160A">
        <w:rPr>
          <w:rFonts w:ascii="Times New Roman" w:hAnsi="Times New Roman" w:cs="Times New Roman"/>
          <w:sz w:val="24"/>
          <w:szCs w:val="24"/>
        </w:rPr>
        <w:t>V kolika letech je dítě sc</w:t>
      </w:r>
      <w:r>
        <w:rPr>
          <w:rFonts w:ascii="Times New Roman" w:hAnsi="Times New Roman" w:cs="Times New Roman"/>
          <w:sz w:val="24"/>
          <w:szCs w:val="24"/>
        </w:rPr>
        <w:t xml:space="preserve">hopné rozpoznat projevy nemoci? </w:t>
      </w:r>
      <w:r w:rsidRPr="001E160A">
        <w:rPr>
          <w:rFonts w:ascii="Times New Roman" w:hAnsi="Times New Roman" w:cs="Times New Roman"/>
          <w:sz w:val="24"/>
          <w:szCs w:val="24"/>
        </w:rPr>
        <w:t>Kdy u</w:t>
      </w:r>
      <w:r>
        <w:rPr>
          <w:rFonts w:ascii="Times New Roman" w:hAnsi="Times New Roman" w:cs="Times New Roman"/>
          <w:sz w:val="24"/>
          <w:szCs w:val="24"/>
        </w:rPr>
        <w:t xml:space="preserve">mí komplikacím samo předcházet? </w:t>
      </w:r>
      <w:r w:rsidRPr="001E160A">
        <w:rPr>
          <w:rFonts w:ascii="Times New Roman" w:hAnsi="Times New Roman" w:cs="Times New Roman"/>
          <w:sz w:val="24"/>
          <w:szCs w:val="24"/>
        </w:rPr>
        <w:t>Kdy pozná hypo</w:t>
      </w:r>
      <w:r>
        <w:rPr>
          <w:rFonts w:ascii="Times New Roman" w:hAnsi="Times New Roman" w:cs="Times New Roman"/>
          <w:sz w:val="24"/>
          <w:szCs w:val="24"/>
        </w:rPr>
        <w:t xml:space="preserve">glykémii? Kdy zvládne měření glykémie? Kdy zvládne aplikaci inzulinu? Strava. </w:t>
      </w:r>
      <w:r w:rsidRPr="001E160A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r w:rsidRPr="001E160A">
        <w:rPr>
          <w:rFonts w:ascii="Times New Roman" w:hAnsi="Times New Roman" w:cs="Times New Roman"/>
          <w:b/>
          <w:sz w:val="24"/>
          <w:szCs w:val="24"/>
        </w:rPr>
        <w:t>Dítě s diabetem ve škole: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0A">
        <w:rPr>
          <w:rFonts w:ascii="Times New Roman" w:hAnsi="Times New Roman" w:cs="Times New Roman"/>
          <w:sz w:val="24"/>
          <w:szCs w:val="24"/>
        </w:rPr>
        <w:t>Podro</w:t>
      </w:r>
      <w:r>
        <w:rPr>
          <w:rFonts w:ascii="Times New Roman" w:hAnsi="Times New Roman" w:cs="Times New Roman"/>
          <w:sz w:val="24"/>
          <w:szCs w:val="24"/>
        </w:rPr>
        <w:t xml:space="preserve">bné seznámení s nemocí/ režimem. </w:t>
      </w:r>
      <w:r w:rsidRPr="001E160A">
        <w:rPr>
          <w:rFonts w:ascii="Times New Roman" w:hAnsi="Times New Roman" w:cs="Times New Roman"/>
          <w:sz w:val="24"/>
          <w:szCs w:val="24"/>
        </w:rPr>
        <w:t>Informování</w:t>
      </w:r>
      <w:r>
        <w:rPr>
          <w:rFonts w:ascii="Times New Roman" w:hAnsi="Times New Roman" w:cs="Times New Roman"/>
          <w:sz w:val="24"/>
          <w:szCs w:val="24"/>
        </w:rPr>
        <w:t xml:space="preserve"> ostatních učitelů/ vychovatelů. </w:t>
      </w:r>
      <w:r w:rsidRPr="001E16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lidné místo k aplikaci inzulinu. </w:t>
      </w:r>
      <w:r w:rsidRPr="001E160A">
        <w:rPr>
          <w:rFonts w:ascii="Times New Roman" w:hAnsi="Times New Roman" w:cs="Times New Roman"/>
          <w:sz w:val="24"/>
          <w:szCs w:val="24"/>
        </w:rPr>
        <w:t>Po inzulinu j</w:t>
      </w:r>
      <w:r>
        <w:rPr>
          <w:rFonts w:ascii="Times New Roman" w:hAnsi="Times New Roman" w:cs="Times New Roman"/>
          <w:sz w:val="24"/>
          <w:szCs w:val="24"/>
        </w:rPr>
        <w:t xml:space="preserve">ídlo – domluva na výdeji stravy. Strava 6x denně. </w:t>
      </w:r>
      <w:r w:rsidRPr="001E160A">
        <w:rPr>
          <w:rFonts w:ascii="Times New Roman" w:hAnsi="Times New Roman" w:cs="Times New Roman"/>
          <w:sz w:val="24"/>
          <w:szCs w:val="24"/>
        </w:rPr>
        <w:t>Informování spolužáků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60A" w:rsidRPr="001E160A" w:rsidRDefault="001E160A" w:rsidP="001E16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160A" w:rsidRPr="001E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0A"/>
    <w:rsid w:val="001E160A"/>
    <w:rsid w:val="0069611B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0DE48-CFC2-4C69-8959-572C8A3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2019-03-21T07:45:00Z</dcterms:created>
  <dcterms:modified xsi:type="dcterms:W3CDTF">2019-03-21T07:56:00Z</dcterms:modified>
</cp:coreProperties>
</file>