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2A" w:rsidRDefault="004C712A" w:rsidP="004C71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Legislativní opatření</w:t>
      </w:r>
    </w:p>
    <w:p w:rsidR="004C712A" w:rsidRDefault="004C712A" w:rsidP="004C712A"/>
    <w:p w:rsidR="004C712A" w:rsidRPr="000377C1" w:rsidRDefault="004C712A" w:rsidP="004C712A">
      <w:pPr>
        <w:rPr>
          <w:i/>
        </w:rPr>
      </w:pPr>
      <w:r w:rsidRPr="000377C1">
        <w:rPr>
          <w:i/>
        </w:rPr>
        <w:t>Listina základních práv a svobod, zákony a vyhlášky vztahující se ke vzdělávání žáků se SP, zákon o znakové řeči, příspěvky na kompenzační pomůcky, zákon o sociálních službách, zákon o veřejném zdravotním pojištění, zákon o zaměstnanosti, zákoník práce</w:t>
      </w:r>
    </w:p>
    <w:p w:rsidR="004C712A" w:rsidRDefault="004C712A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Listina základních práv a svobod</w:t>
      </w:r>
    </w:p>
    <w:p w:rsidR="004C712A" w:rsidRPr="00091774" w:rsidRDefault="004C712A" w:rsidP="004C712A">
      <w:r>
        <w:t xml:space="preserve">- </w:t>
      </w:r>
      <w:r w:rsidRPr="00091774">
        <w:t>Ústavní zákon č. 2/1993 Sb., ve znění ústavního zákona č. 162/1998 Sb.</w:t>
      </w:r>
    </w:p>
    <w:p w:rsidR="004C712A" w:rsidRPr="00091774" w:rsidRDefault="004C712A" w:rsidP="004C712A">
      <w:r>
        <w:t>- P</w:t>
      </w:r>
      <w:r w:rsidRPr="00091774">
        <w:t>odle článku 25 (Hlava třetí) je zaručeno právo na vzdělávání v jazyku každé národnostní a etnické menšiny</w:t>
      </w:r>
    </w:p>
    <w:p w:rsidR="004C712A" w:rsidRDefault="004C712A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Legislativní podmínky vzdělávání žáků se SVP</w:t>
      </w:r>
    </w:p>
    <w:p w:rsidR="004C712A" w:rsidRPr="00091774" w:rsidRDefault="004C712A" w:rsidP="004C712A">
      <w:r>
        <w:t xml:space="preserve">- </w:t>
      </w:r>
      <w:r w:rsidRPr="00091774">
        <w:t>SVP = speciální vzdělávací potř</w:t>
      </w:r>
      <w:r>
        <w:t>eby</w:t>
      </w:r>
    </w:p>
    <w:p w:rsidR="004C712A" w:rsidRPr="00091774" w:rsidRDefault="004C712A" w:rsidP="004C712A">
      <w:r w:rsidRPr="00091774">
        <w:t>nov</w:t>
      </w:r>
      <w:r w:rsidR="00CC75EB">
        <w:t>elizace školského</w:t>
      </w:r>
      <w:r w:rsidRPr="00091774">
        <w:t xml:space="preserve"> zákon</w:t>
      </w:r>
      <w:r w:rsidR="00CC75EB">
        <w:t>a – zákon č. 82/2015 Sb.</w:t>
      </w:r>
      <w:r w:rsidRPr="00091774">
        <w:t>, vyhlášky, RVP, ŠVP, integrace žáků se speciálními vzdělávacími potřebami, IVP</w:t>
      </w:r>
    </w:p>
    <w:p w:rsidR="004C712A" w:rsidRPr="00091774" w:rsidRDefault="004C712A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Zákony a vyhlášky vztahující se ke vzdělávání žáků se SP</w:t>
      </w:r>
    </w:p>
    <w:p w:rsidR="004C712A" w:rsidRPr="00091774" w:rsidRDefault="004C712A" w:rsidP="004C712A">
      <w:r>
        <w:t xml:space="preserve">- </w:t>
      </w:r>
      <w:r w:rsidRPr="00091774">
        <w:t xml:space="preserve">školský zákon </w:t>
      </w:r>
      <w:r w:rsidR="00CC75EB">
        <w:t xml:space="preserve">č. </w:t>
      </w:r>
      <w:r w:rsidRPr="00091774">
        <w:t xml:space="preserve">561/2004 </w:t>
      </w:r>
      <w:proofErr w:type="spellStart"/>
      <w:r w:rsidRPr="00091774">
        <w:t>Sb</w:t>
      </w:r>
      <w:proofErr w:type="spellEnd"/>
      <w:r>
        <w:t xml:space="preserve"> </w:t>
      </w:r>
      <w:r w:rsidR="00CC75EB">
        <w:t xml:space="preserve">– novela č. 82/2015 </w:t>
      </w:r>
      <w:proofErr w:type="spellStart"/>
      <w:r w:rsidR="00CC75EB">
        <w:t>Sb</w:t>
      </w:r>
      <w:proofErr w:type="spellEnd"/>
      <w:r w:rsidR="00CC75EB">
        <w:t xml:space="preserve"> – podpůrná opatření</w:t>
      </w:r>
    </w:p>
    <w:p w:rsidR="004C712A" w:rsidRPr="009F1BCC" w:rsidRDefault="00CC75EB" w:rsidP="004C712A">
      <w:pPr>
        <w:rPr>
          <w:b/>
        </w:rPr>
      </w:pPr>
      <w:r>
        <w:t>- v</w:t>
      </w:r>
      <w:r w:rsidR="004C712A" w:rsidRPr="00091774">
        <w:t xml:space="preserve">yhláška </w:t>
      </w:r>
      <w:r>
        <w:t xml:space="preserve">č. </w:t>
      </w:r>
      <w:r w:rsidR="004C712A" w:rsidRPr="00091774">
        <w:t>72/2005 Sb.</w:t>
      </w:r>
      <w:r w:rsidR="004C712A">
        <w:t xml:space="preserve"> (</w:t>
      </w:r>
      <w:r>
        <w:t>významná novelizace</w:t>
      </w:r>
      <w:r w:rsidR="004C712A">
        <w:t xml:space="preserve"> </w:t>
      </w:r>
      <w:r>
        <w:rPr>
          <w:b/>
        </w:rPr>
        <w:t>197</w:t>
      </w:r>
      <w:r w:rsidR="004C712A" w:rsidRPr="009F1BCC">
        <w:rPr>
          <w:b/>
        </w:rPr>
        <w:t>/20</w:t>
      </w:r>
      <w:r>
        <w:rPr>
          <w:b/>
        </w:rPr>
        <w:t>16</w:t>
      </w:r>
      <w:r w:rsidR="004C712A" w:rsidRPr="009F1BCC">
        <w:rPr>
          <w:b/>
        </w:rPr>
        <w:t xml:space="preserve"> Sb.)</w:t>
      </w:r>
    </w:p>
    <w:p w:rsidR="00CC75EB" w:rsidRDefault="004C712A" w:rsidP="004C712A">
      <w:r>
        <w:t xml:space="preserve">- </w:t>
      </w:r>
      <w:r w:rsidR="00CC75EB">
        <w:t>v</w:t>
      </w:r>
      <w:r w:rsidRPr="00091774">
        <w:t xml:space="preserve">yhláška </w:t>
      </w:r>
      <w:r w:rsidR="00CC75EB">
        <w:t xml:space="preserve">č. </w:t>
      </w:r>
      <w:r w:rsidRPr="00091774">
        <w:t>73/2005 Sb.</w:t>
      </w:r>
      <w:r>
        <w:t xml:space="preserve"> </w:t>
      </w:r>
      <w:r w:rsidR="00CC75EB">
        <w:t>– ZRUŠENA</w:t>
      </w:r>
    </w:p>
    <w:p w:rsidR="004C712A" w:rsidRPr="00091774" w:rsidRDefault="00CC75EB" w:rsidP="004C712A">
      <w:r>
        <w:t xml:space="preserve">- vyhláška č. 27/2016 Sb. - </w:t>
      </w:r>
    </w:p>
    <w:p w:rsidR="004C712A" w:rsidRPr="00091774" w:rsidRDefault="004C712A" w:rsidP="004C712A">
      <w:r>
        <w:t xml:space="preserve">- </w:t>
      </w:r>
      <w:r w:rsidRPr="00091774">
        <w:t>RVP</w:t>
      </w:r>
      <w:r w:rsidR="00CC75EB">
        <w:t xml:space="preserve"> </w:t>
      </w:r>
    </w:p>
    <w:p w:rsidR="004C712A" w:rsidRPr="00091774" w:rsidRDefault="004C712A" w:rsidP="004C712A">
      <w:r>
        <w:t xml:space="preserve">- </w:t>
      </w:r>
      <w:r w:rsidRPr="00091774">
        <w:t>ŠVP</w:t>
      </w:r>
    </w:p>
    <w:p w:rsidR="004C712A" w:rsidRDefault="004C712A" w:rsidP="004C712A"/>
    <w:p w:rsidR="004C712A" w:rsidRDefault="004C712A" w:rsidP="004C712A">
      <w:pPr>
        <w:rPr>
          <w:i/>
        </w:rPr>
      </w:pPr>
      <w:r w:rsidRPr="00CC75EB">
        <w:rPr>
          <w:b/>
        </w:rPr>
        <w:t>Školský zákon</w:t>
      </w:r>
      <w:r w:rsidR="00F33214">
        <w:rPr>
          <w:i/>
        </w:rPr>
        <w:t xml:space="preserve"> – </w:t>
      </w:r>
      <w:r w:rsidR="00CC75EB">
        <w:rPr>
          <w:i/>
        </w:rPr>
        <w:t>paragraf 16, odstavec 9</w:t>
      </w:r>
    </w:p>
    <w:p w:rsidR="00CC75EB" w:rsidRDefault="00CC75EB" w:rsidP="004C712A">
      <w:pPr>
        <w:rPr>
          <w:i/>
        </w:rPr>
      </w:pPr>
    </w:p>
    <w:p w:rsidR="00000000" w:rsidRPr="00CC75EB" w:rsidRDefault="000A2673" w:rsidP="00CC75EB">
      <w:pPr>
        <w:numPr>
          <w:ilvl w:val="0"/>
          <w:numId w:val="5"/>
        </w:numPr>
        <w:jc w:val="both"/>
      </w:pPr>
      <w:r w:rsidRPr="00CC75EB">
        <w:t>Pro d</w:t>
      </w:r>
      <w:r w:rsidRPr="00CC75EB">
        <w:t xml:space="preserve">ěti, žáky a studenty </w:t>
      </w:r>
      <w:r w:rsidRPr="00CC75EB">
        <w:rPr>
          <w:i/>
        </w:rPr>
        <w:t xml:space="preserve">s mentálním, tělesným, zrakovým nebo sluchovým postižením, závažnými vadami řeči, závažnými vývojovými poruchami učení, závažnými vývojovými poruchami chování, souběžným </w:t>
      </w:r>
      <w:r w:rsidRPr="00CC75EB">
        <w:rPr>
          <w:i/>
        </w:rPr>
        <w:t>postižením více vadami nebo autismem</w:t>
      </w:r>
      <w:r w:rsidRPr="00CC75EB">
        <w:rPr>
          <w:i/>
        </w:rPr>
        <w:t xml:space="preserve"> </w:t>
      </w:r>
      <w:r w:rsidRPr="00CC75EB">
        <w:t xml:space="preserve">lze zřizovat </w:t>
      </w:r>
      <w:r w:rsidRPr="00CC75EB">
        <w:rPr>
          <w:b/>
          <w:bCs/>
        </w:rPr>
        <w:t>školy nebo ve školách třídy, oddělení a studijní skupiny.</w:t>
      </w:r>
      <w:r w:rsidRPr="00CC75EB">
        <w:t xml:space="preserve"> Zařadit do takové třídy, studijní skupiny nebo oddělení nebo přijmout do takové školy lze pouze dítě, žáka nebo studenta uvedené ve větě první, shledá-li školské poradenské zařízení, že vzhledem k povaze sp</w:t>
      </w:r>
      <w:r w:rsidRPr="00CC75EB">
        <w:t xml:space="preserve">eciálních vzdělávacích potřeb dítěte, žáka nebo studenta nebo k průběhu a výsledkům dosavadního poskytování podpůrných opatření by samotná podpůrná opatření podle odstavce 2 nepostačovala k naplňování jeho vzdělávacích možností a k uplatnění jeho práva na </w:t>
      </w:r>
      <w:r w:rsidRPr="00CC75EB">
        <w:t xml:space="preserve">vzdělávání. Podmínkou pro zařazení je </w:t>
      </w:r>
      <w:r w:rsidRPr="00CC75EB">
        <w:rPr>
          <w:iCs/>
        </w:rPr>
        <w:t>písemná žádost zletilého žáka nebo studenta nebo zákonného zástupce dítěte nebo žáka, doporučení školského poradenského zařízení</w:t>
      </w:r>
      <w:r w:rsidRPr="00CC75EB">
        <w:t xml:space="preserve"> a soulad tohoto postupu se zájmem dítěte, žáka nebo studenta.</w:t>
      </w:r>
    </w:p>
    <w:p w:rsidR="00F33214" w:rsidRPr="000377C1" w:rsidRDefault="00F33214" w:rsidP="004C712A">
      <w:pPr>
        <w:rPr>
          <w:i/>
        </w:rPr>
      </w:pPr>
    </w:p>
    <w:p w:rsidR="004C712A" w:rsidRPr="000377C1" w:rsidRDefault="004C712A" w:rsidP="004C712A">
      <w:pPr>
        <w:rPr>
          <w:b/>
        </w:rPr>
      </w:pPr>
      <w:r w:rsidRPr="000377C1">
        <w:rPr>
          <w:b/>
        </w:rPr>
        <w:t>Vyhlášky</w:t>
      </w:r>
    </w:p>
    <w:p w:rsidR="004C712A" w:rsidRPr="00091774" w:rsidRDefault="004C712A" w:rsidP="004C712A"/>
    <w:p w:rsidR="004C712A" w:rsidRPr="00091774" w:rsidRDefault="004C712A" w:rsidP="004C712A">
      <w:r w:rsidRPr="00091774">
        <w:t xml:space="preserve">Vyhláška MŠMT č. 72/2005 Sb. </w:t>
      </w:r>
    </w:p>
    <w:p w:rsidR="00CC75EB" w:rsidRDefault="004C712A" w:rsidP="004C712A">
      <w:r>
        <w:t xml:space="preserve">           - v</w:t>
      </w:r>
      <w:r w:rsidRPr="00091774">
        <w:t xml:space="preserve">yhláška o poskytování poradenských služeb ve školách a školských poradenských </w:t>
      </w:r>
      <w:r w:rsidR="00CC75EB">
        <w:t xml:space="preserve"> </w:t>
      </w:r>
    </w:p>
    <w:p w:rsidR="004C712A" w:rsidRDefault="00CC75EB" w:rsidP="004C712A">
      <w:r>
        <w:t xml:space="preserve">             </w:t>
      </w:r>
      <w:proofErr w:type="gramStart"/>
      <w:r w:rsidR="004C712A" w:rsidRPr="00091774">
        <w:t>zařízeních</w:t>
      </w:r>
      <w:proofErr w:type="gramEnd"/>
      <w:r w:rsidR="004C712A" w:rsidRPr="00091774">
        <w:t xml:space="preserve"> </w:t>
      </w:r>
    </w:p>
    <w:p w:rsidR="00000000" w:rsidRPr="00CC75EB" w:rsidRDefault="00CC75EB" w:rsidP="00CC75EB">
      <w:pPr>
        <w:ind w:left="720"/>
      </w:pPr>
      <w:r>
        <w:t>(</w:t>
      </w:r>
      <w:r w:rsidR="000A2673" w:rsidRPr="00CC75EB">
        <w:t xml:space="preserve">novela vyhlášky č. 72/2005 Sb., o poskytování poradenských služeb ve školách a školských poradenských zařízeních, ve znění pozdějších předpisů, a některé další vyhlášky, </w:t>
      </w:r>
      <w:r w:rsidR="000A2673" w:rsidRPr="00CC75EB">
        <w:rPr>
          <w:b/>
          <w:bCs/>
        </w:rPr>
        <w:t>vyhláška č. 197/2016 Sb</w:t>
      </w:r>
      <w:r w:rsidR="000A2673" w:rsidRPr="00CC75EB">
        <w:t xml:space="preserve">.,  s účinností od </w:t>
      </w:r>
      <w:proofErr w:type="gramStart"/>
      <w:r w:rsidR="000A2673" w:rsidRPr="00CC75EB">
        <w:t>1.9.2016</w:t>
      </w:r>
      <w:proofErr w:type="gramEnd"/>
      <w:r>
        <w:t>)</w:t>
      </w:r>
    </w:p>
    <w:p w:rsidR="00CC75EB" w:rsidRDefault="00CC75EB" w:rsidP="004C712A"/>
    <w:p w:rsidR="00CC75EB" w:rsidRPr="00091774" w:rsidRDefault="00CC75EB" w:rsidP="004C712A"/>
    <w:p w:rsidR="004C712A" w:rsidRPr="00091774" w:rsidRDefault="004C712A" w:rsidP="004C712A">
      <w:r>
        <w:t xml:space="preserve">- </w:t>
      </w:r>
      <w:r w:rsidRPr="00091774">
        <w:t>věnuje se</w:t>
      </w:r>
      <w:r>
        <w:t>:</w:t>
      </w:r>
    </w:p>
    <w:p w:rsidR="004C712A" w:rsidRPr="00091774" w:rsidRDefault="00CC75EB" w:rsidP="004C712A">
      <w:pPr>
        <w:numPr>
          <w:ilvl w:val="0"/>
          <w:numId w:val="1"/>
        </w:numPr>
      </w:pPr>
      <w:r>
        <w:lastRenderedPageBreak/>
        <w:t xml:space="preserve"> </w:t>
      </w:r>
      <w:r w:rsidR="004C712A" w:rsidRPr="00091774">
        <w:t>vymezení obsahu činnosti SPC, PPP</w:t>
      </w:r>
    </w:p>
    <w:p w:rsidR="004C712A" w:rsidRDefault="00CC75EB" w:rsidP="004C712A">
      <w:pPr>
        <w:numPr>
          <w:ilvl w:val="0"/>
          <w:numId w:val="1"/>
        </w:numPr>
      </w:pPr>
      <w:r>
        <w:t xml:space="preserve"> </w:t>
      </w:r>
      <w:r w:rsidR="004C712A" w:rsidRPr="00091774">
        <w:t xml:space="preserve">poradenským službám na půdě školy </w:t>
      </w:r>
    </w:p>
    <w:p w:rsidR="004C712A" w:rsidRPr="00091774" w:rsidRDefault="004C712A" w:rsidP="004C712A"/>
    <w:p w:rsidR="004C712A" w:rsidRPr="00091774" w:rsidRDefault="004C712A" w:rsidP="004C712A">
      <w:r w:rsidRPr="00091774">
        <w:t xml:space="preserve">Vyhláška MŠMT č. </w:t>
      </w:r>
      <w:r w:rsidR="00CC75EB">
        <w:t>27/2016</w:t>
      </w:r>
      <w:r w:rsidRPr="00091774">
        <w:t xml:space="preserve"> Sb.</w:t>
      </w:r>
    </w:p>
    <w:p w:rsidR="004C712A" w:rsidRDefault="004C712A" w:rsidP="004C712A">
      <w:r>
        <w:t xml:space="preserve">        - </w:t>
      </w:r>
      <w:r w:rsidR="00CC75EB" w:rsidRPr="00CC75EB">
        <w:t>o vzdělávání žáků se speciálními vzdělávacími potřebami a žáků nadaných</w:t>
      </w:r>
    </w:p>
    <w:p w:rsidR="00CC75EB" w:rsidRDefault="00CC75EB" w:rsidP="004C712A"/>
    <w:p w:rsidR="00CC75EB" w:rsidRPr="00574CFB" w:rsidRDefault="00574CFB" w:rsidP="00574CFB">
      <w:pPr>
        <w:pStyle w:val="Odstavecseseznamem"/>
        <w:numPr>
          <w:ilvl w:val="0"/>
          <w:numId w:val="6"/>
        </w:numPr>
      </w:pPr>
      <w:r w:rsidRPr="00574CFB">
        <w:rPr>
          <w:color w:val="000000"/>
          <w:shd w:val="clear" w:color="auto" w:fill="FFFFFF"/>
        </w:rPr>
        <w:t>u</w:t>
      </w:r>
      <w:r w:rsidRPr="00574CFB">
        <w:rPr>
          <w:color w:val="000000"/>
          <w:shd w:val="clear" w:color="auto" w:fill="FFFFFF"/>
        </w:rPr>
        <w:t>pravuje pravidla vzdělávání dětí, žáků a studentů (dále jen „žák“) se speciálními vzdělávacími potřebami, vzdělávání žáků uvedených v § 16 odst. 9 zákona a vzdělávání žáků nadaných.</w:t>
      </w:r>
    </w:p>
    <w:p w:rsidR="00CC75EB" w:rsidRDefault="00574CFB" w:rsidP="00574CFB">
      <w:pPr>
        <w:pStyle w:val="Odstavecseseznamem"/>
        <w:numPr>
          <w:ilvl w:val="0"/>
          <w:numId w:val="6"/>
        </w:numPr>
      </w:pPr>
      <w:r>
        <w:t>Příloha 1: Přehled podpůrných opatření</w:t>
      </w:r>
    </w:p>
    <w:p w:rsidR="00574CFB" w:rsidRDefault="00574CFB" w:rsidP="00574CFB">
      <w:pPr>
        <w:pStyle w:val="Odstavecseseznamem"/>
        <w:numPr>
          <w:ilvl w:val="0"/>
          <w:numId w:val="6"/>
        </w:numPr>
      </w:pPr>
      <w:r>
        <w:t>Příloha 2: Individuální vzdělávací plán</w:t>
      </w:r>
    </w:p>
    <w:p w:rsidR="00574CFB" w:rsidRDefault="00574CFB" w:rsidP="00574CFB">
      <w:pPr>
        <w:pStyle w:val="Odstavecseseznamem"/>
        <w:numPr>
          <w:ilvl w:val="0"/>
          <w:numId w:val="6"/>
        </w:numPr>
      </w:pPr>
      <w:r>
        <w:t>Příloha 3: Plán pedagogické podpory (PLPP)</w:t>
      </w:r>
    </w:p>
    <w:p w:rsidR="00574CFB" w:rsidRDefault="00574CFB" w:rsidP="00574CFB">
      <w:pPr>
        <w:pStyle w:val="Odstavecseseznamem"/>
        <w:numPr>
          <w:ilvl w:val="0"/>
          <w:numId w:val="6"/>
        </w:numPr>
      </w:pPr>
      <w:r>
        <w:t>Příloha 4: Zpráva ŠPZ</w:t>
      </w:r>
    </w:p>
    <w:p w:rsidR="00574CFB" w:rsidRDefault="00574CFB" w:rsidP="00574CFB">
      <w:pPr>
        <w:pStyle w:val="Odstavecseseznamem"/>
        <w:numPr>
          <w:ilvl w:val="0"/>
          <w:numId w:val="6"/>
        </w:numPr>
      </w:pPr>
      <w:r>
        <w:t>Příloha 5: Doporučení pro vzdělávání žáka se SVP</w:t>
      </w:r>
    </w:p>
    <w:p w:rsidR="00574CFB" w:rsidRDefault="00574CFB" w:rsidP="00574CFB">
      <w:pPr>
        <w:pStyle w:val="Odstavecseseznamem"/>
      </w:pPr>
    </w:p>
    <w:p w:rsidR="00574CFB" w:rsidRDefault="00574CFB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RVP a ŠVP (od září 2007)</w:t>
      </w:r>
    </w:p>
    <w:p w:rsidR="004C712A" w:rsidRPr="00091774" w:rsidRDefault="004C712A" w:rsidP="004C712A">
      <w:r>
        <w:t xml:space="preserve">- </w:t>
      </w:r>
      <w:proofErr w:type="spellStart"/>
      <w:r w:rsidRPr="00091774">
        <w:t>Kurikulární</w:t>
      </w:r>
      <w:proofErr w:type="spellEnd"/>
      <w:r w:rsidRPr="00091774">
        <w:t xml:space="preserve"> dokumenty (nový systém) pro vzdělávání žáků od 3 do 19 let</w:t>
      </w:r>
    </w:p>
    <w:p w:rsidR="004C712A" w:rsidRPr="00091774" w:rsidRDefault="004C712A" w:rsidP="004C712A">
      <w:r>
        <w:t xml:space="preserve">- </w:t>
      </w:r>
      <w:r w:rsidRPr="00091774">
        <w:t>Veřejné dokumenty přístupné pro pedagogickou i nepedagogickou veřejnost (www.msmt.cz)</w:t>
      </w:r>
    </w:p>
    <w:p w:rsidR="004C712A" w:rsidRPr="00091774" w:rsidRDefault="004C712A" w:rsidP="004C712A">
      <w:r>
        <w:t xml:space="preserve">- </w:t>
      </w:r>
      <w:r w:rsidRPr="00091774">
        <w:t>Dvě úrovně – státní a školní</w:t>
      </w:r>
    </w:p>
    <w:p w:rsidR="004C712A" w:rsidRPr="00091774" w:rsidRDefault="004C712A" w:rsidP="004C712A">
      <w:r>
        <w:t xml:space="preserve">- </w:t>
      </w:r>
      <w:r w:rsidRPr="00091774">
        <w:t>Státní úroveň: Národní program vzdělávání a rámcové vzdělávací programy (RVP)</w:t>
      </w:r>
    </w:p>
    <w:p w:rsidR="004C712A" w:rsidRPr="00091774" w:rsidRDefault="004C712A" w:rsidP="004C712A">
      <w:r>
        <w:t xml:space="preserve">- </w:t>
      </w:r>
      <w:r w:rsidRPr="00091774">
        <w:t>Školní úroveň: školní vzdělávací programy (ŠVP) na jednotlivých školách</w:t>
      </w:r>
    </w:p>
    <w:p w:rsidR="004C712A" w:rsidRPr="000377C1" w:rsidRDefault="004C712A" w:rsidP="004C712A">
      <w:pPr>
        <w:rPr>
          <w:b/>
        </w:rPr>
      </w:pPr>
    </w:p>
    <w:p w:rsidR="004C712A" w:rsidRPr="00091774" w:rsidRDefault="004C712A" w:rsidP="004C712A">
      <w:r w:rsidRPr="000377C1">
        <w:rPr>
          <w:b/>
        </w:rPr>
        <w:t>Rámcový vzdělávací program</w:t>
      </w:r>
    </w:p>
    <w:p w:rsidR="004C712A" w:rsidRPr="00091774" w:rsidRDefault="004C712A" w:rsidP="004C712A">
      <w:r>
        <w:t xml:space="preserve">- </w:t>
      </w:r>
      <w:r w:rsidRPr="00091774">
        <w:t>Vymezuje závazné rámce vzdělávání pro jeho jednotlivé etapy – předškolní, základní a střední vzdělávání</w:t>
      </w:r>
    </w:p>
    <w:p w:rsidR="004C712A" w:rsidRPr="00091774" w:rsidRDefault="004C712A" w:rsidP="004C712A">
      <w:r>
        <w:t xml:space="preserve">- </w:t>
      </w:r>
      <w:r w:rsidRPr="00091774">
        <w:t>Závazný pro tvorbu ŠVP</w:t>
      </w:r>
    </w:p>
    <w:p w:rsidR="004C712A" w:rsidRDefault="004C712A" w:rsidP="004C712A"/>
    <w:p w:rsidR="004C712A" w:rsidRDefault="004C712A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Školní vzdělávací programy</w:t>
      </w:r>
    </w:p>
    <w:p w:rsidR="00CC75EB" w:rsidRDefault="004C712A" w:rsidP="004C712A">
      <w:r>
        <w:t xml:space="preserve">- </w:t>
      </w:r>
      <w:r w:rsidRPr="00091774">
        <w:t xml:space="preserve">Zařazují se do nich speciální vyučovací předměty a předměty speciálně pedagogické péče odpovídající </w:t>
      </w:r>
      <w:r w:rsidR="00CC75EB">
        <w:t>speciálním vzdělávacím potřebám</w:t>
      </w:r>
    </w:p>
    <w:p w:rsidR="004C712A" w:rsidRDefault="004C712A" w:rsidP="004C712A">
      <w:r>
        <w:t xml:space="preserve">- </w:t>
      </w:r>
      <w:r w:rsidRPr="00091774">
        <w:t xml:space="preserve">SP – zejména </w:t>
      </w:r>
      <w:r w:rsidRPr="00091774">
        <w:rPr>
          <w:b/>
          <w:bCs/>
        </w:rPr>
        <w:t>logopedická péče a rozvoj jazykových kompetencí</w:t>
      </w:r>
      <w:r w:rsidRPr="00091774">
        <w:t xml:space="preserve"> (vizuálně motorických a auditivně verbálních komunikačních systémů)</w:t>
      </w:r>
    </w:p>
    <w:p w:rsidR="004C712A" w:rsidRDefault="004C712A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Individuální vzdělávací plán</w:t>
      </w:r>
    </w:p>
    <w:p w:rsidR="004C712A" w:rsidRPr="00091774" w:rsidRDefault="004C712A" w:rsidP="004C712A">
      <w:r>
        <w:t xml:space="preserve">- </w:t>
      </w:r>
      <w:r w:rsidRPr="00091774">
        <w:t>Podkladem pro tvorbu IVP je ŠVP</w:t>
      </w:r>
    </w:p>
    <w:p w:rsidR="004C712A" w:rsidRPr="00091774" w:rsidRDefault="004C712A" w:rsidP="004C712A">
      <w:r>
        <w:t xml:space="preserve">- </w:t>
      </w:r>
      <w:r w:rsidRPr="00091774">
        <w:t>Možné přizpůsobit a upravit vzdělávací obsah pro žáky tak, aby byl dosažen soulad mezi vzdělávacími požadavky a skutečnými možnostmi žáků</w:t>
      </w:r>
    </w:p>
    <w:p w:rsidR="004C712A" w:rsidRPr="00091774" w:rsidRDefault="004C712A" w:rsidP="004C712A">
      <w:r>
        <w:t xml:space="preserve">- </w:t>
      </w:r>
      <w:r w:rsidRPr="00091774">
        <w:t xml:space="preserve">Možno stanovit i odlišnou délku vyučovací hodiny </w:t>
      </w:r>
    </w:p>
    <w:p w:rsidR="004C712A" w:rsidRDefault="004C712A" w:rsidP="004C712A"/>
    <w:p w:rsidR="004C712A" w:rsidRPr="000377C1" w:rsidRDefault="004C712A" w:rsidP="004C712A">
      <w:pPr>
        <w:rPr>
          <w:b/>
        </w:rPr>
      </w:pPr>
      <w:r w:rsidRPr="000377C1">
        <w:rPr>
          <w:b/>
        </w:rPr>
        <w:t>Zákon o znakové řeči</w:t>
      </w:r>
      <w:r w:rsidR="00CC75EB">
        <w:rPr>
          <w:b/>
        </w:rPr>
        <w:t xml:space="preserve"> (</w:t>
      </w:r>
      <w:r w:rsidR="00CC75EB" w:rsidRPr="00CC75EB">
        <w:t>původní znění zákona, který definuje český znakový jazyk</w:t>
      </w:r>
      <w:r w:rsidR="00CC75EB">
        <w:rPr>
          <w:b/>
        </w:rPr>
        <w:t>)</w:t>
      </w:r>
    </w:p>
    <w:p w:rsidR="004C712A" w:rsidRDefault="004C712A" w:rsidP="004C712A">
      <w:r>
        <w:t xml:space="preserve">- </w:t>
      </w:r>
      <w:r w:rsidRPr="00091774">
        <w:t>č. 155/1998 Sb.</w:t>
      </w:r>
    </w:p>
    <w:p w:rsidR="00CC75EB" w:rsidRPr="00091774" w:rsidRDefault="00CC75EB" w:rsidP="004C712A"/>
    <w:p w:rsidR="004C712A" w:rsidRPr="00091774" w:rsidRDefault="00CC75EB" w:rsidP="004C712A">
      <w:r w:rsidRPr="00CC75EB">
        <w:rPr>
          <w:u w:val="single"/>
        </w:rPr>
        <w:t xml:space="preserve">!!! </w:t>
      </w:r>
      <w:proofErr w:type="gramStart"/>
      <w:r w:rsidRPr="00CC75EB">
        <w:rPr>
          <w:u w:val="single"/>
        </w:rPr>
        <w:t>n</w:t>
      </w:r>
      <w:r w:rsidR="004C712A" w:rsidRPr="00CC75EB">
        <w:rPr>
          <w:u w:val="single"/>
        </w:rPr>
        <w:t>ovela</w:t>
      </w:r>
      <w:proofErr w:type="gramEnd"/>
      <w:r w:rsidR="004C712A" w:rsidRPr="00091774">
        <w:t xml:space="preserve"> Zákona o znakové řeči z 23. 9. 2008, účinnost od 20. 10. 2008:</w:t>
      </w:r>
    </w:p>
    <w:p w:rsidR="00CC75EB" w:rsidRDefault="00CC75EB" w:rsidP="004C712A">
      <w:pPr>
        <w:rPr>
          <w:b/>
        </w:rPr>
      </w:pPr>
    </w:p>
    <w:p w:rsidR="004C712A" w:rsidRPr="00091774" w:rsidRDefault="004C712A" w:rsidP="004C712A">
      <w:pPr>
        <w:rPr>
          <w:b/>
          <w:bCs/>
        </w:rPr>
      </w:pPr>
      <w:r w:rsidRPr="000377C1">
        <w:rPr>
          <w:b/>
        </w:rPr>
        <w:t xml:space="preserve">Zákon o komunikačních systémech neslyšících a hluchoslepých osob </w:t>
      </w:r>
      <w:r>
        <w:t xml:space="preserve">- </w:t>
      </w:r>
      <w:r w:rsidRPr="00091774">
        <w:t>č. 384/2008 Sb.</w:t>
      </w:r>
      <w:r>
        <w:t xml:space="preserve"> (novela), </w:t>
      </w:r>
      <w:r w:rsidRPr="00091774">
        <w:t>č. 423/2008 Sb. (plné znění)</w:t>
      </w:r>
    </w:p>
    <w:p w:rsidR="004C712A" w:rsidRPr="00091774" w:rsidRDefault="004C712A" w:rsidP="004C712A">
      <w:r w:rsidRPr="00091774">
        <w:t>Cíle novelizace 155/1998 Sb.</w:t>
      </w:r>
    </w:p>
    <w:p w:rsidR="004C712A" w:rsidRPr="00091774" w:rsidRDefault="004C712A" w:rsidP="004C712A">
      <w:r>
        <w:lastRenderedPageBreak/>
        <w:t xml:space="preserve">- </w:t>
      </w:r>
      <w:r w:rsidRPr="00091774">
        <w:t>Odstranění terminologických nedostatků („znaková řeč“)</w:t>
      </w:r>
    </w:p>
    <w:p w:rsidR="004C712A" w:rsidRPr="00091774" w:rsidRDefault="004C712A" w:rsidP="004C712A">
      <w:r>
        <w:t xml:space="preserve">- </w:t>
      </w:r>
      <w:r w:rsidRPr="00091774">
        <w:t>Uvedení komunikačních systémů osob s hluchoslepotou a tím umožnění jejich efektivního využívání v každodenním životě</w:t>
      </w:r>
    </w:p>
    <w:p w:rsidR="004C712A" w:rsidRDefault="004C712A" w:rsidP="004C712A">
      <w:pPr>
        <w:rPr>
          <w:b/>
        </w:rPr>
      </w:pPr>
    </w:p>
    <w:p w:rsidR="00CC75EB" w:rsidRDefault="00CC75EB" w:rsidP="004C712A">
      <w:pPr>
        <w:rPr>
          <w:b/>
        </w:rPr>
      </w:pPr>
    </w:p>
    <w:p w:rsidR="00CC75EB" w:rsidRDefault="00CC75EB" w:rsidP="004C712A">
      <w:pPr>
        <w:rPr>
          <w:b/>
        </w:rPr>
      </w:pPr>
    </w:p>
    <w:p w:rsidR="00CC75EB" w:rsidRPr="000377C1" w:rsidRDefault="00CC75EB" w:rsidP="004C712A">
      <w:pPr>
        <w:rPr>
          <w:b/>
        </w:rPr>
      </w:pPr>
    </w:p>
    <w:p w:rsidR="004C712A" w:rsidRPr="000377C1" w:rsidRDefault="004C712A" w:rsidP="004C712A">
      <w:pPr>
        <w:rPr>
          <w:b/>
        </w:rPr>
      </w:pPr>
      <w:r w:rsidRPr="000377C1">
        <w:rPr>
          <w:b/>
        </w:rPr>
        <w:t xml:space="preserve">Zákon o sociálních službách </w:t>
      </w:r>
    </w:p>
    <w:p w:rsidR="004C712A" w:rsidRPr="00091774" w:rsidRDefault="004C712A" w:rsidP="004C712A">
      <w:r>
        <w:t xml:space="preserve">- </w:t>
      </w:r>
      <w:r w:rsidRPr="00091774">
        <w:t>č. 108/2006 Sb.</w:t>
      </w:r>
    </w:p>
    <w:p w:rsidR="004C712A" w:rsidRPr="00091774" w:rsidRDefault="004C712A" w:rsidP="004C712A">
      <w:r w:rsidRPr="000377C1">
        <w:t>- §</w:t>
      </w:r>
      <w:r w:rsidRPr="00091774">
        <w:t xml:space="preserve"> 74 – Sociální služby poskytované bez úhrady:</w:t>
      </w:r>
    </w:p>
    <w:p w:rsidR="004C712A" w:rsidRPr="00091774" w:rsidRDefault="004C712A" w:rsidP="004C712A">
      <w:r>
        <w:t xml:space="preserve">- </w:t>
      </w:r>
      <w:r w:rsidRPr="00091774">
        <w:t xml:space="preserve">Raná péče – </w:t>
      </w:r>
      <w:r w:rsidRPr="000377C1">
        <w:t>§</w:t>
      </w:r>
      <w:r w:rsidRPr="00091774">
        <w:t xml:space="preserve"> 52</w:t>
      </w:r>
    </w:p>
    <w:p w:rsidR="004C712A" w:rsidRPr="00091774" w:rsidRDefault="004C712A" w:rsidP="004C712A">
      <w:r>
        <w:t xml:space="preserve">- </w:t>
      </w:r>
      <w:r w:rsidRPr="00091774">
        <w:t xml:space="preserve">Tlumočnické služby – </w:t>
      </w:r>
      <w:r w:rsidRPr="000377C1">
        <w:t>§</w:t>
      </w:r>
      <w:r w:rsidRPr="00091774">
        <w:t xml:space="preserve"> 54 </w:t>
      </w:r>
    </w:p>
    <w:p w:rsidR="004C712A" w:rsidRPr="00091774" w:rsidRDefault="004C712A" w:rsidP="004C712A"/>
    <w:p w:rsidR="004C712A" w:rsidRPr="00091774" w:rsidRDefault="004C712A" w:rsidP="004C712A">
      <w:pPr>
        <w:rPr>
          <w:b/>
          <w:bCs/>
        </w:rPr>
      </w:pPr>
      <w:r w:rsidRPr="00091774">
        <w:rPr>
          <w:b/>
          <w:bCs/>
        </w:rPr>
        <w:t>Raná péče</w:t>
      </w:r>
    </w:p>
    <w:p w:rsidR="004C712A" w:rsidRPr="00091774" w:rsidRDefault="004C712A" w:rsidP="004C712A">
      <w:r w:rsidRPr="00091774">
        <w:t>(1) Raná péče je terénní, popřípadě ambulantní služba poskytovaná dítěti a rodičům dítěte ve věku do 7 let, které je zdravotně postižené, nebo jehož vývoj je ohrožen v důsledku nepříznivé sociální situace. Služba je zaměřena na podporu rodiny a podporu vývoje dítěte s ohledem na jeho specifické potřeby.</w:t>
      </w:r>
    </w:p>
    <w:p w:rsidR="004C712A" w:rsidRPr="00091774" w:rsidRDefault="004C712A" w:rsidP="004C712A">
      <w:r w:rsidRPr="00091774">
        <w:t>(2) Služba podle odstavce 1 obsahuje tyto základní činnosti:</w:t>
      </w:r>
    </w:p>
    <w:p w:rsidR="004C712A" w:rsidRPr="00091774" w:rsidRDefault="004C712A" w:rsidP="004C712A">
      <w:r w:rsidRPr="00091774">
        <w:t>a)  výchovné, vzdělávací a aktivizační činnosti</w:t>
      </w:r>
    </w:p>
    <w:p w:rsidR="004C712A" w:rsidRPr="00091774" w:rsidRDefault="004C712A" w:rsidP="004C712A">
      <w:r w:rsidRPr="00091774">
        <w:t>b)  zprostředkování kontaktu se společenským prostředím</w:t>
      </w:r>
    </w:p>
    <w:p w:rsidR="004C712A" w:rsidRPr="00091774" w:rsidRDefault="004C712A" w:rsidP="004C712A">
      <w:r w:rsidRPr="00091774">
        <w:t>c)  sociálně terapeutické činnosti</w:t>
      </w:r>
    </w:p>
    <w:p w:rsidR="004C712A" w:rsidRPr="00091774" w:rsidRDefault="004C712A" w:rsidP="004C712A">
      <w:r w:rsidRPr="00091774">
        <w:t>d)  pomoc při uplatňování práv, oprávněných zájmů a při obstarávání osobních záležitostí.</w:t>
      </w:r>
    </w:p>
    <w:p w:rsidR="004C712A" w:rsidRDefault="004C712A" w:rsidP="004C712A">
      <w:pPr>
        <w:rPr>
          <w:b/>
          <w:bCs/>
        </w:rPr>
      </w:pPr>
    </w:p>
    <w:p w:rsidR="004C712A" w:rsidRPr="000377C1" w:rsidRDefault="004C712A" w:rsidP="004C712A">
      <w:pPr>
        <w:rPr>
          <w:b/>
          <w:bCs/>
        </w:rPr>
      </w:pPr>
      <w:r w:rsidRPr="00091774">
        <w:rPr>
          <w:b/>
          <w:bCs/>
        </w:rPr>
        <w:t>Tlumočnické služby</w:t>
      </w:r>
    </w:p>
    <w:p w:rsidR="004C712A" w:rsidRPr="00091774" w:rsidRDefault="004C712A" w:rsidP="004C712A">
      <w:r w:rsidRPr="00091774">
        <w:t>(1) Tlumočnické služby jsou terénní, popřípadě ambulantní služby poskytované osobám s poruchami komunikace způsobenými především smyslovým postižením, které zamezuje běžné komunikaci s okolím bez pomoci jiné fyzické osoby.</w:t>
      </w:r>
    </w:p>
    <w:p w:rsidR="004C712A" w:rsidRPr="00091774" w:rsidRDefault="004C712A" w:rsidP="004C712A">
      <w:r w:rsidRPr="00091774">
        <w:t>(2) Služba podle odstavce 1 obsahuje tyto základní činnosti:</w:t>
      </w:r>
    </w:p>
    <w:p w:rsidR="004C712A" w:rsidRPr="00091774" w:rsidRDefault="004C712A" w:rsidP="004C712A">
      <w:r w:rsidRPr="00091774">
        <w:t>a)  zprostředkování kontaktu se společenským prostředím</w:t>
      </w:r>
    </w:p>
    <w:p w:rsidR="004C712A" w:rsidRPr="00091774" w:rsidRDefault="004C712A" w:rsidP="004C712A">
      <w:r w:rsidRPr="00091774">
        <w:t>b)  pomoc při uplatňování práv, oprávněných zájmů a při obstarávání osobních záležitostí.</w:t>
      </w:r>
    </w:p>
    <w:p w:rsidR="004C712A" w:rsidRDefault="004C712A" w:rsidP="004C712A"/>
    <w:p w:rsidR="004C712A" w:rsidRPr="00091774" w:rsidRDefault="004C712A" w:rsidP="004C712A">
      <w:r w:rsidRPr="00091774">
        <w:t xml:space="preserve">Příspěvky na kompenzační pomůcky </w:t>
      </w:r>
    </w:p>
    <w:p w:rsidR="004C712A" w:rsidRPr="00091774" w:rsidRDefault="004C712A" w:rsidP="004C712A">
      <w:r w:rsidRPr="00091774">
        <w:t xml:space="preserve">Články z </w:t>
      </w:r>
      <w:proofErr w:type="gramStart"/>
      <w:r w:rsidRPr="00091774">
        <w:t>www</w:t>
      </w:r>
      <w:proofErr w:type="gramEnd"/>
      <w:r w:rsidRPr="00091774">
        <w:t>.</w:t>
      </w:r>
      <w:proofErr w:type="gramStart"/>
      <w:r w:rsidRPr="00091774">
        <w:t>ruce</w:t>
      </w:r>
      <w:proofErr w:type="gramEnd"/>
      <w:r w:rsidRPr="00091774">
        <w:t>.cz</w:t>
      </w:r>
    </w:p>
    <w:p w:rsidR="004C712A" w:rsidRPr="000377C1" w:rsidRDefault="004C712A" w:rsidP="004C712A">
      <w:pPr>
        <w:rPr>
          <w:b/>
        </w:rPr>
      </w:pPr>
    </w:p>
    <w:p w:rsidR="004C712A" w:rsidRPr="000377C1" w:rsidRDefault="004C712A" w:rsidP="004C712A">
      <w:pPr>
        <w:rPr>
          <w:b/>
        </w:rPr>
      </w:pPr>
      <w:r w:rsidRPr="000377C1">
        <w:rPr>
          <w:b/>
        </w:rPr>
        <w:t>Zdravotnictví</w:t>
      </w:r>
    </w:p>
    <w:p w:rsidR="004C712A" w:rsidRDefault="004C712A" w:rsidP="004C712A">
      <w:r>
        <w:t xml:space="preserve">- </w:t>
      </w:r>
      <w:r w:rsidRPr="00091774">
        <w:t>Zákon</w:t>
      </w:r>
      <w:r w:rsidR="00CC75EB">
        <w:t xml:space="preserve"> </w:t>
      </w:r>
      <w:r w:rsidR="00CC75EB" w:rsidRPr="00091774">
        <w:t>č. 48/1997 Sb.</w:t>
      </w:r>
      <w:r w:rsidR="00CC75EB">
        <w:t>,</w:t>
      </w:r>
      <w:r w:rsidRPr="00091774">
        <w:t xml:space="preserve"> o veřejné</w:t>
      </w:r>
      <w:r w:rsidR="00CC75EB">
        <w:t xml:space="preserve">m zdravotním pojištění </w:t>
      </w:r>
    </w:p>
    <w:p w:rsidR="004C712A" w:rsidRPr="00574CFB" w:rsidRDefault="004C712A" w:rsidP="004C712A">
      <w:pPr>
        <w:rPr>
          <w:rStyle w:val="tema2"/>
        </w:rPr>
      </w:pPr>
      <w:r w:rsidRPr="009A555B">
        <w:t>- Vyhláška MZ č</w:t>
      </w:r>
      <w:r>
        <w:t xml:space="preserve">. </w:t>
      </w:r>
      <w:r w:rsidRPr="00574CFB">
        <w:rPr>
          <w:rStyle w:val="tema2"/>
        </w:rPr>
        <w:t>7</w:t>
      </w:r>
      <w:r w:rsidR="00CC75EB" w:rsidRPr="00574CFB">
        <w:rPr>
          <w:rStyle w:val="tema2"/>
        </w:rPr>
        <w:t>0</w:t>
      </w:r>
      <w:r w:rsidRPr="00574CFB">
        <w:rPr>
          <w:rStyle w:val="tema2"/>
        </w:rPr>
        <w:t xml:space="preserve">/2012 Sb., o preventivních prohlídkách </w:t>
      </w:r>
    </w:p>
    <w:p w:rsidR="00CC75EB" w:rsidRDefault="00CC75EB" w:rsidP="004C712A">
      <w:pPr>
        <w:rPr>
          <w:rStyle w:val="tema2"/>
          <w:i/>
        </w:rPr>
      </w:pPr>
    </w:p>
    <w:p w:rsidR="004C712A" w:rsidRPr="0087767E" w:rsidRDefault="004C712A" w:rsidP="004C712A">
      <w:pPr>
        <w:rPr>
          <w:rStyle w:val="tema2"/>
        </w:rPr>
      </w:pPr>
      <w:proofErr w:type="spellStart"/>
      <w:r w:rsidRPr="0087767E">
        <w:rPr>
          <w:rStyle w:val="tema2"/>
          <w:i/>
        </w:rPr>
        <w:t>Screening</w:t>
      </w:r>
      <w:proofErr w:type="spellEnd"/>
      <w:r w:rsidRPr="0087767E">
        <w:rPr>
          <w:rStyle w:val="tema2"/>
          <w:i/>
        </w:rPr>
        <w:t xml:space="preserve"> sluchových vad</w:t>
      </w:r>
      <w:r w:rsidR="00BD7EFC">
        <w:rPr>
          <w:rStyle w:val="tema2"/>
        </w:rPr>
        <w:t xml:space="preserve"> – viz Metodický pokyn </w:t>
      </w:r>
    </w:p>
    <w:p w:rsidR="004C712A" w:rsidRPr="0087767E" w:rsidRDefault="004C712A" w:rsidP="004C712A">
      <w:pPr>
        <w:rPr>
          <w:rStyle w:val="tema2"/>
        </w:rPr>
      </w:pPr>
      <w:r>
        <w:rPr>
          <w:rStyle w:val="tema2"/>
        </w:rPr>
        <w:t xml:space="preserve">(více viz: </w:t>
      </w:r>
      <w:hyperlink r:id="rId8" w:history="1">
        <w:r w:rsidRPr="0087767E">
          <w:rPr>
            <w:rStyle w:val="Hypertextovodkaz"/>
            <w:bCs/>
            <w:color w:val="auto"/>
            <w:u w:val="none"/>
          </w:rPr>
          <w:t>www.detskysluch.cz</w:t>
        </w:r>
      </w:hyperlink>
      <w:r>
        <w:rPr>
          <w:rStyle w:val="tema2"/>
        </w:rPr>
        <w:t>)</w:t>
      </w:r>
    </w:p>
    <w:p w:rsidR="004C712A" w:rsidRDefault="004C712A" w:rsidP="004C712A">
      <w:pPr>
        <w:rPr>
          <w:rStyle w:val="tema2"/>
          <w:rFonts w:eastAsia="Times New Roman"/>
          <w:bCs/>
          <w:kern w:val="36"/>
        </w:rPr>
      </w:pPr>
    </w:p>
    <w:p w:rsidR="004C712A" w:rsidRPr="000377C1" w:rsidRDefault="004C712A" w:rsidP="004C712A">
      <w:pPr>
        <w:rPr>
          <w:b/>
        </w:rPr>
      </w:pPr>
      <w:r w:rsidRPr="000377C1">
        <w:rPr>
          <w:b/>
        </w:rPr>
        <w:t>Zaměstnávání osob se ZP</w:t>
      </w:r>
    </w:p>
    <w:p w:rsidR="004C712A" w:rsidRPr="00091774" w:rsidRDefault="004C712A" w:rsidP="004C712A">
      <w:r>
        <w:t xml:space="preserve">- </w:t>
      </w:r>
      <w:r w:rsidRPr="00091774">
        <w:t>Zákon č. 435/2004 Sb., o zaměstnanosti, ve znění pozdějších předpisů:</w:t>
      </w:r>
    </w:p>
    <w:p w:rsidR="00000000" w:rsidRPr="00C64D0E" w:rsidRDefault="000A2673" w:rsidP="00C64D0E">
      <w:pPr>
        <w:numPr>
          <w:ilvl w:val="0"/>
          <w:numId w:val="7"/>
        </w:numPr>
      </w:pPr>
      <w:r w:rsidRPr="00C64D0E">
        <w:t>stanovuje povinnost zaměstnavatelům s více než   25 zaměstnanci zaměstnat nejméně 4% osob se zdravotním postižením z celkového počtu pracovníků</w:t>
      </w:r>
    </w:p>
    <w:p w:rsidR="00000000" w:rsidRPr="00C64D0E" w:rsidRDefault="000A2673" w:rsidP="00C64D0E">
      <w:pPr>
        <w:numPr>
          <w:ilvl w:val="0"/>
          <w:numId w:val="7"/>
        </w:numPr>
      </w:pPr>
      <w:r w:rsidRPr="00C64D0E">
        <w:t xml:space="preserve">zakazuje jakoukoli diskriminaci při uplatňování práva na zaměstnávání – tedy i z důvodu zdravotního stavu. </w:t>
      </w:r>
    </w:p>
    <w:p w:rsidR="00000000" w:rsidRPr="00C64D0E" w:rsidRDefault="000A2673" w:rsidP="00C64D0E">
      <w:pPr>
        <w:numPr>
          <w:ilvl w:val="0"/>
          <w:numId w:val="7"/>
        </w:numPr>
      </w:pPr>
      <w:r w:rsidRPr="00C64D0E">
        <w:t xml:space="preserve">zakotvena úprava chráněného pracovního místa, příspěvek na podporu zaměstnávání osob se zdravotním postižením, pracovní rehabilitace a kvalifikace aj. </w:t>
      </w:r>
    </w:p>
    <w:p w:rsidR="004C712A" w:rsidRPr="00091774" w:rsidRDefault="004C712A" w:rsidP="00C64D0E"/>
    <w:p w:rsidR="004C712A" w:rsidRDefault="004C712A" w:rsidP="004C712A">
      <w:r>
        <w:t xml:space="preserve">- </w:t>
      </w:r>
      <w:r w:rsidRPr="00091774">
        <w:t>Práva a povinnosti z hlediska pracovněp</w:t>
      </w:r>
      <w:r w:rsidR="00574CFB">
        <w:t xml:space="preserve">rávních vztahů upravuje zákon  </w:t>
      </w:r>
      <w:r w:rsidRPr="00091774">
        <w:t xml:space="preserve">č. 262/2006 Sb., </w:t>
      </w:r>
      <w:r w:rsidRPr="003F01D1">
        <w:rPr>
          <w:b/>
        </w:rPr>
        <w:t>zákoník práce</w:t>
      </w:r>
      <w:r w:rsidR="003F01D1">
        <w:rPr>
          <w:b/>
        </w:rPr>
        <w:t xml:space="preserve"> – poslední změna od </w:t>
      </w:r>
      <w:proofErr w:type="gramStart"/>
      <w:r w:rsidR="003F01D1">
        <w:rPr>
          <w:b/>
        </w:rPr>
        <w:t>1.10.2018</w:t>
      </w:r>
      <w:proofErr w:type="gramEnd"/>
      <w:r w:rsidR="003F01D1">
        <w:rPr>
          <w:b/>
        </w:rPr>
        <w:t>.</w:t>
      </w:r>
    </w:p>
    <w:p w:rsidR="004C712A" w:rsidRDefault="004C712A" w:rsidP="004C712A"/>
    <w:p w:rsidR="004C712A" w:rsidRPr="000377C1" w:rsidRDefault="004C712A" w:rsidP="004C712A">
      <w:pPr>
        <w:rPr>
          <w:i/>
        </w:rPr>
      </w:pPr>
      <w:r w:rsidRPr="000377C1">
        <w:rPr>
          <w:i/>
        </w:rPr>
        <w:t>Nástroje a opatření na podporu zaměstnávání osob se ZP</w:t>
      </w:r>
    </w:p>
    <w:p w:rsidR="004C712A" w:rsidRPr="00091774" w:rsidRDefault="004C712A" w:rsidP="004C712A">
      <w:r>
        <w:t xml:space="preserve">- Pracovní rehabilitace </w:t>
      </w:r>
      <w:r w:rsidRPr="00091774">
        <w:t>= souvislá činnost zaměřená na získání a udržení vhodného zaměstnání osoby se ZP, kterou na základě její žádosti zabezpečují ÚP a hradí náklady s ní spojené</w:t>
      </w:r>
    </w:p>
    <w:p w:rsidR="004C712A" w:rsidRPr="00091774" w:rsidRDefault="004C712A" w:rsidP="004C712A">
      <w:r>
        <w:t xml:space="preserve">- </w:t>
      </w:r>
      <w:r w:rsidRPr="00091774">
        <w:t>Teoretická a praktická příprava = příprava na budoucí povolání, příprava k práci, specializované rekvalifikační kurzy</w:t>
      </w:r>
    </w:p>
    <w:p w:rsidR="004C712A" w:rsidRDefault="004C712A" w:rsidP="004C712A"/>
    <w:p w:rsidR="00C64D0E" w:rsidRPr="00C64D0E" w:rsidRDefault="00C64D0E" w:rsidP="00C64D0E">
      <w:r w:rsidRPr="00C64D0E">
        <w:t xml:space="preserve">Česká legislativa používá termín fyzická </w:t>
      </w:r>
      <w:r w:rsidRPr="00C64D0E">
        <w:rPr>
          <w:b/>
          <w:bCs/>
        </w:rPr>
        <w:t>osoba se zdravotním postižením</w:t>
      </w:r>
      <w:r w:rsidRPr="00C64D0E">
        <w:t xml:space="preserve">, dříve občan se změněnou pracovní schopností. </w:t>
      </w:r>
    </w:p>
    <w:p w:rsidR="00000000" w:rsidRPr="00C64D0E" w:rsidRDefault="000A2673" w:rsidP="00C64D0E">
      <w:pPr>
        <w:numPr>
          <w:ilvl w:val="0"/>
          <w:numId w:val="8"/>
        </w:numPr>
      </w:pPr>
      <w:r w:rsidRPr="00C64D0E">
        <w:t xml:space="preserve">osoba invalidní </w:t>
      </w:r>
      <w:r w:rsidRPr="00C64D0E">
        <w:rPr>
          <w:b/>
          <w:bCs/>
        </w:rPr>
        <w:t xml:space="preserve">ve třetím stupni </w:t>
      </w:r>
      <w:r w:rsidRPr="00C64D0E">
        <w:t xml:space="preserve">(dříve osoba plně invalidní), </w:t>
      </w:r>
    </w:p>
    <w:p w:rsidR="00000000" w:rsidRPr="00C64D0E" w:rsidRDefault="000A2673" w:rsidP="00C64D0E">
      <w:pPr>
        <w:numPr>
          <w:ilvl w:val="0"/>
          <w:numId w:val="8"/>
        </w:numPr>
      </w:pPr>
      <w:r w:rsidRPr="00C64D0E">
        <w:t xml:space="preserve">osoba invalidní </w:t>
      </w:r>
      <w:r w:rsidRPr="00C64D0E">
        <w:rPr>
          <w:b/>
          <w:bCs/>
        </w:rPr>
        <w:t xml:space="preserve">ve druhém nebo prvním </w:t>
      </w:r>
      <w:r w:rsidRPr="00C64D0E">
        <w:t xml:space="preserve">stupni (dříve osoba částečně invalidní), </w:t>
      </w:r>
    </w:p>
    <w:p w:rsidR="00000000" w:rsidRPr="00C64D0E" w:rsidRDefault="000A2673" w:rsidP="00C64D0E">
      <w:pPr>
        <w:numPr>
          <w:ilvl w:val="0"/>
          <w:numId w:val="8"/>
        </w:numPr>
      </w:pPr>
      <w:r w:rsidRPr="00C64D0E">
        <w:t xml:space="preserve">osoba </w:t>
      </w:r>
      <w:r w:rsidRPr="00C64D0E">
        <w:rPr>
          <w:b/>
          <w:bCs/>
        </w:rPr>
        <w:t>zdravotně znevýhodněná</w:t>
      </w:r>
      <w:r w:rsidRPr="00C64D0E">
        <w:t>, uznána Úřadem práce</w:t>
      </w:r>
    </w:p>
    <w:p w:rsidR="00C64D0E" w:rsidRDefault="00C64D0E" w:rsidP="004C712A"/>
    <w:p w:rsidR="004C712A" w:rsidRDefault="004C712A" w:rsidP="004C712A"/>
    <w:p w:rsidR="00C64D0E" w:rsidRPr="00C64D0E" w:rsidRDefault="00C64D0E" w:rsidP="00C64D0E">
      <w:pPr>
        <w:tabs>
          <w:tab w:val="left" w:pos="1305"/>
        </w:tabs>
      </w:pPr>
      <w:r w:rsidRPr="00C64D0E">
        <w:t xml:space="preserve">Invalidita se posuzuje dle poklesu pracovní schopnosti (nejméně o 35 %) v důsledku dlouhodobě nepříznivého zdravotního </w:t>
      </w:r>
      <w:proofErr w:type="gramStart"/>
      <w:r w:rsidRPr="00C64D0E">
        <w:t>stavu :</w:t>
      </w:r>
      <w:proofErr w:type="gramEnd"/>
    </w:p>
    <w:p w:rsidR="00000000" w:rsidRPr="00C64D0E" w:rsidRDefault="000A2673" w:rsidP="00C64D0E">
      <w:pPr>
        <w:numPr>
          <w:ilvl w:val="0"/>
          <w:numId w:val="9"/>
        </w:numPr>
        <w:tabs>
          <w:tab w:val="left" w:pos="1305"/>
        </w:tabs>
      </w:pPr>
      <w:r w:rsidRPr="00C64D0E">
        <w:t>1. stupeň tj. 35 – 49% pokles pracovní schopnosti</w:t>
      </w:r>
    </w:p>
    <w:p w:rsidR="00000000" w:rsidRPr="00C64D0E" w:rsidRDefault="000A2673" w:rsidP="00C64D0E">
      <w:pPr>
        <w:numPr>
          <w:ilvl w:val="0"/>
          <w:numId w:val="9"/>
        </w:numPr>
        <w:tabs>
          <w:tab w:val="left" w:pos="1305"/>
        </w:tabs>
      </w:pPr>
      <w:r w:rsidRPr="00C64D0E">
        <w:t>2. stupeň tj. 50 – 69% pokles pracovní schopnosti</w:t>
      </w:r>
    </w:p>
    <w:p w:rsidR="00000000" w:rsidRDefault="000A2673" w:rsidP="00C64D0E">
      <w:pPr>
        <w:numPr>
          <w:ilvl w:val="0"/>
          <w:numId w:val="9"/>
        </w:numPr>
        <w:tabs>
          <w:tab w:val="left" w:pos="1305"/>
        </w:tabs>
      </w:pPr>
      <w:r w:rsidRPr="00C64D0E">
        <w:t>3. stupeň tj. 70% a vyšší pokl</w:t>
      </w:r>
      <w:r w:rsidRPr="00C64D0E">
        <w:t>es pracovní schopnosti</w:t>
      </w:r>
    </w:p>
    <w:p w:rsidR="00C64D0E" w:rsidRDefault="00C64D0E" w:rsidP="00C64D0E">
      <w:pPr>
        <w:tabs>
          <w:tab w:val="left" w:pos="1305"/>
        </w:tabs>
      </w:pPr>
    </w:p>
    <w:p w:rsidR="00C64D0E" w:rsidRDefault="00C64D0E" w:rsidP="00C64D0E"/>
    <w:p w:rsidR="00C64D0E" w:rsidRPr="00C64D0E" w:rsidRDefault="00C64D0E" w:rsidP="00C64D0E">
      <w:r w:rsidRPr="00C64D0E">
        <w:t>Nástroje podpory zaměstnávání osob se zdravotním postižením v České republice</w:t>
      </w:r>
    </w:p>
    <w:p w:rsidR="00000000" w:rsidRPr="00C64D0E" w:rsidRDefault="000A2673" w:rsidP="00C64D0E">
      <w:pPr>
        <w:numPr>
          <w:ilvl w:val="0"/>
          <w:numId w:val="9"/>
        </w:numPr>
        <w:tabs>
          <w:tab w:val="left" w:pos="1305"/>
        </w:tabs>
      </w:pPr>
      <w:r w:rsidRPr="00C64D0E">
        <w:rPr>
          <w:b/>
          <w:bCs/>
        </w:rPr>
        <w:t>Plnění povinného podílu</w:t>
      </w:r>
    </w:p>
    <w:p w:rsidR="00000000" w:rsidRPr="00C64D0E" w:rsidRDefault="000A2673" w:rsidP="00C64D0E">
      <w:pPr>
        <w:numPr>
          <w:ilvl w:val="1"/>
          <w:numId w:val="9"/>
        </w:numPr>
        <w:tabs>
          <w:tab w:val="left" w:pos="1305"/>
        </w:tabs>
      </w:pPr>
      <w:r w:rsidRPr="00C64D0E">
        <w:t xml:space="preserve"> = 4 % z celkového po</w:t>
      </w:r>
      <w:r w:rsidRPr="00C64D0E">
        <w:t>čtu zaměstnanců</w:t>
      </w:r>
    </w:p>
    <w:p w:rsidR="00000000" w:rsidRPr="00C64D0E" w:rsidRDefault="000A2673" w:rsidP="00C64D0E">
      <w:pPr>
        <w:numPr>
          <w:ilvl w:val="0"/>
          <w:numId w:val="9"/>
        </w:numPr>
        <w:tabs>
          <w:tab w:val="left" w:pos="1305"/>
        </w:tabs>
      </w:pPr>
      <w:r w:rsidRPr="00C64D0E">
        <w:rPr>
          <w:b/>
          <w:bCs/>
        </w:rPr>
        <w:t>Příspěvek od ÚP</w:t>
      </w:r>
    </w:p>
    <w:p w:rsidR="00000000" w:rsidRPr="00C64D0E" w:rsidRDefault="000A2673" w:rsidP="00C64D0E">
      <w:pPr>
        <w:numPr>
          <w:ilvl w:val="1"/>
          <w:numId w:val="9"/>
        </w:numPr>
        <w:tabs>
          <w:tab w:val="left" w:pos="1305"/>
        </w:tabs>
      </w:pPr>
      <w:r w:rsidRPr="00C64D0E">
        <w:t xml:space="preserve">vytvoření </w:t>
      </w:r>
      <w:r w:rsidRPr="00C64D0E">
        <w:rPr>
          <w:b/>
          <w:bCs/>
        </w:rPr>
        <w:t xml:space="preserve">společensky účelného pracovního místa </w:t>
      </w:r>
      <w:r w:rsidRPr="00C64D0E">
        <w:t>(SÚPM)</w:t>
      </w:r>
    </w:p>
    <w:p w:rsidR="00000000" w:rsidRPr="00C64D0E" w:rsidRDefault="000A2673" w:rsidP="00C64D0E">
      <w:pPr>
        <w:numPr>
          <w:ilvl w:val="2"/>
          <w:numId w:val="9"/>
        </w:numPr>
        <w:tabs>
          <w:tab w:val="left" w:pos="1305"/>
        </w:tabs>
      </w:pPr>
      <w:r w:rsidRPr="00C64D0E">
        <w:t xml:space="preserve">vytvoření </w:t>
      </w:r>
      <w:r w:rsidRPr="00C64D0E">
        <w:rPr>
          <w:b/>
          <w:bCs/>
        </w:rPr>
        <w:t xml:space="preserve">chráněného pracovního místa  </w:t>
      </w:r>
      <w:r w:rsidRPr="00C64D0E">
        <w:t xml:space="preserve">či </w:t>
      </w:r>
      <w:r w:rsidRPr="00C64D0E">
        <w:rPr>
          <w:b/>
          <w:bCs/>
        </w:rPr>
        <w:t>chráněné pracovní dílny</w:t>
      </w:r>
    </w:p>
    <w:p w:rsidR="00000000" w:rsidRPr="00C64D0E" w:rsidRDefault="000A2673" w:rsidP="00C64D0E">
      <w:pPr>
        <w:numPr>
          <w:ilvl w:val="2"/>
          <w:numId w:val="9"/>
        </w:numPr>
        <w:tabs>
          <w:tab w:val="left" w:pos="1305"/>
        </w:tabs>
      </w:pPr>
      <w:r w:rsidRPr="00C64D0E">
        <w:rPr>
          <w:b/>
          <w:bCs/>
        </w:rPr>
        <w:t>Sleva na dani</w:t>
      </w:r>
    </w:p>
    <w:p w:rsidR="00C64D0E" w:rsidRDefault="00C64D0E" w:rsidP="00C64D0E">
      <w:pPr>
        <w:tabs>
          <w:tab w:val="left" w:pos="1305"/>
        </w:tabs>
      </w:pPr>
    </w:p>
    <w:p w:rsidR="00C64D0E" w:rsidRPr="00C64D0E" w:rsidRDefault="00C64D0E" w:rsidP="00C64D0E">
      <w:pPr>
        <w:tabs>
          <w:tab w:val="left" w:pos="1305"/>
        </w:tabs>
        <w:rPr>
          <w:i/>
        </w:rPr>
      </w:pPr>
      <w:r w:rsidRPr="00C64D0E">
        <w:rPr>
          <w:i/>
        </w:rPr>
        <w:t>Poradenství pro osoby se sluchovým postižením</w:t>
      </w:r>
    </w:p>
    <w:p w:rsidR="004C712A" w:rsidRPr="00C64D0E" w:rsidRDefault="00C64D0E" w:rsidP="00C64D0E">
      <w:pPr>
        <w:tabs>
          <w:tab w:val="left" w:pos="1305"/>
        </w:tabs>
        <w:rPr>
          <w:i/>
        </w:rPr>
      </w:pPr>
      <w:r w:rsidRPr="00C64D0E">
        <w:rPr>
          <w:i/>
        </w:rPr>
        <w:tab/>
      </w:r>
    </w:p>
    <w:p w:rsidR="00000000" w:rsidRPr="00C64D0E" w:rsidRDefault="000A2673" w:rsidP="00C64D0E">
      <w:pPr>
        <w:numPr>
          <w:ilvl w:val="0"/>
          <w:numId w:val="11"/>
        </w:numPr>
        <w:tabs>
          <w:tab w:val="left" w:pos="1305"/>
        </w:tabs>
      </w:pPr>
      <w:r w:rsidRPr="00C64D0E">
        <w:t>úřady práce</w:t>
      </w:r>
    </w:p>
    <w:p w:rsidR="00000000" w:rsidRPr="00C64D0E" w:rsidRDefault="000A2673" w:rsidP="00C64D0E">
      <w:pPr>
        <w:numPr>
          <w:ilvl w:val="0"/>
          <w:numId w:val="11"/>
        </w:numPr>
        <w:tabs>
          <w:tab w:val="left" w:pos="1305"/>
        </w:tabs>
      </w:pPr>
      <w:r w:rsidRPr="00C64D0E">
        <w:t>informační poradensk</w:t>
      </w:r>
      <w:bookmarkStart w:id="0" w:name="_GoBack"/>
      <w:bookmarkEnd w:id="0"/>
      <w:r w:rsidRPr="00C64D0E">
        <w:t>á střediska při ÚP</w:t>
      </w:r>
    </w:p>
    <w:p w:rsidR="00000000" w:rsidRPr="00C64D0E" w:rsidRDefault="000A2673" w:rsidP="00C64D0E">
      <w:pPr>
        <w:numPr>
          <w:ilvl w:val="0"/>
          <w:numId w:val="11"/>
        </w:numPr>
        <w:tabs>
          <w:tab w:val="left" w:pos="1305"/>
        </w:tabs>
      </w:pPr>
      <w:r w:rsidRPr="00C64D0E">
        <w:t>nestátní neziskové organizace</w:t>
      </w:r>
    </w:p>
    <w:p w:rsidR="00C64D0E" w:rsidRPr="00010C13" w:rsidRDefault="00C64D0E" w:rsidP="00C64D0E">
      <w:pPr>
        <w:tabs>
          <w:tab w:val="left" w:pos="1305"/>
        </w:tabs>
      </w:pPr>
    </w:p>
    <w:p w:rsidR="00C64D0E" w:rsidRDefault="00C64D0E" w:rsidP="00C64D0E">
      <w:pPr>
        <w:rPr>
          <w:b/>
          <w:bCs/>
        </w:rPr>
      </w:pPr>
      <w:r w:rsidRPr="00C64D0E">
        <w:rPr>
          <w:b/>
          <w:bCs/>
        </w:rPr>
        <w:t>Zákon č. 329/2011 Sb., o poskytování dávek osobám se zdravotním postižením</w:t>
      </w:r>
    </w:p>
    <w:p w:rsidR="00C64D0E" w:rsidRPr="00C64D0E" w:rsidRDefault="00C64D0E" w:rsidP="00C64D0E">
      <w:pPr>
        <w:pStyle w:val="Odstavecseseznamem"/>
        <w:numPr>
          <w:ilvl w:val="0"/>
          <w:numId w:val="7"/>
        </w:numPr>
      </w:pPr>
      <w:r>
        <w:t>kompenzační pomůcky (vyjma sluchadel a KI)</w:t>
      </w:r>
    </w:p>
    <w:p w:rsidR="00EB7956" w:rsidRDefault="00EB7956" w:rsidP="00C64D0E"/>
    <w:p w:rsidR="00C64D0E" w:rsidRDefault="00C64D0E" w:rsidP="00C64D0E"/>
    <w:p w:rsidR="00C64D0E" w:rsidRPr="00C64D0E" w:rsidRDefault="00C64D0E" w:rsidP="00C64D0E">
      <w:r w:rsidRPr="00C64D0E">
        <w:rPr>
          <w:b/>
          <w:bCs/>
        </w:rPr>
        <w:t>Zákon č.198/2009 Sb., o rovném zacházení a o právních prostředcích ochrany před diskriminací a o změně některých zákonů (antidiskriminační zákon)</w:t>
      </w:r>
    </w:p>
    <w:p w:rsidR="00C64D0E" w:rsidRPr="00C64D0E" w:rsidRDefault="00C64D0E" w:rsidP="00C64D0E">
      <w:r w:rsidRPr="00C64D0E">
        <w:rPr>
          <w:b/>
          <w:bCs/>
        </w:rPr>
        <w:t>Zákon č. 117/1995 Sb., o státní sociální podpoře</w:t>
      </w:r>
    </w:p>
    <w:p w:rsidR="00C64D0E" w:rsidRPr="00C64D0E" w:rsidRDefault="00C64D0E" w:rsidP="00C64D0E">
      <w:r w:rsidRPr="00C64D0E">
        <w:rPr>
          <w:b/>
          <w:bCs/>
        </w:rPr>
        <w:t>Zákon č. 110/2006 Sb., o životním a existenčním minimu</w:t>
      </w:r>
    </w:p>
    <w:p w:rsidR="00C64D0E" w:rsidRPr="00C64D0E" w:rsidRDefault="00C64D0E" w:rsidP="00C64D0E">
      <w:r w:rsidRPr="00C64D0E">
        <w:rPr>
          <w:b/>
          <w:bCs/>
        </w:rPr>
        <w:t xml:space="preserve">Zákon č. 111/2006 Sb., o pomoci v hmotné nouzi </w:t>
      </w:r>
    </w:p>
    <w:p w:rsidR="00C64D0E" w:rsidRDefault="00C64D0E" w:rsidP="00C64D0E"/>
    <w:sectPr w:rsidR="00C64D0E" w:rsidSect="00010C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73" w:rsidRDefault="000A2673" w:rsidP="00086078">
      <w:r>
        <w:separator/>
      </w:r>
    </w:p>
  </w:endnote>
  <w:endnote w:type="continuationSeparator" w:id="0">
    <w:p w:rsidR="000A2673" w:rsidRDefault="000A2673" w:rsidP="000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73" w:rsidRDefault="000A2673" w:rsidP="00086078">
      <w:r>
        <w:separator/>
      </w:r>
    </w:p>
  </w:footnote>
  <w:footnote w:type="continuationSeparator" w:id="0">
    <w:p w:rsidR="000A2673" w:rsidRDefault="000A2673" w:rsidP="0008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FC" w:rsidRDefault="00BD7E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52982E"/>
    <w:lvl w:ilvl="0">
      <w:numFmt w:val="bullet"/>
      <w:lvlText w:val="*"/>
      <w:lvlJc w:val="left"/>
    </w:lvl>
  </w:abstractNum>
  <w:abstractNum w:abstractNumId="1" w15:restartNumberingAfterBreak="0">
    <w:nsid w:val="09D96891"/>
    <w:multiLevelType w:val="hybridMultilevel"/>
    <w:tmpl w:val="B6C66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B7"/>
    <w:multiLevelType w:val="hybridMultilevel"/>
    <w:tmpl w:val="1B3651FC"/>
    <w:lvl w:ilvl="0" w:tplc="95F8C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27526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C4C686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0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07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AA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AC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4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8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0C0772"/>
    <w:multiLevelType w:val="hybridMultilevel"/>
    <w:tmpl w:val="7BDC2CFC"/>
    <w:lvl w:ilvl="0" w:tplc="229AF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67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28F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8E1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C9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E4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E8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613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21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D1634A"/>
    <w:multiLevelType w:val="hybridMultilevel"/>
    <w:tmpl w:val="9416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18A0"/>
    <w:multiLevelType w:val="hybridMultilevel"/>
    <w:tmpl w:val="C346F8FC"/>
    <w:lvl w:ilvl="0" w:tplc="971A42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689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A30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C91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E9A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2BD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A14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807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204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5166"/>
    <w:multiLevelType w:val="hybridMultilevel"/>
    <w:tmpl w:val="315A998E"/>
    <w:lvl w:ilvl="0" w:tplc="92FE87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3DC1"/>
    <w:multiLevelType w:val="hybridMultilevel"/>
    <w:tmpl w:val="9DAC3756"/>
    <w:lvl w:ilvl="0" w:tplc="68FE4D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EF1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A7E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490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2B1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01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61F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2AA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E79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6966"/>
    <w:multiLevelType w:val="hybridMultilevel"/>
    <w:tmpl w:val="69D48974"/>
    <w:lvl w:ilvl="0" w:tplc="89CAB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06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7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C2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4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0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2C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6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3A5C0C"/>
    <w:multiLevelType w:val="hybridMultilevel"/>
    <w:tmpl w:val="052E02FA"/>
    <w:lvl w:ilvl="0" w:tplc="8ED61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2E8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EB4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8A4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62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62A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E1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C7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4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DD4532"/>
    <w:multiLevelType w:val="hybridMultilevel"/>
    <w:tmpl w:val="9D543870"/>
    <w:lvl w:ilvl="0" w:tplc="AD483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29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E6C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B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29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4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41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B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2A"/>
    <w:rsid w:val="00086078"/>
    <w:rsid w:val="000A2673"/>
    <w:rsid w:val="002A2558"/>
    <w:rsid w:val="003F01D1"/>
    <w:rsid w:val="004C712A"/>
    <w:rsid w:val="00574CFB"/>
    <w:rsid w:val="005B42D6"/>
    <w:rsid w:val="009832C6"/>
    <w:rsid w:val="009F1BCC"/>
    <w:rsid w:val="00A22197"/>
    <w:rsid w:val="00BD7EFC"/>
    <w:rsid w:val="00C64D0E"/>
    <w:rsid w:val="00C67A9C"/>
    <w:rsid w:val="00CC75EB"/>
    <w:rsid w:val="00EB7956"/>
    <w:rsid w:val="00F017E6"/>
    <w:rsid w:val="00F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6472"/>
  <w15:docId w15:val="{9AE30344-13FA-47E3-B2C1-C87C4C72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1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ma2">
    <w:name w:val="tema2"/>
    <w:basedOn w:val="Standardnpsmoodstavce"/>
    <w:rsid w:val="004C712A"/>
  </w:style>
  <w:style w:type="character" w:styleId="Hypertextovodkaz">
    <w:name w:val="Hyperlink"/>
    <w:rsid w:val="004C712A"/>
    <w:rPr>
      <w:color w:val="0000FF"/>
      <w:u w:val="single"/>
    </w:rPr>
  </w:style>
  <w:style w:type="paragraph" w:styleId="Zhlav">
    <w:name w:val="header"/>
    <w:basedOn w:val="Normln"/>
    <w:link w:val="ZhlavChar"/>
    <w:rsid w:val="004C7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712A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60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07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2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yslu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A428-40EF-4A62-9148-198EA912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2019-01-24T08:30:00Z</dcterms:created>
  <dcterms:modified xsi:type="dcterms:W3CDTF">2019-01-24T08:30:00Z</dcterms:modified>
</cp:coreProperties>
</file>