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4D" w:rsidRDefault="00E7714D" w:rsidP="00E7714D">
      <w:pPr>
        <w:jc w:val="center"/>
        <w:rPr>
          <w:rFonts w:ascii="Arial" w:hAnsi="Arial" w:cs="Arial"/>
          <w:b/>
          <w:sz w:val="24"/>
        </w:rPr>
      </w:pPr>
      <w:r w:rsidRPr="00FA4B3D">
        <w:rPr>
          <w:rFonts w:ascii="Arial" w:hAnsi="Arial" w:cs="Arial"/>
          <w:b/>
          <w:sz w:val="24"/>
        </w:rPr>
        <w:t>Dílčí funkce a jejich deficity</w:t>
      </w:r>
    </w:p>
    <w:p w:rsidR="00E7714D" w:rsidRPr="00FA4B3D" w:rsidRDefault="00E7714D" w:rsidP="00E7714D">
      <w:pPr>
        <w:rPr>
          <w:rFonts w:ascii="Arial" w:hAnsi="Arial" w:cs="Arial"/>
          <w:sz w:val="24"/>
        </w:rPr>
      </w:pPr>
      <w:r w:rsidRPr="00FA4B3D">
        <w:rPr>
          <w:rFonts w:ascii="Arial" w:hAnsi="Arial" w:cs="Arial"/>
          <w:sz w:val="24"/>
        </w:rPr>
        <w:t>Dílčí funkce</w:t>
      </w:r>
    </w:p>
    <w:p w:rsidR="00E7714D" w:rsidRPr="00FA4B3D" w:rsidRDefault="00E7714D" w:rsidP="00E7714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A4B3D">
        <w:rPr>
          <w:rFonts w:ascii="Arial" w:hAnsi="Arial" w:cs="Arial"/>
          <w:sz w:val="24"/>
        </w:rPr>
        <w:t>Bazální funkce, které se rozvíjejí s psychomotorickým zráním dítěte</w:t>
      </w:r>
    </w:p>
    <w:p w:rsidR="00E7714D" w:rsidRDefault="00E7714D" w:rsidP="00E7714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A4B3D">
        <w:rPr>
          <w:rFonts w:ascii="Arial" w:hAnsi="Arial" w:cs="Arial"/>
          <w:sz w:val="24"/>
        </w:rPr>
        <w:t xml:space="preserve">Základní funkce umožňující diferenciaci, rozvoj řeči a myšlení. </w:t>
      </w:r>
    </w:p>
    <w:p w:rsidR="00E7714D" w:rsidRDefault="00E7714D" w:rsidP="00E7714D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Jejich deficity = podklad pro vznik SPU</w:t>
      </w:r>
    </w:p>
    <w:p w:rsidR="0079677D" w:rsidRDefault="0079677D" w:rsidP="0079677D">
      <w:pPr>
        <w:rPr>
          <w:rFonts w:ascii="Arial" w:hAnsi="Arial" w:cs="Arial"/>
          <w:sz w:val="24"/>
        </w:rPr>
      </w:pPr>
    </w:p>
    <w:p w:rsidR="0079677D" w:rsidRDefault="0079677D" w:rsidP="007967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Screening rizikových faktorů školní neúspěšnosti</w:t>
      </w:r>
    </w:p>
    <w:p w:rsidR="00E7714D" w:rsidRPr="0079677D" w:rsidRDefault="00E7714D" w:rsidP="00E7714D">
      <w:pPr>
        <w:rPr>
          <w:rFonts w:ascii="Arial" w:hAnsi="Arial" w:cs="Arial"/>
          <w:sz w:val="20"/>
          <w:szCs w:val="18"/>
        </w:rPr>
      </w:pPr>
    </w:p>
    <w:p w:rsidR="00E7714D" w:rsidRDefault="00E7714D" w:rsidP="00E771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proofErr w:type="spellStart"/>
      <w:r>
        <w:rPr>
          <w:rFonts w:ascii="Arial" w:hAnsi="Arial" w:cs="Arial"/>
          <w:sz w:val="24"/>
        </w:rPr>
        <w:t>Sindelarová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7714D" w:rsidRDefault="00E7714D" w:rsidP="00E771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Dělení deficitů dílčích funkcí</w:t>
      </w:r>
    </w:p>
    <w:p w:rsidR="00E7714D" w:rsidRPr="00FA4B3D" w:rsidRDefault="00E7714D" w:rsidP="00E7714D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FA4B3D">
        <w:rPr>
          <w:rFonts w:ascii="Arial" w:hAnsi="Arial" w:cs="Arial"/>
          <w:sz w:val="24"/>
        </w:rPr>
        <w:t xml:space="preserve">Schopnost správně vnímat a </w:t>
      </w:r>
      <w:r w:rsidRPr="0079677D">
        <w:rPr>
          <w:rFonts w:ascii="Arial" w:hAnsi="Arial" w:cs="Arial"/>
          <w:b/>
          <w:bCs/>
          <w:sz w:val="24"/>
        </w:rPr>
        <w:t>pochopit jevy, tak, jak po sobě následují</w:t>
      </w:r>
      <w:r w:rsidR="0079677D">
        <w:rPr>
          <w:rFonts w:ascii="Arial" w:hAnsi="Arial" w:cs="Arial"/>
          <w:sz w:val="24"/>
        </w:rPr>
        <w:t>,</w:t>
      </w:r>
      <w:r w:rsidRPr="00FA4B3D">
        <w:rPr>
          <w:rFonts w:ascii="Arial" w:hAnsi="Arial" w:cs="Arial"/>
          <w:sz w:val="24"/>
        </w:rPr>
        <w:t xml:space="preserve"> a tak plánovat a koordinovat své jednání, tedy </w:t>
      </w:r>
      <w:r w:rsidRPr="0079677D">
        <w:rPr>
          <w:rFonts w:ascii="Arial" w:hAnsi="Arial" w:cs="Arial"/>
          <w:i/>
          <w:iCs/>
          <w:sz w:val="24"/>
        </w:rPr>
        <w:t xml:space="preserve">schopnost </w:t>
      </w:r>
      <w:proofErr w:type="spellStart"/>
      <w:r w:rsidRPr="0079677D">
        <w:rPr>
          <w:rFonts w:ascii="Arial" w:hAnsi="Arial" w:cs="Arial"/>
          <w:i/>
          <w:iCs/>
          <w:sz w:val="24"/>
        </w:rPr>
        <w:t>seriality</w:t>
      </w:r>
      <w:proofErr w:type="spellEnd"/>
      <w:r w:rsidRPr="0079677D">
        <w:rPr>
          <w:rFonts w:ascii="Arial" w:hAnsi="Arial" w:cs="Arial"/>
          <w:i/>
          <w:iCs/>
          <w:sz w:val="24"/>
        </w:rPr>
        <w:t xml:space="preserve">, </w:t>
      </w:r>
      <w:r w:rsidRPr="0079677D">
        <w:rPr>
          <w:rFonts w:ascii="Arial" w:hAnsi="Arial" w:cs="Arial"/>
          <w:sz w:val="24"/>
        </w:rPr>
        <w:t xml:space="preserve">na níž je založena schopnost </w:t>
      </w:r>
      <w:r w:rsidRPr="0079677D">
        <w:rPr>
          <w:rFonts w:ascii="Arial" w:hAnsi="Arial" w:cs="Arial"/>
          <w:b/>
          <w:bCs/>
          <w:sz w:val="24"/>
        </w:rPr>
        <w:t>předjímání</w:t>
      </w:r>
      <w:r w:rsidRPr="0079677D">
        <w:rPr>
          <w:rFonts w:ascii="Arial" w:hAnsi="Arial" w:cs="Arial"/>
          <w:sz w:val="24"/>
        </w:rPr>
        <w:t xml:space="preserve"> – </w:t>
      </w:r>
      <w:r w:rsidRPr="0079677D">
        <w:rPr>
          <w:rFonts w:ascii="Arial" w:hAnsi="Arial" w:cs="Arial"/>
          <w:i/>
          <w:iCs/>
          <w:sz w:val="24"/>
        </w:rPr>
        <w:t>anticipace</w:t>
      </w:r>
    </w:p>
    <w:p w:rsidR="00E7714D" w:rsidRPr="00FA4B3D" w:rsidRDefault="00E7714D" w:rsidP="00E7714D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9677D">
        <w:rPr>
          <w:rFonts w:ascii="Arial" w:hAnsi="Arial" w:cs="Arial"/>
          <w:b/>
          <w:bCs/>
          <w:sz w:val="24"/>
        </w:rPr>
        <w:t>Schopnost orientovat se na vlastním těle a v prostoru</w:t>
      </w:r>
      <w:r w:rsidRPr="00FA4B3D">
        <w:rPr>
          <w:rFonts w:ascii="Arial" w:hAnsi="Arial" w:cs="Arial"/>
          <w:sz w:val="24"/>
        </w:rPr>
        <w:t xml:space="preserve">, tedy prostorové vztahy mezi předměty a jevy – </w:t>
      </w:r>
      <w:r w:rsidRPr="0079677D">
        <w:rPr>
          <w:rFonts w:ascii="Arial" w:hAnsi="Arial" w:cs="Arial"/>
          <w:i/>
          <w:iCs/>
          <w:sz w:val="24"/>
        </w:rPr>
        <w:t>úroveň vývoje vnímání schématu těla a orientace v prostoru</w:t>
      </w:r>
    </w:p>
    <w:p w:rsidR="00E7714D" w:rsidRPr="00FA4B3D" w:rsidRDefault="00E7714D" w:rsidP="00E7714D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FA4B3D">
        <w:rPr>
          <w:rFonts w:ascii="Arial" w:hAnsi="Arial" w:cs="Arial"/>
          <w:sz w:val="24"/>
        </w:rPr>
        <w:t xml:space="preserve">Schopnost dítěte zaměřit se na důležité informace, tedy schopnost </w:t>
      </w:r>
      <w:r w:rsidRPr="0079677D">
        <w:rPr>
          <w:rFonts w:ascii="Arial" w:hAnsi="Arial" w:cs="Arial"/>
          <w:i/>
          <w:iCs/>
          <w:sz w:val="24"/>
        </w:rPr>
        <w:t>diferenciace pozadí a figury nebo</w:t>
      </w:r>
      <w:r w:rsidRPr="00FA4B3D">
        <w:rPr>
          <w:rFonts w:ascii="Arial" w:hAnsi="Arial" w:cs="Arial"/>
          <w:b/>
          <w:bCs/>
          <w:i/>
          <w:iCs/>
          <w:sz w:val="24"/>
        </w:rPr>
        <w:t xml:space="preserve"> zaměření pozornosti</w:t>
      </w:r>
    </w:p>
    <w:p w:rsidR="00E7714D" w:rsidRPr="00FA4B3D" w:rsidRDefault="00E7714D" w:rsidP="00E7714D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9677D">
        <w:rPr>
          <w:rFonts w:ascii="Arial" w:hAnsi="Arial" w:cs="Arial"/>
          <w:b/>
          <w:bCs/>
          <w:sz w:val="24"/>
        </w:rPr>
        <w:t>Schopnost rozlišovat věci podobné od věcí totožných, analyzovat celek na části</w:t>
      </w:r>
      <w:r w:rsidRPr="00FA4B3D">
        <w:rPr>
          <w:rFonts w:ascii="Arial" w:hAnsi="Arial" w:cs="Arial"/>
          <w:sz w:val="24"/>
        </w:rPr>
        <w:t xml:space="preserve">, tedy </w:t>
      </w:r>
      <w:r w:rsidRPr="0079677D">
        <w:rPr>
          <w:rFonts w:ascii="Arial" w:hAnsi="Arial" w:cs="Arial"/>
          <w:i/>
          <w:iCs/>
          <w:sz w:val="24"/>
        </w:rPr>
        <w:t>schopnost optické a akustické diferenciace a členění jako funkce vnímání</w:t>
      </w:r>
    </w:p>
    <w:p w:rsidR="00E7714D" w:rsidRPr="00FA4B3D" w:rsidRDefault="00E7714D" w:rsidP="00E7714D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9677D">
        <w:rPr>
          <w:rFonts w:ascii="Arial" w:hAnsi="Arial" w:cs="Arial"/>
          <w:b/>
          <w:bCs/>
          <w:sz w:val="24"/>
        </w:rPr>
        <w:t>Schopnosti spojit obraz viděný se slovem slyšeným</w:t>
      </w:r>
      <w:r w:rsidRPr="00FA4B3D">
        <w:rPr>
          <w:rFonts w:ascii="Arial" w:hAnsi="Arial" w:cs="Arial"/>
          <w:sz w:val="24"/>
        </w:rPr>
        <w:t xml:space="preserve">, nutné k naučení písmen (tvar a zvuk hlásky), tedy </w:t>
      </w:r>
      <w:r w:rsidRPr="0079677D">
        <w:rPr>
          <w:rFonts w:ascii="Arial" w:hAnsi="Arial" w:cs="Arial"/>
          <w:i/>
          <w:iCs/>
          <w:sz w:val="24"/>
        </w:rPr>
        <w:t>funkce intermodálního kódování</w:t>
      </w:r>
    </w:p>
    <w:p w:rsidR="00E7714D" w:rsidRPr="00E7714D" w:rsidRDefault="00E7714D" w:rsidP="00E7714D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79677D">
        <w:rPr>
          <w:rFonts w:ascii="Arial" w:hAnsi="Arial" w:cs="Arial"/>
          <w:b/>
          <w:bCs/>
          <w:sz w:val="24"/>
        </w:rPr>
        <w:t>Schopnost zapamatovat si viděné, slyšené, krátkodobě, dlouhodobě</w:t>
      </w:r>
      <w:r w:rsidRPr="00FA4B3D">
        <w:rPr>
          <w:rFonts w:ascii="Arial" w:hAnsi="Arial" w:cs="Arial"/>
          <w:sz w:val="24"/>
        </w:rPr>
        <w:t xml:space="preserve">, </w:t>
      </w:r>
      <w:r w:rsidRPr="0079677D">
        <w:rPr>
          <w:rFonts w:ascii="Arial" w:hAnsi="Arial" w:cs="Arial"/>
          <w:i/>
          <w:iCs/>
          <w:sz w:val="24"/>
        </w:rPr>
        <w:t>schopnost optické, akustické a intermodální krátkodobé a dlouhodobé paměti</w:t>
      </w:r>
    </w:p>
    <w:p w:rsidR="0079677D" w:rsidRDefault="0079677D" w:rsidP="00E7714D">
      <w:pPr>
        <w:rPr>
          <w:rFonts w:ascii="Arial" w:hAnsi="Arial" w:cs="Arial"/>
          <w:b/>
          <w:bCs/>
          <w:iCs/>
          <w:sz w:val="24"/>
        </w:rPr>
      </w:pPr>
    </w:p>
    <w:p w:rsidR="00E7714D" w:rsidRDefault="00E7714D" w:rsidP="00E7714D">
      <w:pPr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Diagnostika deficitů dílčích funkcí</w:t>
      </w:r>
    </w:p>
    <w:p w:rsidR="00E7714D" w:rsidRDefault="00E7714D" w:rsidP="00E7714D">
      <w:pPr>
        <w:rPr>
          <w:rFonts w:ascii="Arial" w:hAnsi="Arial" w:cs="Arial"/>
          <w:bCs/>
          <w:iCs/>
          <w:sz w:val="24"/>
        </w:rPr>
      </w:pPr>
      <w:proofErr w:type="spellStart"/>
      <w:r>
        <w:rPr>
          <w:rFonts w:ascii="Arial" w:hAnsi="Arial" w:cs="Arial"/>
          <w:bCs/>
          <w:iCs/>
          <w:sz w:val="24"/>
        </w:rPr>
        <w:t>Sindelarová</w:t>
      </w:r>
      <w:proofErr w:type="spellEnd"/>
      <w:r>
        <w:rPr>
          <w:rFonts w:ascii="Arial" w:hAnsi="Arial" w:cs="Arial"/>
          <w:bCs/>
          <w:iCs/>
          <w:sz w:val="24"/>
        </w:rPr>
        <w:t xml:space="preserve">, B. (2001/2016). </w:t>
      </w:r>
      <w:r>
        <w:rPr>
          <w:rFonts w:ascii="Arial" w:hAnsi="Arial" w:cs="Arial"/>
          <w:bCs/>
          <w:i/>
          <w:iCs/>
          <w:sz w:val="24"/>
        </w:rPr>
        <w:t xml:space="preserve">Předcházíme poruchám učení. </w:t>
      </w:r>
      <w:r>
        <w:rPr>
          <w:rFonts w:ascii="Arial" w:hAnsi="Arial" w:cs="Arial"/>
          <w:bCs/>
          <w:iCs/>
          <w:sz w:val="24"/>
        </w:rPr>
        <w:t>Praha: Portál. Přeložila V. Pokorná</w:t>
      </w:r>
    </w:p>
    <w:p w:rsidR="00E7714D" w:rsidRDefault="00E7714D" w:rsidP="00E7714D">
      <w:pPr>
        <w:rPr>
          <w:rFonts w:ascii="Arial" w:hAnsi="Arial" w:cs="Arial"/>
          <w:bCs/>
          <w:i/>
          <w:iCs/>
          <w:sz w:val="24"/>
        </w:rPr>
      </w:pPr>
      <w:proofErr w:type="spellStart"/>
      <w:r>
        <w:rPr>
          <w:rFonts w:ascii="Arial" w:hAnsi="Arial" w:cs="Arial"/>
          <w:bCs/>
          <w:iCs/>
          <w:sz w:val="24"/>
        </w:rPr>
        <w:t>Kucharská</w:t>
      </w:r>
      <w:proofErr w:type="spellEnd"/>
      <w:r>
        <w:rPr>
          <w:rFonts w:ascii="Arial" w:hAnsi="Arial" w:cs="Arial"/>
          <w:bCs/>
          <w:iCs/>
          <w:sz w:val="24"/>
        </w:rPr>
        <w:t xml:space="preserve">, A., Švancarová, D. (2012) </w:t>
      </w:r>
      <w:r>
        <w:rPr>
          <w:rFonts w:ascii="Arial" w:hAnsi="Arial" w:cs="Arial"/>
          <w:bCs/>
          <w:i/>
          <w:iCs/>
          <w:sz w:val="24"/>
        </w:rPr>
        <w:t>Test rizika poruch čtení a psaní pro malé školáky.</w:t>
      </w:r>
    </w:p>
    <w:p w:rsidR="00E7714D" w:rsidRPr="00E7714D" w:rsidRDefault="00E7714D" w:rsidP="00E7714D">
      <w:pPr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Bednářová, J., Šmardová, V. (2015). </w:t>
      </w:r>
      <w:r>
        <w:rPr>
          <w:rFonts w:ascii="Arial" w:hAnsi="Arial" w:cs="Arial"/>
          <w:bCs/>
          <w:i/>
          <w:iCs/>
          <w:sz w:val="24"/>
        </w:rPr>
        <w:t>Diagnostika dítěte předškolního věku.</w:t>
      </w:r>
    </w:p>
    <w:p w:rsidR="00E7714D" w:rsidRDefault="00E7714D" w:rsidP="00E7714D">
      <w:pPr>
        <w:rPr>
          <w:rFonts w:ascii="Arial" w:hAnsi="Arial" w:cs="Arial"/>
          <w:b/>
          <w:sz w:val="24"/>
        </w:rPr>
      </w:pPr>
    </w:p>
    <w:p w:rsidR="0079677D" w:rsidRDefault="0079677D" w:rsidP="00E7714D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E7714D" w:rsidRPr="00C803B5" w:rsidRDefault="00E7714D" w:rsidP="00E7714D">
      <w:pPr>
        <w:rPr>
          <w:rFonts w:ascii="Arial" w:hAnsi="Arial" w:cs="Arial"/>
          <w:b/>
          <w:sz w:val="24"/>
        </w:rPr>
      </w:pPr>
      <w:r w:rsidRPr="00C803B5">
        <w:rPr>
          <w:rFonts w:ascii="Arial" w:hAnsi="Arial" w:cs="Arial"/>
          <w:b/>
          <w:sz w:val="24"/>
        </w:rPr>
        <w:lastRenderedPageBreak/>
        <w:t>Literatura:</w:t>
      </w:r>
    </w:p>
    <w:p w:rsidR="00E7714D" w:rsidRPr="00FA4B3D" w:rsidRDefault="00E7714D" w:rsidP="00E7714D">
      <w:pPr>
        <w:rPr>
          <w:rFonts w:ascii="Arial" w:hAnsi="Arial" w:cs="Arial"/>
          <w:bCs/>
          <w:iCs/>
          <w:sz w:val="24"/>
        </w:rPr>
      </w:pPr>
      <w:proofErr w:type="spellStart"/>
      <w:r>
        <w:rPr>
          <w:rFonts w:ascii="Arial" w:hAnsi="Arial" w:cs="Arial"/>
          <w:bCs/>
          <w:iCs/>
          <w:sz w:val="24"/>
        </w:rPr>
        <w:t>Sindelarová</w:t>
      </w:r>
      <w:proofErr w:type="spellEnd"/>
      <w:r>
        <w:rPr>
          <w:rFonts w:ascii="Arial" w:hAnsi="Arial" w:cs="Arial"/>
          <w:bCs/>
          <w:iCs/>
          <w:sz w:val="24"/>
        </w:rPr>
        <w:t xml:space="preserve">, B. (2016). </w:t>
      </w:r>
      <w:r>
        <w:rPr>
          <w:rFonts w:ascii="Arial" w:hAnsi="Arial" w:cs="Arial"/>
          <w:bCs/>
          <w:i/>
          <w:iCs/>
          <w:sz w:val="24"/>
        </w:rPr>
        <w:t xml:space="preserve">Předcházíme poruchám učení. </w:t>
      </w:r>
      <w:r>
        <w:rPr>
          <w:rFonts w:ascii="Arial" w:hAnsi="Arial" w:cs="Arial"/>
          <w:bCs/>
          <w:iCs/>
          <w:sz w:val="24"/>
        </w:rPr>
        <w:t>Praha: Portál. Přeložila V. Pokorná</w:t>
      </w:r>
    </w:p>
    <w:p w:rsidR="00E7714D" w:rsidRPr="00E7714D" w:rsidRDefault="00E771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Zelinková, O. (2015). </w:t>
      </w:r>
      <w:r>
        <w:rPr>
          <w:rFonts w:ascii="Arial" w:hAnsi="Arial" w:cs="Arial"/>
          <w:i/>
          <w:sz w:val="24"/>
        </w:rPr>
        <w:t xml:space="preserve">Poruchy </w:t>
      </w:r>
      <w:proofErr w:type="gramStart"/>
      <w:r>
        <w:rPr>
          <w:rFonts w:ascii="Arial" w:hAnsi="Arial" w:cs="Arial"/>
          <w:i/>
          <w:sz w:val="24"/>
        </w:rPr>
        <w:t>učení..</w:t>
      </w:r>
      <w:proofErr w:type="gramEnd"/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Praha: Portál. </w:t>
      </w:r>
    </w:p>
    <w:sectPr w:rsidR="00E7714D" w:rsidRPr="00E7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2502"/>
    <w:multiLevelType w:val="hybridMultilevel"/>
    <w:tmpl w:val="FBCEC616"/>
    <w:lvl w:ilvl="0" w:tplc="DF5EC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00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E8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6A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C6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A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E6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89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44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2D6"/>
    <w:multiLevelType w:val="hybridMultilevel"/>
    <w:tmpl w:val="06BA60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17A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E128C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D12A3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9CA04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BA56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292A0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82034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4D"/>
    <w:rsid w:val="0079677D"/>
    <w:rsid w:val="00E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F700"/>
  <w15:chartTrackingRefBased/>
  <w15:docId w15:val="{5E72937C-63BE-4461-A71C-11C99D6D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771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Márová</dc:creator>
  <cp:keywords/>
  <dc:description/>
  <cp:lastModifiedBy>Márová</cp:lastModifiedBy>
  <cp:revision>5</cp:revision>
  <dcterms:created xsi:type="dcterms:W3CDTF">2018-10-31T07:02:00Z</dcterms:created>
  <dcterms:modified xsi:type="dcterms:W3CDTF">2019-09-23T05:09:00Z</dcterms:modified>
</cp:coreProperties>
</file>