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8F" w:rsidRPr="00077386" w:rsidRDefault="00730EFF" w:rsidP="00730EFF">
      <w:pPr>
        <w:jc w:val="center"/>
        <w:rPr>
          <w:rFonts w:ascii="Arial" w:hAnsi="Arial" w:cs="Arial"/>
          <w:b/>
          <w:sz w:val="24"/>
          <w:szCs w:val="24"/>
        </w:rPr>
      </w:pPr>
      <w:r w:rsidRPr="00077386">
        <w:rPr>
          <w:rFonts w:ascii="Arial" w:hAnsi="Arial" w:cs="Arial"/>
          <w:b/>
          <w:sz w:val="24"/>
          <w:szCs w:val="24"/>
        </w:rPr>
        <w:t>Stimulační a intervenční programy</w:t>
      </w:r>
    </w:p>
    <w:p w:rsidR="00077386" w:rsidRDefault="00077386" w:rsidP="0007738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77386" w:rsidRDefault="00077386" w:rsidP="0007738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7386"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 </w:t>
      </w:r>
      <w:r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mladší školní věk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Metoda dobrého startu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bCs/>
          <w:color w:val="000000"/>
          <w:kern w:val="24"/>
          <w:sz w:val="24"/>
          <w:szCs w:val="24"/>
        </w:rPr>
        <w:t>Percepční a motorická oslabení ve školní praxi (Bubeníčková)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bCs/>
          <w:color w:val="000000"/>
          <w:kern w:val="24"/>
          <w:sz w:val="24"/>
          <w:szCs w:val="24"/>
        </w:rPr>
        <w:t>Program MAXÍK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outlineLvl w:val="1"/>
        <w:rPr>
          <w:rFonts w:ascii="Arial" w:hAnsi="Arial" w:cs="Arial"/>
          <w:bCs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Cs/>
          <w:color w:val="000000"/>
          <w:kern w:val="24"/>
          <w:sz w:val="24"/>
          <w:szCs w:val="24"/>
        </w:rPr>
        <w:t>Pedagogický program HYPO (Michalová)</w:t>
      </w:r>
    </w:p>
    <w:p w:rsidR="00730EFF" w:rsidRDefault="00730EFF" w:rsidP="00077386">
      <w:pPr>
        <w:rPr>
          <w:rFonts w:ascii="Arial" w:hAnsi="Arial" w:cs="Arial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7386"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 </w:t>
      </w:r>
      <w:r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mladší</w:t>
      </w:r>
      <w:r w:rsidRPr="00077386"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školní věk (Kuncová)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/>
          <w:bCs/>
          <w:color w:val="000000"/>
          <w:kern w:val="24"/>
          <w:sz w:val="24"/>
          <w:szCs w:val="24"/>
        </w:rPr>
        <w:t>KUPREV</w:t>
      </w:r>
      <w:r w:rsidRPr="00077386">
        <w:rPr>
          <w:rFonts w:ascii="Arial" w:hAnsi="Arial" w:cs="Arial"/>
          <w:color w:val="000000"/>
          <w:kern w:val="24"/>
          <w:sz w:val="24"/>
          <w:szCs w:val="24"/>
        </w:rPr>
        <w:t xml:space="preserve"> - Primárně preventivní individuální program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Program je určen pro děti od 4 do cca 8 let, podle potřeby i starší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Jeho cílem je zabránit vzniku rizikové skupiny dětí s adaptačními problémy.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Cs/>
          <w:color w:val="000000"/>
          <w:kern w:val="24"/>
          <w:sz w:val="24"/>
          <w:szCs w:val="24"/>
        </w:rPr>
        <w:t>Těžiště je v domácí práci</w:t>
      </w: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/>
          <w:bCs/>
          <w:color w:val="000000"/>
          <w:kern w:val="24"/>
          <w:sz w:val="24"/>
          <w:szCs w:val="24"/>
          <w:lang w:val="pl-PL"/>
        </w:rPr>
        <w:t>KUPOZ</w:t>
      </w:r>
      <w:r w:rsidRPr="00077386">
        <w:rPr>
          <w:rFonts w:ascii="Arial" w:hAnsi="Arial" w:cs="Arial"/>
          <w:color w:val="000000"/>
          <w:kern w:val="24"/>
          <w:sz w:val="24"/>
          <w:szCs w:val="24"/>
          <w:lang w:val="pl-PL"/>
        </w:rPr>
        <w:t xml:space="preserve"> - Program pro rozvoj pozornosti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Vhodný pro děti od 8 let přibližně do 12 let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Program je určen pro děti s ADHD, pomalejším psychomotorickým tempem, neurotickými potížemi, poruchami učení apod.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Cs/>
          <w:color w:val="000000"/>
          <w:kern w:val="24"/>
          <w:sz w:val="24"/>
          <w:szCs w:val="24"/>
        </w:rPr>
        <w:t>Těžiště je v domácí práci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Program trvá 15 týdnů, je vhodné začít na začátku pololetí, pracuje se denně 15 až 20 minut, 1x za 14 dní instruktáž u odborníka</w:t>
      </w: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/>
          <w:bCs/>
          <w:color w:val="000000"/>
          <w:kern w:val="24"/>
          <w:sz w:val="24"/>
          <w:szCs w:val="24"/>
        </w:rPr>
        <w:t>KUMOT</w:t>
      </w:r>
      <w:r w:rsidRPr="00077386">
        <w:rPr>
          <w:rFonts w:ascii="Arial" w:hAnsi="Arial" w:cs="Arial"/>
          <w:color w:val="000000"/>
          <w:kern w:val="24"/>
          <w:sz w:val="24"/>
          <w:szCs w:val="24"/>
        </w:rPr>
        <w:t xml:space="preserve"> - Skupinový program pro rozvoj motoriky a sociálních dovedností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Program je určený pro děti od 5 do 8 let, v jedné skupině je 6 -8 dětí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Vhodný pro děti s ADHD, s LMD, pro děti nesmělé, sociálně či motoricky neobratné nebo s jinými obtížemi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10 setkání, která probíhají 1x týdně v trvání 60 minut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V průběhu a po ukončení programu se odborník setkává s rodiči každého dítěte zvlášť = zhodnocení a sdělení poznatků o dítěti, včetně závěrů a doporučení</w:t>
      </w: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hanging="72"/>
        <w:outlineLvl w:val="1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7386">
        <w:rPr>
          <w:rFonts w:ascii="Arial" w:hAnsi="Arial" w:cs="Arial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Programy pro starší školní věk (Kuncová)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b/>
          <w:bCs/>
          <w:color w:val="000000"/>
          <w:kern w:val="24"/>
          <w:sz w:val="24"/>
          <w:szCs w:val="24"/>
        </w:rPr>
        <w:t>KUPUB </w:t>
      </w:r>
      <w:r w:rsidRPr="00077386">
        <w:rPr>
          <w:rFonts w:ascii="Arial" w:hAnsi="Arial" w:cs="Arial"/>
          <w:color w:val="000000"/>
          <w:kern w:val="24"/>
          <w:sz w:val="24"/>
          <w:szCs w:val="24"/>
        </w:rPr>
        <w:t>aneb Zas já, proč já (preventivní skupinový program)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Program pro věkovou skupinu od 12 do 15 let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Určený žákům s obtížemi v sociální interakci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 xml:space="preserve">V jedné skupině je </w:t>
      </w:r>
      <w:proofErr w:type="gramStart"/>
      <w:r w:rsidRPr="00077386">
        <w:rPr>
          <w:rFonts w:ascii="Arial" w:hAnsi="Arial" w:cs="Arial"/>
          <w:color w:val="000000"/>
          <w:kern w:val="24"/>
          <w:sz w:val="24"/>
          <w:szCs w:val="24"/>
        </w:rPr>
        <w:t>8 -10</w:t>
      </w:r>
      <w:proofErr w:type="gramEnd"/>
      <w:r w:rsidRPr="00077386">
        <w:rPr>
          <w:rFonts w:ascii="Arial" w:hAnsi="Arial" w:cs="Arial"/>
          <w:color w:val="000000"/>
          <w:kern w:val="24"/>
          <w:sz w:val="24"/>
          <w:szCs w:val="24"/>
        </w:rPr>
        <w:t xml:space="preserve"> členů, je výhodou jsou-li z různých kolektivů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Celý program sestává z 10 setkání, skupina probíhá 1x týdně/ 60 min</w:t>
      </w:r>
    </w:p>
    <w:p w:rsidR="00077386" w:rsidRPr="00077386" w:rsidRDefault="00077386" w:rsidP="00077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79" w:hanging="360"/>
        <w:outlineLvl w:val="2"/>
        <w:rPr>
          <w:rFonts w:ascii="Arial" w:hAnsi="Arial" w:cs="Arial"/>
          <w:color w:val="000000"/>
          <w:kern w:val="24"/>
          <w:sz w:val="24"/>
          <w:szCs w:val="24"/>
        </w:rPr>
      </w:pPr>
      <w:r w:rsidRPr="00077386">
        <w:rPr>
          <w:rFonts w:ascii="Arial" w:hAnsi="Arial" w:cs="Arial"/>
          <w:color w:val="000000"/>
          <w:kern w:val="24"/>
          <w:sz w:val="24"/>
          <w:szCs w:val="24"/>
        </w:rPr>
        <w:t>Záměrem kurzu je praktické procvičování pravidel slušného chování, seznamování, relaxační techniky, budování komunikačních dovedností, aj.</w:t>
      </w:r>
    </w:p>
    <w:p w:rsidR="00077386" w:rsidRPr="00077386" w:rsidRDefault="00077386" w:rsidP="00077386">
      <w:pPr>
        <w:autoSpaceDE w:val="0"/>
        <w:autoSpaceDN w:val="0"/>
        <w:adjustRightInd w:val="0"/>
        <w:spacing w:after="0" w:line="240" w:lineRule="auto"/>
        <w:ind w:left="576" w:hanging="403"/>
        <w:outlineLvl w:val="1"/>
        <w:rPr>
          <w:rFonts w:ascii="Arial" w:hAnsi="Arial" w:cs="Arial"/>
          <w:color w:val="000000"/>
          <w:kern w:val="24"/>
          <w:sz w:val="24"/>
          <w:szCs w:val="24"/>
        </w:rPr>
      </w:pPr>
    </w:p>
    <w:p w:rsidR="00077386" w:rsidRDefault="00077386" w:rsidP="00077386">
      <w:pPr>
        <w:rPr>
          <w:rFonts w:ascii="Arial" w:hAnsi="Arial" w:cs="Arial"/>
          <w:b/>
          <w:bCs/>
          <w:color w:val="464646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4CC" w:rsidRPr="00077386" w:rsidRDefault="00F214CC" w:rsidP="000773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7386" w:rsidRPr="00077386" w:rsidRDefault="00077386" w:rsidP="00077386">
      <w:pPr>
        <w:rPr>
          <w:rFonts w:ascii="Arial" w:hAnsi="Arial" w:cs="Arial"/>
          <w:b/>
          <w:sz w:val="24"/>
          <w:szCs w:val="24"/>
        </w:rPr>
      </w:pPr>
      <w:r w:rsidRPr="00077386">
        <w:rPr>
          <w:rFonts w:ascii="Arial" w:hAnsi="Arial" w:cs="Arial"/>
          <w:b/>
          <w:sz w:val="24"/>
          <w:szCs w:val="24"/>
        </w:rPr>
        <w:lastRenderedPageBreak/>
        <w:t>Další možné postupy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77386">
        <w:rPr>
          <w:rFonts w:ascii="Arial" w:hAnsi="Arial" w:cs="Arial"/>
          <w:sz w:val="24"/>
          <w:szCs w:val="24"/>
        </w:rPr>
        <w:t>Animoterapie</w:t>
      </w:r>
      <w:proofErr w:type="spellEnd"/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Muzikoterapie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Arteterapie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Aromaterapie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Relaxační techniky</w:t>
      </w:r>
    </w:p>
    <w:p w:rsidR="00077386" w:rsidRP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Masáže do škol</w:t>
      </w:r>
    </w:p>
    <w:p w:rsidR="00077386" w:rsidRDefault="00077386" w:rsidP="000773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6">
        <w:rPr>
          <w:rFonts w:ascii="Arial" w:hAnsi="Arial" w:cs="Arial"/>
          <w:sz w:val="24"/>
          <w:szCs w:val="24"/>
        </w:rPr>
        <w:t>EEG Biofeedback</w:t>
      </w:r>
    </w:p>
    <w:p w:rsidR="00077386" w:rsidRDefault="00077386" w:rsidP="00077386">
      <w:pPr>
        <w:rPr>
          <w:rFonts w:ascii="Arial" w:hAnsi="Arial" w:cs="Arial"/>
          <w:sz w:val="24"/>
          <w:szCs w:val="24"/>
        </w:rPr>
      </w:pPr>
    </w:p>
    <w:p w:rsidR="00077386" w:rsidRDefault="00077386" w:rsidP="00077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Literatura:</w:t>
      </w:r>
    </w:p>
    <w:p w:rsidR="00077386" w:rsidRPr="00C028D8" w:rsidRDefault="00077386" w:rsidP="00077386">
      <w:pPr>
        <w:rPr>
          <w:rFonts w:ascii="Arial" w:hAnsi="Arial" w:cs="Arial"/>
          <w:color w:val="0A0A0A"/>
          <w:sz w:val="24"/>
          <w:szCs w:val="24"/>
        </w:rPr>
      </w:pPr>
      <w:r w:rsidRPr="00C028D8">
        <w:rPr>
          <w:rFonts w:ascii="Arial" w:hAnsi="Arial" w:cs="Arial"/>
          <w:color w:val="0A0A0A"/>
          <w:sz w:val="24"/>
          <w:szCs w:val="24"/>
        </w:rPr>
        <w:t xml:space="preserve">BARTOŇOVÁ, Miroslava. </w:t>
      </w:r>
      <w:r w:rsidRPr="00C028D8">
        <w:rPr>
          <w:rFonts w:ascii="Arial" w:hAnsi="Arial" w:cs="Arial"/>
          <w:i/>
          <w:iCs/>
          <w:color w:val="0A0A0A"/>
          <w:sz w:val="24"/>
          <w:szCs w:val="24"/>
        </w:rPr>
        <w:t xml:space="preserve">Specifické poruchy </w:t>
      </w:r>
      <w:proofErr w:type="gramStart"/>
      <w:r w:rsidRPr="00C028D8">
        <w:rPr>
          <w:rFonts w:ascii="Arial" w:hAnsi="Arial" w:cs="Arial"/>
          <w:i/>
          <w:iCs/>
          <w:color w:val="0A0A0A"/>
          <w:sz w:val="24"/>
          <w:szCs w:val="24"/>
        </w:rPr>
        <w:t>učení :</w:t>
      </w:r>
      <w:proofErr w:type="gramEnd"/>
      <w:r w:rsidRPr="00C028D8">
        <w:rPr>
          <w:rFonts w:ascii="Arial" w:hAnsi="Arial" w:cs="Arial"/>
          <w:i/>
          <w:iCs/>
          <w:color w:val="0A0A0A"/>
          <w:sz w:val="24"/>
          <w:szCs w:val="24"/>
        </w:rPr>
        <w:t xml:space="preserve"> text k distančnímu vzdělávání</w:t>
      </w:r>
      <w:r w:rsidRPr="00C028D8">
        <w:rPr>
          <w:rFonts w:ascii="Arial" w:hAnsi="Arial" w:cs="Arial"/>
          <w:color w:val="0A0A0A"/>
          <w:sz w:val="24"/>
          <w:szCs w:val="24"/>
        </w:rPr>
        <w:t xml:space="preserve">. Brno: </w:t>
      </w:r>
      <w:proofErr w:type="spellStart"/>
      <w:r w:rsidRPr="00C028D8">
        <w:rPr>
          <w:rFonts w:ascii="Arial" w:hAnsi="Arial" w:cs="Arial"/>
          <w:color w:val="0A0A0A"/>
          <w:sz w:val="24"/>
          <w:szCs w:val="24"/>
        </w:rPr>
        <w:t>Paido</w:t>
      </w:r>
      <w:proofErr w:type="spellEnd"/>
      <w:r w:rsidRPr="00C028D8">
        <w:rPr>
          <w:rFonts w:ascii="Arial" w:hAnsi="Arial" w:cs="Arial"/>
          <w:color w:val="0A0A0A"/>
          <w:sz w:val="24"/>
          <w:szCs w:val="24"/>
        </w:rPr>
        <w:t>, 2012. 237 s. ISBN 9788073152321.</w:t>
      </w:r>
    </w:p>
    <w:p w:rsidR="00077386" w:rsidRDefault="00077386" w:rsidP="00077386">
      <w:pPr>
        <w:rPr>
          <w:rFonts w:ascii="Arial" w:hAnsi="Arial" w:cs="Arial"/>
          <w:sz w:val="24"/>
        </w:rPr>
      </w:pPr>
      <w:r w:rsidRPr="00C028D8">
        <w:rPr>
          <w:rFonts w:ascii="Arial" w:hAnsi="Arial" w:cs="Arial"/>
          <w:sz w:val="24"/>
        </w:rPr>
        <w:t xml:space="preserve">ŠAUEROVÁ, M., ŠPAČKOVÁ, K., NECHLEBOVÁ, E. </w:t>
      </w:r>
      <w:r w:rsidRPr="00C028D8">
        <w:rPr>
          <w:rFonts w:ascii="Arial" w:hAnsi="Arial" w:cs="Arial"/>
          <w:i/>
          <w:sz w:val="24"/>
        </w:rPr>
        <w:t xml:space="preserve">Speciální pedagogika v praxi. Komplexní péče o děti se SPUCH. </w:t>
      </w:r>
      <w:r w:rsidRPr="00C028D8">
        <w:rPr>
          <w:rFonts w:ascii="Arial" w:hAnsi="Arial" w:cs="Arial"/>
          <w:sz w:val="24"/>
        </w:rPr>
        <w:t>Praha: Grada, 2012. ISBN: 978-80-247-4369-1.</w:t>
      </w:r>
    </w:p>
    <w:p w:rsidR="00077386" w:rsidRPr="00077386" w:rsidRDefault="00077386" w:rsidP="000773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BENÍČKOVÁ, M. (2011). </w:t>
      </w:r>
      <w:r>
        <w:rPr>
          <w:rFonts w:ascii="Arial" w:hAnsi="Arial" w:cs="Arial"/>
          <w:i/>
          <w:sz w:val="24"/>
        </w:rPr>
        <w:t xml:space="preserve">Muzikoterapie a specifické poruchy učení.  </w:t>
      </w:r>
      <w:r>
        <w:rPr>
          <w:rFonts w:ascii="Arial" w:hAnsi="Arial" w:cs="Arial"/>
          <w:sz w:val="24"/>
        </w:rPr>
        <w:t>Praha: Grada.</w:t>
      </w:r>
    </w:p>
    <w:p w:rsidR="00077386" w:rsidRPr="00077386" w:rsidRDefault="00077386" w:rsidP="00077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Stránky dr. Kuncové - </w:t>
      </w:r>
      <w:r w:rsidRPr="00077386">
        <w:rPr>
          <w:rFonts w:ascii="Arial" w:hAnsi="Arial" w:cs="Arial"/>
          <w:sz w:val="24"/>
          <w:szCs w:val="24"/>
        </w:rPr>
        <w:t>https://www.kuprog.cz/</w:t>
      </w:r>
    </w:p>
    <w:sectPr w:rsidR="00077386" w:rsidRPr="0007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9491D8"/>
    <w:lvl w:ilvl="0">
      <w:numFmt w:val="bullet"/>
      <w:lvlText w:val="*"/>
      <w:lvlJc w:val="left"/>
    </w:lvl>
  </w:abstractNum>
  <w:abstractNum w:abstractNumId="1" w15:restartNumberingAfterBreak="0">
    <w:nsid w:val="073B043B"/>
    <w:multiLevelType w:val="hybridMultilevel"/>
    <w:tmpl w:val="AD16D7E4"/>
    <w:lvl w:ilvl="0" w:tplc="F1FE4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FF"/>
    <w:rsid w:val="00077386"/>
    <w:rsid w:val="000A472E"/>
    <w:rsid w:val="00442A9F"/>
    <w:rsid w:val="00730EFF"/>
    <w:rsid w:val="008D276E"/>
    <w:rsid w:val="00AA00B4"/>
    <w:rsid w:val="00C1646A"/>
    <w:rsid w:val="00F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E721"/>
  <w15:chartTrackingRefBased/>
  <w15:docId w15:val="{E26FA794-0E0C-4578-9357-8F8E769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Márová</dc:creator>
  <cp:keywords/>
  <dc:description/>
  <cp:lastModifiedBy>Márová</cp:lastModifiedBy>
  <cp:revision>7</cp:revision>
  <dcterms:created xsi:type="dcterms:W3CDTF">2018-12-11T11:41:00Z</dcterms:created>
  <dcterms:modified xsi:type="dcterms:W3CDTF">2019-10-20T18:32:00Z</dcterms:modified>
</cp:coreProperties>
</file>