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8C" w:rsidRPr="00BD1898" w:rsidRDefault="00562B8C">
      <w:pPr>
        <w:rPr>
          <w:rFonts w:ascii="Times New Roman" w:hAnsi="Times New Roman" w:cs="Times New Roman"/>
          <w:b/>
          <w:sz w:val="24"/>
          <w:szCs w:val="24"/>
        </w:rPr>
      </w:pPr>
      <w:r w:rsidRPr="00BD1898">
        <w:rPr>
          <w:rFonts w:ascii="Times New Roman" w:hAnsi="Times New Roman" w:cs="Times New Roman"/>
          <w:b/>
          <w:sz w:val="24"/>
          <w:szCs w:val="24"/>
        </w:rPr>
        <w:t>V následujících souvětích je potřeba změnit pořadí vět, aby dávala smysl.</w:t>
      </w:r>
    </w:p>
    <w:p w:rsidR="00562B8C" w:rsidRPr="00BD1898" w:rsidRDefault="00562B8C">
      <w:pPr>
        <w:rPr>
          <w:rFonts w:ascii="Times New Roman" w:hAnsi="Times New Roman" w:cs="Times New Roman"/>
          <w:b/>
          <w:sz w:val="24"/>
          <w:szCs w:val="24"/>
        </w:rPr>
      </w:pPr>
      <w:r w:rsidRPr="00BD1898">
        <w:rPr>
          <w:rFonts w:ascii="Times New Roman" w:hAnsi="Times New Roman" w:cs="Times New Roman"/>
          <w:b/>
          <w:sz w:val="24"/>
          <w:szCs w:val="24"/>
        </w:rPr>
        <w:t>Pokuste se pořadí vět upravit.</w:t>
      </w:r>
    </w:p>
    <w:p w:rsidR="00BB3B8D" w:rsidRPr="00BD1898" w:rsidRDefault="00BB3B8D" w:rsidP="00BB3B8D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BB3B8D" w:rsidRPr="00BD1898" w:rsidRDefault="00BB3B8D" w:rsidP="00BB3B8D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BD189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Onehdy jsem slyšel, jak jedna dáma bydlící u Riegrových sadů b</w:t>
      </w:r>
      <w:r w:rsidR="00562B8C" w:rsidRPr="00BD189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ědovala, že ji nenechají spát, že </w:t>
      </w:r>
      <w:r w:rsidRPr="00BD189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od půl čtvrté křičí ptáci v parku tak.</w:t>
      </w:r>
    </w:p>
    <w:p w:rsidR="00BB3B8D" w:rsidRDefault="00BB3B8D" w:rsidP="00BB3B8D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BD1898" w:rsidRPr="00BD1898" w:rsidRDefault="00BD1898" w:rsidP="00BB3B8D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</w:p>
    <w:p w:rsidR="00BB3B8D" w:rsidRPr="00BD1898" w:rsidRDefault="00562B8C" w:rsidP="00BB3B8D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BD189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J</w:t>
      </w:r>
      <w:r w:rsidR="00BB3B8D" w:rsidRPr="00BD189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ak se ten svět mění, stěžují-li si staří lidé, míní tím obyčejně mravy mládeže, rozmach automobilismu, sociální trampoty a jiné novodobé úkazy.</w:t>
      </w:r>
    </w:p>
    <w:p w:rsidR="00BB3B8D" w:rsidRDefault="00BB3B8D">
      <w:pPr>
        <w:rPr>
          <w:rFonts w:ascii="Times New Roman" w:hAnsi="Times New Roman" w:cs="Times New Roman"/>
          <w:sz w:val="24"/>
          <w:szCs w:val="24"/>
        </w:rPr>
      </w:pPr>
    </w:p>
    <w:p w:rsidR="00BD1898" w:rsidRPr="00BD1898" w:rsidRDefault="00BD1898">
      <w:pPr>
        <w:rPr>
          <w:rFonts w:ascii="Times New Roman" w:hAnsi="Times New Roman" w:cs="Times New Roman"/>
          <w:sz w:val="24"/>
          <w:szCs w:val="24"/>
        </w:rPr>
      </w:pPr>
    </w:p>
    <w:p w:rsidR="00BB3B8D" w:rsidRPr="00BD1898" w:rsidRDefault="00BB3B8D" w:rsidP="00BB3B8D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BD189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To se v Myjavě neví, když ji osloví cizí mužský a ani nesundá klobouk, že slušná dáma není povinna odpovědět?</w:t>
      </w:r>
    </w:p>
    <w:p w:rsidR="00BB3B8D" w:rsidRDefault="00BB3B8D">
      <w:pPr>
        <w:rPr>
          <w:rFonts w:ascii="Times New Roman" w:hAnsi="Times New Roman" w:cs="Times New Roman"/>
          <w:sz w:val="24"/>
          <w:szCs w:val="24"/>
        </w:rPr>
      </w:pPr>
    </w:p>
    <w:p w:rsidR="00BD1898" w:rsidRPr="00BD1898" w:rsidRDefault="00BD1898">
      <w:pPr>
        <w:rPr>
          <w:rFonts w:ascii="Times New Roman" w:hAnsi="Times New Roman" w:cs="Times New Roman"/>
          <w:sz w:val="24"/>
          <w:szCs w:val="24"/>
        </w:rPr>
      </w:pPr>
    </w:p>
    <w:p w:rsidR="00BB3B8D" w:rsidRPr="00BD1898" w:rsidRDefault="00BB3B8D" w:rsidP="00BB3B8D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BD189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Paní mě ujišťuje, jak to máme těžké, že chápe, </w:t>
      </w:r>
      <w:r w:rsidR="009E566E" w:rsidRPr="00BD189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že se o babičku ráda postarala,</w:t>
      </w:r>
      <w:r w:rsidRPr="00BD189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a že si musíme vzájemně pomáhat.</w:t>
      </w:r>
    </w:p>
    <w:p w:rsidR="00BB3B8D" w:rsidRDefault="00BB3B8D">
      <w:pPr>
        <w:rPr>
          <w:rFonts w:ascii="Times New Roman" w:hAnsi="Times New Roman" w:cs="Times New Roman"/>
          <w:sz w:val="24"/>
          <w:szCs w:val="24"/>
        </w:rPr>
      </w:pPr>
    </w:p>
    <w:p w:rsidR="00BD1898" w:rsidRPr="00BD1898" w:rsidRDefault="00BD1898">
      <w:pPr>
        <w:rPr>
          <w:rFonts w:ascii="Times New Roman" w:hAnsi="Times New Roman" w:cs="Times New Roman"/>
          <w:sz w:val="24"/>
          <w:szCs w:val="24"/>
        </w:rPr>
      </w:pPr>
    </w:p>
    <w:p w:rsidR="009E566E" w:rsidRPr="00BD1898" w:rsidRDefault="009E566E" w:rsidP="009E566E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BD1898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Jaká je ta jeskyně a co je v ní,  lidé by byli rádi poznali, hned na kraji přepadl je strach, který jim nedal dále pokročit, sotva tam však vešli.</w:t>
      </w:r>
    </w:p>
    <w:p w:rsidR="009E566E" w:rsidRDefault="009E566E">
      <w:pPr>
        <w:rPr>
          <w:rFonts w:ascii="Times New Roman" w:hAnsi="Times New Roman" w:cs="Times New Roman"/>
          <w:sz w:val="24"/>
          <w:szCs w:val="24"/>
        </w:rPr>
      </w:pPr>
    </w:p>
    <w:p w:rsidR="00BD1898" w:rsidRPr="00BD1898" w:rsidRDefault="00BD1898">
      <w:pPr>
        <w:rPr>
          <w:rFonts w:ascii="Times New Roman" w:hAnsi="Times New Roman" w:cs="Times New Roman"/>
          <w:sz w:val="24"/>
          <w:szCs w:val="24"/>
        </w:rPr>
      </w:pPr>
    </w:p>
    <w:p w:rsidR="00562B8C" w:rsidRPr="00BD1898" w:rsidRDefault="00562B8C">
      <w:pPr>
        <w:rPr>
          <w:rFonts w:ascii="Times New Roman" w:hAnsi="Times New Roman" w:cs="Times New Roman"/>
          <w:sz w:val="24"/>
          <w:szCs w:val="24"/>
        </w:rPr>
      </w:pPr>
      <w:r w:rsidRPr="00BD1898">
        <w:rPr>
          <w:rFonts w:ascii="Times New Roman" w:hAnsi="Times New Roman" w:cs="Times New Roman"/>
          <w:sz w:val="24"/>
          <w:szCs w:val="24"/>
        </w:rPr>
        <w:t>A proto se hodí i pro čtení, povrch papíru není lesklý, je možné ho i probarvovat.</w:t>
      </w:r>
    </w:p>
    <w:p w:rsidR="00562B8C" w:rsidRDefault="00562B8C">
      <w:pPr>
        <w:rPr>
          <w:rFonts w:ascii="Times New Roman" w:hAnsi="Times New Roman" w:cs="Times New Roman"/>
          <w:sz w:val="24"/>
          <w:szCs w:val="24"/>
        </w:rPr>
      </w:pPr>
    </w:p>
    <w:p w:rsidR="00BD1898" w:rsidRPr="00BD1898" w:rsidRDefault="00BD1898">
      <w:pPr>
        <w:rPr>
          <w:rFonts w:ascii="Times New Roman" w:hAnsi="Times New Roman" w:cs="Times New Roman"/>
          <w:sz w:val="24"/>
          <w:szCs w:val="24"/>
        </w:rPr>
      </w:pPr>
    </w:p>
    <w:p w:rsidR="00562B8C" w:rsidRDefault="00562B8C" w:rsidP="00562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189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akcína zajistí, </w:t>
      </w:r>
      <w:r w:rsidRPr="00BD189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atímco léky dokáží v řadě případů zastavit již rozběhlé onemocnění, </w:t>
      </w: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t>že se u očkované osoby nemoc ani nerozvine. </w:t>
      </w: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D1898" w:rsidRPr="00BD1898" w:rsidRDefault="00BD1898" w:rsidP="00562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2B8C" w:rsidRPr="00BD1898" w:rsidRDefault="00562B8C" w:rsidP="00562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t>Mezi lety 2014 a 2016 se odehrála zdravotnická katastrofa, vědce a úřady ale silně znejistila</w:t>
      </w: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t>, která nedostala takový mediální prostor jako covid-19</w:t>
      </w: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62B8C" w:rsidRPr="00BD1898" w:rsidRDefault="00562B8C" w:rsidP="00562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2B8C" w:rsidRPr="00562B8C" w:rsidRDefault="00562B8C" w:rsidP="00562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Vytvořit vakcínu není levná záležitost, a jelikož většina nemocí, </w:t>
      </w: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zásadě se může zdát, </w:t>
      </w: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kterým se dnes vytváří, nemá pandemický charakter, že není kam spěchat.</w:t>
      </w: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F2518" w:rsidRPr="00BD1898" w:rsidRDefault="00562B8C" w:rsidP="00562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Často jsou vhodnými jedinci lidé, </w:t>
      </w:r>
      <w:r w:rsidR="006F2518"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kteří </w:t>
      </w:r>
      <w:r w:rsidR="006F2518" w:rsidRPr="00BD1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sami neonemocněli, </w:t>
      </w: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t>u nic</w:t>
      </w:r>
      <w:r w:rsidR="006F2518" w:rsidRPr="00BD1898">
        <w:rPr>
          <w:rFonts w:ascii="Times New Roman" w:eastAsia="Times New Roman" w:hAnsi="Times New Roman" w:cs="Times New Roman"/>
          <w:sz w:val="24"/>
          <w:szCs w:val="24"/>
          <w:lang w:eastAsia="cs-CZ"/>
        </w:rPr>
        <w:t>hž v rodině se nemoc vyskytuje.</w:t>
      </w:r>
    </w:p>
    <w:p w:rsidR="006F2518" w:rsidRDefault="006F2518" w:rsidP="00562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1898" w:rsidRPr="00BD1898" w:rsidRDefault="00BD1898" w:rsidP="00562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6F2518" w:rsidRPr="006F2518" w:rsidRDefault="006F2518" w:rsidP="006F25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2518">
        <w:rPr>
          <w:rFonts w:ascii="Times New Roman" w:eastAsia="Times New Roman" w:hAnsi="Times New Roman" w:cs="Times New Roman"/>
          <w:sz w:val="24"/>
          <w:szCs w:val="24"/>
          <w:lang w:eastAsia="cs-CZ"/>
        </w:rPr>
        <w:t>Podívejte se na příběh, jak prvotřídní vědecké znalosti spolu s jistou dávkou štěstí daly vzniknout očkovací látce,</w:t>
      </w:r>
      <w:r w:rsidRPr="00BD1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251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mapuje vznik vakcíny proti covid-19, a ukazuje</w:t>
      </w:r>
      <w:r w:rsidRPr="00BD1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F2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která má </w:t>
      </w:r>
      <w:r w:rsidRPr="006F251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původ v epidemii Eboly a v nose šimpanze. </w:t>
      </w:r>
      <w:r w:rsidRPr="006F25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251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62B8C" w:rsidRPr="00562B8C" w:rsidRDefault="00562B8C" w:rsidP="00562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62B8C" w:rsidRPr="00562B8C" w:rsidRDefault="00562B8C" w:rsidP="00562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B8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62B8C" w:rsidRPr="00562B8C" w:rsidRDefault="00562B8C" w:rsidP="00562B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2B8C" w:rsidRDefault="00562B8C"/>
    <w:sectPr w:rsidR="00562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848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BBD4D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D0"/>
    <w:rsid w:val="00104394"/>
    <w:rsid w:val="002610D0"/>
    <w:rsid w:val="003E5517"/>
    <w:rsid w:val="004D07BC"/>
    <w:rsid w:val="00562B8C"/>
    <w:rsid w:val="006F2518"/>
    <w:rsid w:val="009E566E"/>
    <w:rsid w:val="00BB3B8D"/>
    <w:rsid w:val="00BD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2B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2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7</cp:revision>
  <dcterms:created xsi:type="dcterms:W3CDTF">2020-11-27T10:56:00Z</dcterms:created>
  <dcterms:modified xsi:type="dcterms:W3CDTF">2020-12-04T14:09:00Z</dcterms:modified>
</cp:coreProperties>
</file>