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BD" w:rsidRPr="00BE5DA1" w:rsidRDefault="000257BD" w:rsidP="000257BD">
      <w:pPr>
        <w:spacing w:after="0" w:line="240" w:lineRule="auto"/>
        <w:jc w:val="center"/>
        <w:outlineLvl w:val="0"/>
        <w:rPr>
          <w:rFonts w:ascii="Times New Roman" w:eastAsia="Times New Roman" w:hAnsi="Times New Roman" w:cs="Times New Roman"/>
          <w:b/>
          <w:bCs/>
          <w:kern w:val="36"/>
          <w:sz w:val="40"/>
          <w:szCs w:val="40"/>
          <w:lang w:eastAsia="fr-FR"/>
        </w:rPr>
      </w:pPr>
      <w:bookmarkStart w:id="0" w:name="_GoBack"/>
      <w:bookmarkEnd w:id="0"/>
      <w:r w:rsidRPr="00BE5DA1">
        <w:rPr>
          <w:rFonts w:ascii="Times New Roman" w:eastAsia="Times New Roman" w:hAnsi="Times New Roman" w:cs="Times New Roman"/>
          <w:b/>
          <w:bCs/>
          <w:kern w:val="36"/>
          <w:sz w:val="40"/>
          <w:szCs w:val="40"/>
          <w:lang w:eastAsia="fr-FR"/>
        </w:rPr>
        <w:t>La France, championne du monde du tourisme</w:t>
      </w:r>
    </w:p>
    <w:p w:rsidR="000257BD" w:rsidRPr="00BE5DA1" w:rsidRDefault="000257BD" w:rsidP="00B35211">
      <w:pPr>
        <w:spacing w:after="0"/>
        <w:jc w:val="center"/>
        <w:rPr>
          <w:rFonts w:ascii="Times New Roman" w:eastAsia="Times New Roman" w:hAnsi="Times New Roman" w:cs="Times New Roman"/>
          <w:sz w:val="20"/>
          <w:szCs w:val="20"/>
          <w:lang w:eastAsia="fr-FR"/>
        </w:rPr>
      </w:pPr>
      <w:r w:rsidRPr="00BE5DA1">
        <w:rPr>
          <w:rFonts w:ascii="Times New Roman" w:eastAsia="Times New Roman" w:hAnsi="Times New Roman" w:cs="Times New Roman"/>
          <w:sz w:val="20"/>
          <w:szCs w:val="20"/>
          <w:lang w:eastAsia="fr-FR"/>
        </w:rPr>
        <w:t>Le Point - Publié le 07/04/2015</w:t>
      </w:r>
      <w:r w:rsidR="00FC124A" w:rsidRPr="00BE5DA1">
        <w:rPr>
          <w:rFonts w:ascii="Times New Roman" w:eastAsia="Times New Roman" w:hAnsi="Times New Roman" w:cs="Times New Roman"/>
          <w:sz w:val="20"/>
          <w:szCs w:val="20"/>
          <w:lang w:eastAsia="fr-FR"/>
        </w:rPr>
        <w:t xml:space="preserve"> | Source AFP</w:t>
      </w:r>
    </w:p>
    <w:p w:rsidR="00B35211" w:rsidRPr="00BE5DA1" w:rsidRDefault="00B35211" w:rsidP="00B35211">
      <w:pPr>
        <w:spacing w:after="0"/>
        <w:jc w:val="center"/>
        <w:rPr>
          <w:rFonts w:ascii="Times New Roman" w:eastAsia="Times New Roman" w:hAnsi="Times New Roman" w:cs="Times New Roman"/>
          <w:sz w:val="10"/>
          <w:szCs w:val="10"/>
          <w:lang w:eastAsia="fr-FR"/>
        </w:rPr>
      </w:pPr>
    </w:p>
    <w:p w:rsidR="00BE5DA1" w:rsidRPr="00BE5DA1" w:rsidRDefault="000257BD" w:rsidP="00DC255D">
      <w:pPr>
        <w:spacing w:after="0" w:line="240" w:lineRule="auto"/>
        <w:ind w:left="-142" w:right="-426"/>
        <w:jc w:val="center"/>
        <w:outlineLvl w:val="1"/>
        <w:rPr>
          <w:rFonts w:ascii="Times New Roman" w:eastAsia="Times New Roman" w:hAnsi="Times New Roman" w:cs="Times New Roman"/>
          <w:b/>
          <w:bCs/>
          <w:sz w:val="27"/>
          <w:szCs w:val="27"/>
          <w:lang w:eastAsia="fr-FR"/>
        </w:rPr>
      </w:pPr>
      <w:r w:rsidRPr="00BE5DA1">
        <w:rPr>
          <w:rFonts w:ascii="Times New Roman" w:eastAsia="Times New Roman" w:hAnsi="Times New Roman" w:cs="Times New Roman"/>
          <w:b/>
          <w:bCs/>
          <w:sz w:val="27"/>
          <w:szCs w:val="27"/>
          <w:lang w:eastAsia="fr-FR"/>
        </w:rPr>
        <w:t>Selon une enquête, la France reste le pays le plus visité au monde avec "une légère hausse de 0,1 % des arrivées" par rapport à l'an dernier.</w:t>
      </w:r>
    </w:p>
    <w:p w:rsidR="000257BD" w:rsidRP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La France, première destination touristique au monde, avec 83,7 millions de visiteurs en 2014. Ce sont les chiffres provisoires d'une enquête réalisée par la Direction générale des entreprises (DGE), que vient de révéler, mardi, le ministre des Affaires étrangères.</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Selon cette enquête effectuée auprès des "visiteurs venant de l'étranger" (EVE), la France reste le pays le plus visité au monde avec "une légère hausse de 0,1 % des arrivées" par rapport à l'an dernier, précise Laurent Fabius</w:t>
      </w:r>
      <w:r w:rsidR="00B35211">
        <w:rPr>
          <w:rStyle w:val="Znakapoznpodarou"/>
          <w:rFonts w:ascii="Times New Roman" w:eastAsia="Times New Roman" w:hAnsi="Times New Roman" w:cs="Times New Roman"/>
          <w:sz w:val="24"/>
          <w:szCs w:val="24"/>
          <w:lang w:eastAsia="fr-FR"/>
        </w:rPr>
        <w:footnoteReference w:id="1"/>
      </w:r>
      <w:r w:rsidRPr="000257BD">
        <w:rPr>
          <w:rFonts w:ascii="Times New Roman" w:eastAsia="Times New Roman" w:hAnsi="Times New Roman" w:cs="Times New Roman"/>
          <w:sz w:val="24"/>
          <w:szCs w:val="24"/>
          <w:lang w:eastAsia="fr-FR"/>
        </w:rPr>
        <w:t xml:space="preserve"> dans un communiqué. "Les clientèles lointaines marquent une forte augmentation" (+ 8,7 %), se réjouit-il, relevant toutefois une contraction du "marché européen mature" (- 1,7 %). </w:t>
      </w:r>
    </w:p>
    <w:p w:rsidR="000257BD" w:rsidRPr="000257BD" w:rsidRDefault="000257BD" w:rsidP="00DC255D">
      <w:pPr>
        <w:spacing w:after="0" w:line="240" w:lineRule="auto"/>
        <w:ind w:left="-142" w:right="-426"/>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257BD" w:rsidRPr="000257BD" w:rsidRDefault="000257BD" w:rsidP="00DC255D">
      <w:pPr>
        <w:spacing w:after="0" w:line="240" w:lineRule="auto"/>
        <w:ind w:left="-142" w:right="-426"/>
        <w:jc w:val="center"/>
        <w:outlineLvl w:val="2"/>
        <w:rPr>
          <w:rFonts w:ascii="Times New Roman" w:eastAsia="Times New Roman" w:hAnsi="Times New Roman" w:cs="Times New Roman"/>
          <w:b/>
          <w:bCs/>
          <w:sz w:val="27"/>
          <w:szCs w:val="27"/>
          <w:lang w:eastAsia="fr-FR"/>
        </w:rPr>
      </w:pPr>
      <w:r w:rsidRPr="000257BD">
        <w:rPr>
          <w:rFonts w:ascii="Times New Roman" w:eastAsia="Times New Roman" w:hAnsi="Times New Roman" w:cs="Times New Roman"/>
          <w:b/>
          <w:bCs/>
          <w:sz w:val="27"/>
          <w:szCs w:val="27"/>
          <w:lang w:eastAsia="fr-FR"/>
        </w:rPr>
        <w:t>Hausse du marché asiatique</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 xml:space="preserve">La "hausse spectaculaire de plus de 16 %" du marché asiatique est notamment le signe "de l'efficacité" de la procédure "visa en 48 heures", mise en </w:t>
      </w:r>
      <w:r w:rsidR="00B35211" w:rsidRPr="000257BD">
        <w:rPr>
          <w:rFonts w:ascii="Times New Roman" w:eastAsia="Times New Roman" w:hAnsi="Times New Roman" w:cs="Times New Roman"/>
          <w:sz w:val="24"/>
          <w:szCs w:val="24"/>
          <w:lang w:eastAsia="fr-FR"/>
        </w:rPr>
        <w:t>œuvre</w:t>
      </w:r>
      <w:r w:rsidRPr="000257BD">
        <w:rPr>
          <w:rFonts w:ascii="Times New Roman" w:eastAsia="Times New Roman" w:hAnsi="Times New Roman" w:cs="Times New Roman"/>
          <w:sz w:val="24"/>
          <w:szCs w:val="24"/>
          <w:lang w:eastAsia="fr-FR"/>
        </w:rPr>
        <w:t xml:space="preserve"> en 2014 à destination de la clientèle chinoise, se félicite </w:t>
      </w:r>
      <w:r w:rsidR="00B35211" w:rsidRPr="000257BD">
        <w:rPr>
          <w:rFonts w:ascii="Times New Roman" w:eastAsia="Times New Roman" w:hAnsi="Times New Roman" w:cs="Times New Roman"/>
          <w:sz w:val="24"/>
          <w:szCs w:val="24"/>
          <w:lang w:eastAsia="fr-FR"/>
        </w:rPr>
        <w:t>M. Fabius</w:t>
      </w:r>
      <w:r w:rsidRPr="000257BD">
        <w:rPr>
          <w:rFonts w:ascii="Times New Roman" w:eastAsia="Times New Roman" w:hAnsi="Times New Roman" w:cs="Times New Roman"/>
          <w:sz w:val="24"/>
          <w:szCs w:val="24"/>
          <w:lang w:eastAsia="fr-FR"/>
        </w:rPr>
        <w:t xml:space="preserve"> qui fait état d'une hausse de 61 % de visas délivrés aux ressortissants chinois en 2014.</w:t>
      </w:r>
      <w:r>
        <w:rPr>
          <w:rFonts w:ascii="Times New Roman" w:eastAsia="Times New Roman" w:hAnsi="Times New Roman" w:cs="Times New Roman"/>
          <w:sz w:val="24"/>
          <w:szCs w:val="24"/>
          <w:lang w:eastAsia="fr-FR"/>
        </w:rPr>
        <w:t xml:space="preserve"> </w:t>
      </w:r>
      <w:r w:rsidRPr="000257BD">
        <w:rPr>
          <w:rFonts w:ascii="Times New Roman" w:eastAsia="Times New Roman" w:hAnsi="Times New Roman" w:cs="Times New Roman"/>
          <w:sz w:val="24"/>
          <w:szCs w:val="24"/>
          <w:lang w:eastAsia="fr-FR"/>
        </w:rPr>
        <w:t>Les chiffres du début d'année 2015 sont également "encourageants", affirme le ministre. En particulier, en Inde et en Chine où "les demandes de visas touristiques sont en forte hausse", respectivement de 38 % et 65 % sur les deux premiers mois. En 2014, le nombre total de nuitées a également augmenté de 2 % ainsi que la durée moyenne de séjour, ajoute-t-il. Fin février, l'Insee</w:t>
      </w:r>
      <w:r w:rsidR="009F7592">
        <w:rPr>
          <w:rStyle w:val="Znakapoznpodarou"/>
          <w:rFonts w:ascii="Times New Roman" w:eastAsia="Times New Roman" w:hAnsi="Times New Roman" w:cs="Times New Roman"/>
          <w:sz w:val="24"/>
          <w:szCs w:val="24"/>
          <w:lang w:eastAsia="fr-FR"/>
        </w:rPr>
        <w:footnoteReference w:id="2"/>
      </w:r>
      <w:r w:rsidRPr="000257BD">
        <w:rPr>
          <w:rFonts w:ascii="Times New Roman" w:eastAsia="Times New Roman" w:hAnsi="Times New Roman" w:cs="Times New Roman"/>
          <w:sz w:val="24"/>
          <w:szCs w:val="24"/>
          <w:lang w:eastAsia="fr-FR"/>
        </w:rPr>
        <w:t xml:space="preserve"> avait de son côté enregistré une baisse du nombre de nuitées au 4e trimestre 2014, en recul de 1,2 % sur un </w:t>
      </w:r>
      <w:r>
        <w:rPr>
          <w:rFonts w:ascii="Times New Roman" w:eastAsia="Times New Roman" w:hAnsi="Times New Roman" w:cs="Times New Roman"/>
          <w:sz w:val="24"/>
          <w:szCs w:val="24"/>
          <w:lang w:eastAsia="fr-FR"/>
        </w:rPr>
        <w:t>an.</w:t>
      </w:r>
      <w:r w:rsidR="009F7592">
        <w:rPr>
          <w:rFonts w:ascii="Times New Roman" w:eastAsia="Times New Roman" w:hAnsi="Times New Roman" w:cs="Times New Roman"/>
          <w:sz w:val="24"/>
          <w:szCs w:val="24"/>
          <w:lang w:eastAsia="fr-FR"/>
        </w:rPr>
        <w:t xml:space="preserve"> </w:t>
      </w:r>
    </w:p>
    <w:p w:rsidR="000257BD" w:rsidRP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p>
    <w:p w:rsidR="000257BD" w:rsidRDefault="000257BD" w:rsidP="00DC255D">
      <w:pPr>
        <w:spacing w:after="0" w:line="240" w:lineRule="auto"/>
        <w:ind w:left="-142" w:right="-426"/>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Un différentiel que le ministre explique par des méthodes de calculs distinctes. L'Insee n'intègre "que les nuitées réservées auprès d'hébergeurs marchands traditionnels (hôtels, campings, villages de vacances)", contrairement à l'enquête EVE qui comptabilise "l'hébergement non traditionnel (chambres d'hôte, location de log</w:t>
      </w:r>
      <w:r w:rsidR="00432C63">
        <w:rPr>
          <w:rFonts w:ascii="Times New Roman" w:eastAsia="Times New Roman" w:hAnsi="Times New Roman" w:cs="Times New Roman"/>
          <w:sz w:val="24"/>
          <w:szCs w:val="24"/>
          <w:lang w:eastAsia="fr-FR"/>
        </w:rPr>
        <w:t>ements par des particuliers)", en forte hausse</w:t>
      </w:r>
      <w:r w:rsidRPr="000257BD">
        <w:rPr>
          <w:rFonts w:ascii="Times New Roman" w:eastAsia="Times New Roman" w:hAnsi="Times New Roman" w:cs="Times New Roman"/>
          <w:sz w:val="24"/>
          <w:szCs w:val="24"/>
          <w:lang w:eastAsia="fr-FR"/>
        </w:rPr>
        <w:t>, et "non marchand (amis, famille, résidence secondaire)".</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p>
    <w:p w:rsidR="000257BD" w:rsidRPr="000257BD" w:rsidRDefault="000257BD" w:rsidP="00DC255D">
      <w:pPr>
        <w:spacing w:after="0" w:line="240" w:lineRule="auto"/>
        <w:ind w:left="-142" w:right="-426"/>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257BD" w:rsidRPr="000257BD" w:rsidRDefault="000257BD" w:rsidP="00DC255D">
      <w:pPr>
        <w:spacing w:after="0" w:line="240" w:lineRule="auto"/>
        <w:ind w:left="-142" w:right="-426"/>
        <w:jc w:val="center"/>
        <w:outlineLvl w:val="2"/>
        <w:rPr>
          <w:rFonts w:ascii="Times New Roman" w:eastAsia="Times New Roman" w:hAnsi="Times New Roman" w:cs="Times New Roman"/>
          <w:b/>
          <w:bCs/>
          <w:sz w:val="27"/>
          <w:szCs w:val="27"/>
          <w:lang w:eastAsia="fr-FR"/>
        </w:rPr>
      </w:pPr>
      <w:r w:rsidRPr="000257BD">
        <w:rPr>
          <w:rFonts w:ascii="Times New Roman" w:eastAsia="Times New Roman" w:hAnsi="Times New Roman" w:cs="Times New Roman"/>
          <w:b/>
          <w:bCs/>
          <w:sz w:val="27"/>
          <w:szCs w:val="27"/>
          <w:lang w:eastAsia="fr-FR"/>
        </w:rPr>
        <w:t>De nouvelles mesures</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 xml:space="preserve">Des "résultats positifs" qui seront renforcés par la mise en </w:t>
      </w:r>
      <w:r w:rsidR="00B35211" w:rsidRPr="000257BD">
        <w:rPr>
          <w:rFonts w:ascii="Times New Roman" w:eastAsia="Times New Roman" w:hAnsi="Times New Roman" w:cs="Times New Roman"/>
          <w:sz w:val="24"/>
          <w:szCs w:val="24"/>
          <w:lang w:eastAsia="fr-FR"/>
        </w:rPr>
        <w:t>œuvre</w:t>
      </w:r>
      <w:r w:rsidRPr="000257BD">
        <w:rPr>
          <w:rFonts w:ascii="Times New Roman" w:eastAsia="Times New Roman" w:hAnsi="Times New Roman" w:cs="Times New Roman"/>
          <w:sz w:val="24"/>
          <w:szCs w:val="24"/>
          <w:lang w:eastAsia="fr-FR"/>
        </w:rPr>
        <w:t xml:space="preserve"> de mesures annoncées en juin dernier lors des Assises du tourisme, assure M.</w:t>
      </w:r>
      <w:r w:rsidR="00B35211">
        <w:rPr>
          <w:rFonts w:ascii="Times New Roman" w:eastAsia="Times New Roman" w:hAnsi="Times New Roman" w:cs="Times New Roman"/>
          <w:sz w:val="24"/>
          <w:szCs w:val="24"/>
          <w:lang w:eastAsia="fr-FR"/>
        </w:rPr>
        <w:t xml:space="preserve"> </w:t>
      </w:r>
      <w:r w:rsidRPr="000257BD">
        <w:rPr>
          <w:rFonts w:ascii="Times New Roman" w:eastAsia="Times New Roman" w:hAnsi="Times New Roman" w:cs="Times New Roman"/>
          <w:sz w:val="24"/>
          <w:szCs w:val="24"/>
          <w:lang w:eastAsia="fr-FR"/>
        </w:rPr>
        <w:t>Fabius. Parmi elles, "la simplification des procédures" pour certains ressortissants, le "Wifi gratuit dans les aéroports parisiens", la "mise en place prochaine d'un forfait taxi et d'une voie de circulation dédiée entre Paris et les aéroports" ou encore l'ouverture des commerces le dimanche et le soir "dans certaines zones".</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p>
    <w:p w:rsidR="000257BD" w:rsidRPr="000257BD" w:rsidRDefault="000257BD" w:rsidP="00DC255D">
      <w:pPr>
        <w:spacing w:after="0" w:line="240" w:lineRule="auto"/>
        <w:ind w:left="-142" w:right="-426"/>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257BD" w:rsidRP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 xml:space="preserve">Mi-février, selon des chiffres provisoires de l'Organisation mondiale du tourisme, calculés sur les huit premiers mois de 2014, la France demeurait la première destination touristique mondiale, mais en stagnation avec 84,7 millions de touristes internationaux comme en 2013. </w:t>
      </w:r>
    </w:p>
    <w:p w:rsidR="000257BD" w:rsidRDefault="000257BD" w:rsidP="00DC255D">
      <w:pPr>
        <w:spacing w:after="0" w:line="240" w:lineRule="auto"/>
        <w:ind w:left="-142" w:right="-426"/>
        <w:jc w:val="both"/>
        <w:rPr>
          <w:rFonts w:ascii="Times New Roman" w:eastAsia="Times New Roman" w:hAnsi="Times New Roman" w:cs="Times New Roman"/>
          <w:sz w:val="24"/>
          <w:szCs w:val="24"/>
          <w:lang w:eastAsia="fr-FR"/>
        </w:rPr>
      </w:pPr>
      <w:r w:rsidRPr="000257BD">
        <w:rPr>
          <w:rFonts w:ascii="Times New Roman" w:eastAsia="Times New Roman" w:hAnsi="Times New Roman" w:cs="Times New Roman"/>
          <w:sz w:val="24"/>
          <w:szCs w:val="24"/>
          <w:lang w:eastAsia="fr-FR"/>
        </w:rPr>
        <w:t>Cet écart d'estimation s'explique par un recueil de données plus précises dans l'enquête EVE, notamment sur le trafic intra-européen, en contraction, qui représente un peu plus de 80 % du flux global des touristes étrangers en France, a-t-on précisé au ministère des Affaires étrangères.</w:t>
      </w:r>
    </w:p>
    <w:sectPr w:rsidR="000257BD" w:rsidSect="00DC255D">
      <w:headerReference w:type="default" r:id="rId8"/>
      <w:pgSz w:w="11906" w:h="16838"/>
      <w:pgMar w:top="1525" w:right="1418" w:bottom="1418" w:left="1418" w:header="425"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84" w:rsidRDefault="000C5F84" w:rsidP="00B35211">
      <w:pPr>
        <w:spacing w:after="0" w:line="240" w:lineRule="auto"/>
      </w:pPr>
      <w:r>
        <w:separator/>
      </w:r>
    </w:p>
  </w:endnote>
  <w:endnote w:type="continuationSeparator" w:id="0">
    <w:p w:rsidR="000C5F84" w:rsidRDefault="000C5F84" w:rsidP="00B3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84" w:rsidRDefault="000C5F84" w:rsidP="00B35211">
      <w:pPr>
        <w:spacing w:after="0" w:line="240" w:lineRule="auto"/>
      </w:pPr>
      <w:r>
        <w:separator/>
      </w:r>
    </w:p>
  </w:footnote>
  <w:footnote w:type="continuationSeparator" w:id="0">
    <w:p w:rsidR="000C5F84" w:rsidRDefault="000C5F84" w:rsidP="00B35211">
      <w:pPr>
        <w:spacing w:after="0" w:line="240" w:lineRule="auto"/>
      </w:pPr>
      <w:r>
        <w:continuationSeparator/>
      </w:r>
    </w:p>
  </w:footnote>
  <w:footnote w:id="1">
    <w:p w:rsidR="00B35211" w:rsidRDefault="00B35211">
      <w:pPr>
        <w:pStyle w:val="Textpoznpodarou"/>
      </w:pPr>
      <w:r>
        <w:rPr>
          <w:rStyle w:val="Znakapoznpodarou"/>
        </w:rPr>
        <w:footnoteRef/>
      </w:r>
      <w:r>
        <w:t xml:space="preserve"> </w:t>
      </w:r>
      <w:r w:rsidRPr="00B35211">
        <w:t>Ministre des Affaires étrangères et du Développement international</w:t>
      </w:r>
    </w:p>
  </w:footnote>
  <w:footnote w:id="2">
    <w:p w:rsidR="009F7592" w:rsidRDefault="009F7592" w:rsidP="009F7592">
      <w:pPr>
        <w:pStyle w:val="Textpoznpodarou"/>
      </w:pPr>
      <w:r>
        <w:rPr>
          <w:rStyle w:val="Znakapoznpodarou"/>
        </w:rPr>
        <w:footnoteRef/>
      </w:r>
      <w:r>
        <w:t xml:space="preserve"> </w:t>
      </w:r>
      <w:r>
        <w:rPr>
          <w:rStyle w:val="st"/>
        </w:rPr>
        <w:t>Institut national de la statistique et des études économiques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11" w:rsidRPr="00E92144" w:rsidRDefault="00B35211" w:rsidP="00E92144">
    <w:pPr>
      <w:spacing w:after="0"/>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10"/>
    <w:rsid w:val="000257BD"/>
    <w:rsid w:val="000C5F84"/>
    <w:rsid w:val="002955F5"/>
    <w:rsid w:val="00331386"/>
    <w:rsid w:val="003F370A"/>
    <w:rsid w:val="00432C63"/>
    <w:rsid w:val="00595171"/>
    <w:rsid w:val="00755300"/>
    <w:rsid w:val="008947AE"/>
    <w:rsid w:val="009F7592"/>
    <w:rsid w:val="00AA58DB"/>
    <w:rsid w:val="00B35211"/>
    <w:rsid w:val="00B95B09"/>
    <w:rsid w:val="00B95E5D"/>
    <w:rsid w:val="00BE5DA1"/>
    <w:rsid w:val="00BE6010"/>
    <w:rsid w:val="00C02110"/>
    <w:rsid w:val="00D66795"/>
    <w:rsid w:val="00DC255D"/>
    <w:rsid w:val="00E92144"/>
    <w:rsid w:val="00EF645F"/>
    <w:rsid w:val="00F56EA3"/>
    <w:rsid w:val="00FC1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6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3">
    <w:name w:val="heading 3"/>
    <w:basedOn w:val="Normln"/>
    <w:next w:val="Normln"/>
    <w:link w:val="Nadpis3Char"/>
    <w:uiPriority w:val="9"/>
    <w:semiHidden/>
    <w:unhideWhenUsed/>
    <w:qFormat/>
    <w:rsid w:val="00D66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57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57BD"/>
    <w:rPr>
      <w:rFonts w:ascii="Tahoma" w:hAnsi="Tahoma" w:cs="Tahoma"/>
      <w:sz w:val="16"/>
      <w:szCs w:val="16"/>
    </w:rPr>
  </w:style>
  <w:style w:type="character" w:customStyle="1" w:styleId="Nadpis1Char">
    <w:name w:val="Nadpis 1 Char"/>
    <w:basedOn w:val="Standardnpsmoodstavce"/>
    <w:link w:val="Nadpis1"/>
    <w:uiPriority w:val="9"/>
    <w:rsid w:val="00D6679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ln"/>
    <w:rsid w:val="00D667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article">
    <w:name w:val="signature_article"/>
    <w:basedOn w:val="Standardnpsmoodstavce"/>
    <w:rsid w:val="00D66795"/>
  </w:style>
  <w:style w:type="character" w:customStyle="1" w:styleId="auteur">
    <w:name w:val="auteur"/>
    <w:basedOn w:val="Standardnpsmoodstavce"/>
    <w:rsid w:val="00D66795"/>
  </w:style>
  <w:style w:type="character" w:styleId="Hypertextovodkaz">
    <w:name w:val="Hyperlink"/>
    <w:basedOn w:val="Standardnpsmoodstavce"/>
    <w:uiPriority w:val="99"/>
    <w:semiHidden/>
    <w:unhideWhenUsed/>
    <w:rsid w:val="00D66795"/>
    <w:rPr>
      <w:color w:val="0000FF"/>
      <w:u w:val="single"/>
    </w:rPr>
  </w:style>
  <w:style w:type="paragraph" w:styleId="Normlnweb">
    <w:name w:val="Normal (Web)"/>
    <w:basedOn w:val="Normln"/>
    <w:uiPriority w:val="99"/>
    <w:unhideWhenUsed/>
    <w:rsid w:val="00D667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D66795"/>
    <w:rPr>
      <w:i/>
      <w:iCs/>
    </w:rPr>
  </w:style>
  <w:style w:type="character" w:customStyle="1" w:styleId="Nadpis3Char">
    <w:name w:val="Nadpis 3 Char"/>
    <w:basedOn w:val="Standardnpsmoodstavce"/>
    <w:link w:val="Nadpis3"/>
    <w:uiPriority w:val="9"/>
    <w:semiHidden/>
    <w:rsid w:val="00D66795"/>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unhideWhenUsed/>
    <w:rsid w:val="00B3521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5211"/>
    <w:rPr>
      <w:sz w:val="20"/>
      <w:szCs w:val="20"/>
    </w:rPr>
  </w:style>
  <w:style w:type="character" w:styleId="Znakapoznpodarou">
    <w:name w:val="footnote reference"/>
    <w:basedOn w:val="Standardnpsmoodstavce"/>
    <w:uiPriority w:val="99"/>
    <w:semiHidden/>
    <w:unhideWhenUsed/>
    <w:rsid w:val="00B35211"/>
    <w:rPr>
      <w:vertAlign w:val="superscript"/>
    </w:rPr>
  </w:style>
  <w:style w:type="character" w:customStyle="1" w:styleId="st">
    <w:name w:val="st"/>
    <w:basedOn w:val="Standardnpsmoodstavce"/>
    <w:rsid w:val="00B35211"/>
  </w:style>
  <w:style w:type="paragraph" w:styleId="Zhlav">
    <w:name w:val="header"/>
    <w:basedOn w:val="Normln"/>
    <w:link w:val="ZhlavChar"/>
    <w:uiPriority w:val="99"/>
    <w:unhideWhenUsed/>
    <w:rsid w:val="00B352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211"/>
  </w:style>
  <w:style w:type="paragraph" w:styleId="Zpat">
    <w:name w:val="footer"/>
    <w:basedOn w:val="Normln"/>
    <w:link w:val="ZpatChar"/>
    <w:uiPriority w:val="99"/>
    <w:unhideWhenUsed/>
    <w:rsid w:val="00B352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211"/>
  </w:style>
  <w:style w:type="table" w:styleId="Mkatabulky">
    <w:name w:val="Table Grid"/>
    <w:basedOn w:val="Normlntabulka"/>
    <w:uiPriority w:val="59"/>
    <w:rsid w:val="00B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dku">
    <w:name w:val="line number"/>
    <w:basedOn w:val="Standardnpsmoodstavce"/>
    <w:uiPriority w:val="99"/>
    <w:semiHidden/>
    <w:unhideWhenUsed/>
    <w:rsid w:val="00DC2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66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3">
    <w:name w:val="heading 3"/>
    <w:basedOn w:val="Normln"/>
    <w:next w:val="Normln"/>
    <w:link w:val="Nadpis3Char"/>
    <w:uiPriority w:val="9"/>
    <w:semiHidden/>
    <w:unhideWhenUsed/>
    <w:qFormat/>
    <w:rsid w:val="00D66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57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57BD"/>
    <w:rPr>
      <w:rFonts w:ascii="Tahoma" w:hAnsi="Tahoma" w:cs="Tahoma"/>
      <w:sz w:val="16"/>
      <w:szCs w:val="16"/>
    </w:rPr>
  </w:style>
  <w:style w:type="character" w:customStyle="1" w:styleId="Nadpis1Char">
    <w:name w:val="Nadpis 1 Char"/>
    <w:basedOn w:val="Standardnpsmoodstavce"/>
    <w:link w:val="Nadpis1"/>
    <w:uiPriority w:val="9"/>
    <w:rsid w:val="00D6679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ln"/>
    <w:rsid w:val="00D667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article">
    <w:name w:val="signature_article"/>
    <w:basedOn w:val="Standardnpsmoodstavce"/>
    <w:rsid w:val="00D66795"/>
  </w:style>
  <w:style w:type="character" w:customStyle="1" w:styleId="auteur">
    <w:name w:val="auteur"/>
    <w:basedOn w:val="Standardnpsmoodstavce"/>
    <w:rsid w:val="00D66795"/>
  </w:style>
  <w:style w:type="character" w:styleId="Hypertextovodkaz">
    <w:name w:val="Hyperlink"/>
    <w:basedOn w:val="Standardnpsmoodstavce"/>
    <w:uiPriority w:val="99"/>
    <w:semiHidden/>
    <w:unhideWhenUsed/>
    <w:rsid w:val="00D66795"/>
    <w:rPr>
      <w:color w:val="0000FF"/>
      <w:u w:val="single"/>
    </w:rPr>
  </w:style>
  <w:style w:type="paragraph" w:styleId="Normlnweb">
    <w:name w:val="Normal (Web)"/>
    <w:basedOn w:val="Normln"/>
    <w:uiPriority w:val="99"/>
    <w:unhideWhenUsed/>
    <w:rsid w:val="00D667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D66795"/>
    <w:rPr>
      <w:i/>
      <w:iCs/>
    </w:rPr>
  </w:style>
  <w:style w:type="character" w:customStyle="1" w:styleId="Nadpis3Char">
    <w:name w:val="Nadpis 3 Char"/>
    <w:basedOn w:val="Standardnpsmoodstavce"/>
    <w:link w:val="Nadpis3"/>
    <w:uiPriority w:val="9"/>
    <w:semiHidden/>
    <w:rsid w:val="00D66795"/>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unhideWhenUsed/>
    <w:rsid w:val="00B3521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5211"/>
    <w:rPr>
      <w:sz w:val="20"/>
      <w:szCs w:val="20"/>
    </w:rPr>
  </w:style>
  <w:style w:type="character" w:styleId="Znakapoznpodarou">
    <w:name w:val="footnote reference"/>
    <w:basedOn w:val="Standardnpsmoodstavce"/>
    <w:uiPriority w:val="99"/>
    <w:semiHidden/>
    <w:unhideWhenUsed/>
    <w:rsid w:val="00B35211"/>
    <w:rPr>
      <w:vertAlign w:val="superscript"/>
    </w:rPr>
  </w:style>
  <w:style w:type="character" w:customStyle="1" w:styleId="st">
    <w:name w:val="st"/>
    <w:basedOn w:val="Standardnpsmoodstavce"/>
    <w:rsid w:val="00B35211"/>
  </w:style>
  <w:style w:type="paragraph" w:styleId="Zhlav">
    <w:name w:val="header"/>
    <w:basedOn w:val="Normln"/>
    <w:link w:val="ZhlavChar"/>
    <w:uiPriority w:val="99"/>
    <w:unhideWhenUsed/>
    <w:rsid w:val="00B352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211"/>
  </w:style>
  <w:style w:type="paragraph" w:styleId="Zpat">
    <w:name w:val="footer"/>
    <w:basedOn w:val="Normln"/>
    <w:link w:val="ZpatChar"/>
    <w:uiPriority w:val="99"/>
    <w:unhideWhenUsed/>
    <w:rsid w:val="00B352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211"/>
  </w:style>
  <w:style w:type="table" w:styleId="Mkatabulky">
    <w:name w:val="Table Grid"/>
    <w:basedOn w:val="Normlntabulka"/>
    <w:uiPriority w:val="59"/>
    <w:rsid w:val="00B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dku">
    <w:name w:val="line number"/>
    <w:basedOn w:val="Standardnpsmoodstavce"/>
    <w:uiPriority w:val="99"/>
    <w:semiHidden/>
    <w:unhideWhenUsed/>
    <w:rsid w:val="00DC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4829">
      <w:bodyDiv w:val="1"/>
      <w:marLeft w:val="0"/>
      <w:marRight w:val="0"/>
      <w:marTop w:val="0"/>
      <w:marBottom w:val="0"/>
      <w:divBdr>
        <w:top w:val="none" w:sz="0" w:space="0" w:color="auto"/>
        <w:left w:val="none" w:sz="0" w:space="0" w:color="auto"/>
        <w:bottom w:val="none" w:sz="0" w:space="0" w:color="auto"/>
        <w:right w:val="none" w:sz="0" w:space="0" w:color="auto"/>
      </w:divBdr>
      <w:divsChild>
        <w:div w:id="2016417804">
          <w:marLeft w:val="0"/>
          <w:marRight w:val="0"/>
          <w:marTop w:val="0"/>
          <w:marBottom w:val="0"/>
          <w:divBdr>
            <w:top w:val="none" w:sz="0" w:space="0" w:color="auto"/>
            <w:left w:val="none" w:sz="0" w:space="0" w:color="auto"/>
            <w:bottom w:val="none" w:sz="0" w:space="0" w:color="auto"/>
            <w:right w:val="none" w:sz="0" w:space="0" w:color="auto"/>
          </w:divBdr>
        </w:div>
      </w:divsChild>
    </w:div>
    <w:div w:id="153647937">
      <w:bodyDiv w:val="1"/>
      <w:marLeft w:val="0"/>
      <w:marRight w:val="0"/>
      <w:marTop w:val="0"/>
      <w:marBottom w:val="0"/>
      <w:divBdr>
        <w:top w:val="none" w:sz="0" w:space="0" w:color="auto"/>
        <w:left w:val="none" w:sz="0" w:space="0" w:color="auto"/>
        <w:bottom w:val="none" w:sz="0" w:space="0" w:color="auto"/>
        <w:right w:val="none" w:sz="0" w:space="0" w:color="auto"/>
      </w:divBdr>
    </w:div>
    <w:div w:id="646008332">
      <w:bodyDiv w:val="1"/>
      <w:marLeft w:val="0"/>
      <w:marRight w:val="0"/>
      <w:marTop w:val="0"/>
      <w:marBottom w:val="0"/>
      <w:divBdr>
        <w:top w:val="none" w:sz="0" w:space="0" w:color="auto"/>
        <w:left w:val="none" w:sz="0" w:space="0" w:color="auto"/>
        <w:bottom w:val="none" w:sz="0" w:space="0" w:color="auto"/>
        <w:right w:val="none" w:sz="0" w:space="0" w:color="auto"/>
      </w:divBdr>
      <w:divsChild>
        <w:div w:id="1155611113">
          <w:marLeft w:val="0"/>
          <w:marRight w:val="0"/>
          <w:marTop w:val="0"/>
          <w:marBottom w:val="0"/>
          <w:divBdr>
            <w:top w:val="none" w:sz="0" w:space="0" w:color="auto"/>
            <w:left w:val="none" w:sz="0" w:space="0" w:color="auto"/>
            <w:bottom w:val="none" w:sz="0" w:space="0" w:color="auto"/>
            <w:right w:val="none" w:sz="0" w:space="0" w:color="auto"/>
          </w:divBdr>
        </w:div>
      </w:divsChild>
    </w:div>
    <w:div w:id="1256592989">
      <w:bodyDiv w:val="1"/>
      <w:marLeft w:val="0"/>
      <w:marRight w:val="0"/>
      <w:marTop w:val="0"/>
      <w:marBottom w:val="0"/>
      <w:divBdr>
        <w:top w:val="none" w:sz="0" w:space="0" w:color="auto"/>
        <w:left w:val="none" w:sz="0" w:space="0" w:color="auto"/>
        <w:bottom w:val="none" w:sz="0" w:space="0" w:color="auto"/>
        <w:right w:val="none" w:sz="0" w:space="0" w:color="auto"/>
      </w:divBdr>
      <w:divsChild>
        <w:div w:id="257178415">
          <w:marLeft w:val="0"/>
          <w:marRight w:val="0"/>
          <w:marTop w:val="0"/>
          <w:marBottom w:val="0"/>
          <w:divBdr>
            <w:top w:val="none" w:sz="0" w:space="0" w:color="auto"/>
            <w:left w:val="none" w:sz="0" w:space="0" w:color="auto"/>
            <w:bottom w:val="none" w:sz="0" w:space="0" w:color="auto"/>
            <w:right w:val="none" w:sz="0" w:space="0" w:color="auto"/>
          </w:divBdr>
        </w:div>
        <w:div w:id="512888265">
          <w:marLeft w:val="0"/>
          <w:marRight w:val="0"/>
          <w:marTop w:val="0"/>
          <w:marBottom w:val="0"/>
          <w:divBdr>
            <w:top w:val="none" w:sz="0" w:space="0" w:color="auto"/>
            <w:left w:val="none" w:sz="0" w:space="0" w:color="auto"/>
            <w:bottom w:val="none" w:sz="0" w:space="0" w:color="auto"/>
            <w:right w:val="none" w:sz="0" w:space="0" w:color="auto"/>
          </w:divBdr>
          <w:divsChild>
            <w:div w:id="1767312722">
              <w:marLeft w:val="0"/>
              <w:marRight w:val="0"/>
              <w:marTop w:val="0"/>
              <w:marBottom w:val="0"/>
              <w:divBdr>
                <w:top w:val="none" w:sz="0" w:space="0" w:color="auto"/>
                <w:left w:val="none" w:sz="0" w:space="0" w:color="auto"/>
                <w:bottom w:val="none" w:sz="0" w:space="0" w:color="auto"/>
                <w:right w:val="none" w:sz="0" w:space="0" w:color="auto"/>
              </w:divBdr>
              <w:divsChild>
                <w:div w:id="1506243009">
                  <w:marLeft w:val="0"/>
                  <w:marRight w:val="0"/>
                  <w:marTop w:val="0"/>
                  <w:marBottom w:val="0"/>
                  <w:divBdr>
                    <w:top w:val="none" w:sz="0" w:space="0" w:color="auto"/>
                    <w:left w:val="none" w:sz="0" w:space="0" w:color="auto"/>
                    <w:bottom w:val="none" w:sz="0" w:space="0" w:color="auto"/>
                    <w:right w:val="none" w:sz="0" w:space="0" w:color="auto"/>
                  </w:divBdr>
                  <w:divsChild>
                    <w:div w:id="625233891">
                      <w:marLeft w:val="0"/>
                      <w:marRight w:val="0"/>
                      <w:marTop w:val="0"/>
                      <w:marBottom w:val="0"/>
                      <w:divBdr>
                        <w:top w:val="none" w:sz="0" w:space="0" w:color="auto"/>
                        <w:left w:val="none" w:sz="0" w:space="0" w:color="auto"/>
                        <w:bottom w:val="none" w:sz="0" w:space="0" w:color="auto"/>
                        <w:right w:val="none" w:sz="0" w:space="0" w:color="auto"/>
                      </w:divBdr>
                    </w:div>
                  </w:divsChild>
                </w:div>
                <w:div w:id="1026180395">
                  <w:marLeft w:val="0"/>
                  <w:marRight w:val="0"/>
                  <w:marTop w:val="0"/>
                  <w:marBottom w:val="0"/>
                  <w:divBdr>
                    <w:top w:val="none" w:sz="0" w:space="0" w:color="auto"/>
                    <w:left w:val="none" w:sz="0" w:space="0" w:color="auto"/>
                    <w:bottom w:val="none" w:sz="0" w:space="0" w:color="auto"/>
                    <w:right w:val="none" w:sz="0" w:space="0" w:color="auto"/>
                  </w:divBdr>
                  <w:divsChild>
                    <w:div w:id="888154710">
                      <w:marLeft w:val="0"/>
                      <w:marRight w:val="0"/>
                      <w:marTop w:val="0"/>
                      <w:marBottom w:val="0"/>
                      <w:divBdr>
                        <w:top w:val="none" w:sz="0" w:space="0" w:color="auto"/>
                        <w:left w:val="none" w:sz="0" w:space="0" w:color="auto"/>
                        <w:bottom w:val="none" w:sz="0" w:space="0" w:color="auto"/>
                        <w:right w:val="none" w:sz="0" w:space="0" w:color="auto"/>
                      </w:divBdr>
                    </w:div>
                  </w:divsChild>
                </w:div>
                <w:div w:id="268321959">
                  <w:marLeft w:val="0"/>
                  <w:marRight w:val="0"/>
                  <w:marTop w:val="0"/>
                  <w:marBottom w:val="0"/>
                  <w:divBdr>
                    <w:top w:val="none" w:sz="0" w:space="0" w:color="auto"/>
                    <w:left w:val="none" w:sz="0" w:space="0" w:color="auto"/>
                    <w:bottom w:val="none" w:sz="0" w:space="0" w:color="auto"/>
                    <w:right w:val="none" w:sz="0" w:space="0" w:color="auto"/>
                  </w:divBdr>
                  <w:divsChild>
                    <w:div w:id="232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0071">
          <w:marLeft w:val="0"/>
          <w:marRight w:val="0"/>
          <w:marTop w:val="0"/>
          <w:marBottom w:val="0"/>
          <w:divBdr>
            <w:top w:val="none" w:sz="0" w:space="0" w:color="auto"/>
            <w:left w:val="none" w:sz="0" w:space="0" w:color="auto"/>
            <w:bottom w:val="none" w:sz="0" w:space="0" w:color="auto"/>
            <w:right w:val="none" w:sz="0" w:space="0" w:color="auto"/>
          </w:divBdr>
        </w:div>
        <w:div w:id="108282359">
          <w:marLeft w:val="0"/>
          <w:marRight w:val="0"/>
          <w:marTop w:val="0"/>
          <w:marBottom w:val="0"/>
          <w:divBdr>
            <w:top w:val="none" w:sz="0" w:space="0" w:color="auto"/>
            <w:left w:val="none" w:sz="0" w:space="0" w:color="auto"/>
            <w:bottom w:val="none" w:sz="0" w:space="0" w:color="auto"/>
            <w:right w:val="none" w:sz="0" w:space="0" w:color="auto"/>
          </w:divBdr>
        </w:div>
      </w:divsChild>
    </w:div>
    <w:div w:id="1360162780">
      <w:bodyDiv w:val="1"/>
      <w:marLeft w:val="0"/>
      <w:marRight w:val="0"/>
      <w:marTop w:val="0"/>
      <w:marBottom w:val="0"/>
      <w:divBdr>
        <w:top w:val="none" w:sz="0" w:space="0" w:color="auto"/>
        <w:left w:val="none" w:sz="0" w:space="0" w:color="auto"/>
        <w:bottom w:val="none" w:sz="0" w:space="0" w:color="auto"/>
        <w:right w:val="none" w:sz="0" w:space="0" w:color="auto"/>
      </w:divBdr>
      <w:divsChild>
        <w:div w:id="7756144">
          <w:marLeft w:val="0"/>
          <w:marRight w:val="0"/>
          <w:marTop w:val="0"/>
          <w:marBottom w:val="0"/>
          <w:divBdr>
            <w:top w:val="none" w:sz="0" w:space="0" w:color="auto"/>
            <w:left w:val="none" w:sz="0" w:space="0" w:color="auto"/>
            <w:bottom w:val="none" w:sz="0" w:space="0" w:color="auto"/>
            <w:right w:val="none" w:sz="0" w:space="0" w:color="auto"/>
          </w:divBdr>
        </w:div>
      </w:divsChild>
    </w:div>
    <w:div w:id="1371109380">
      <w:bodyDiv w:val="1"/>
      <w:marLeft w:val="0"/>
      <w:marRight w:val="0"/>
      <w:marTop w:val="0"/>
      <w:marBottom w:val="0"/>
      <w:divBdr>
        <w:top w:val="none" w:sz="0" w:space="0" w:color="auto"/>
        <w:left w:val="none" w:sz="0" w:space="0" w:color="auto"/>
        <w:bottom w:val="none" w:sz="0" w:space="0" w:color="auto"/>
        <w:right w:val="none" w:sz="0" w:space="0" w:color="auto"/>
      </w:divBdr>
      <w:divsChild>
        <w:div w:id="1323388845">
          <w:marLeft w:val="0"/>
          <w:marRight w:val="0"/>
          <w:marTop w:val="0"/>
          <w:marBottom w:val="0"/>
          <w:divBdr>
            <w:top w:val="none" w:sz="0" w:space="0" w:color="auto"/>
            <w:left w:val="none" w:sz="0" w:space="0" w:color="auto"/>
            <w:bottom w:val="none" w:sz="0" w:space="0" w:color="auto"/>
            <w:right w:val="none" w:sz="0" w:space="0" w:color="auto"/>
          </w:divBdr>
        </w:div>
      </w:divsChild>
    </w:div>
    <w:div w:id="1595551565">
      <w:bodyDiv w:val="1"/>
      <w:marLeft w:val="0"/>
      <w:marRight w:val="0"/>
      <w:marTop w:val="0"/>
      <w:marBottom w:val="0"/>
      <w:divBdr>
        <w:top w:val="none" w:sz="0" w:space="0" w:color="auto"/>
        <w:left w:val="none" w:sz="0" w:space="0" w:color="auto"/>
        <w:bottom w:val="none" w:sz="0" w:space="0" w:color="auto"/>
        <w:right w:val="none" w:sz="0" w:space="0" w:color="auto"/>
      </w:divBdr>
      <w:divsChild>
        <w:div w:id="734007506">
          <w:marLeft w:val="0"/>
          <w:marRight w:val="0"/>
          <w:marTop w:val="0"/>
          <w:marBottom w:val="0"/>
          <w:divBdr>
            <w:top w:val="none" w:sz="0" w:space="0" w:color="auto"/>
            <w:left w:val="none" w:sz="0" w:space="0" w:color="auto"/>
            <w:bottom w:val="none" w:sz="0" w:space="0" w:color="auto"/>
            <w:right w:val="none" w:sz="0" w:space="0" w:color="auto"/>
          </w:divBdr>
        </w:div>
      </w:divsChild>
    </w:div>
    <w:div w:id="1707019530">
      <w:bodyDiv w:val="1"/>
      <w:marLeft w:val="0"/>
      <w:marRight w:val="0"/>
      <w:marTop w:val="0"/>
      <w:marBottom w:val="0"/>
      <w:divBdr>
        <w:top w:val="none" w:sz="0" w:space="0" w:color="auto"/>
        <w:left w:val="none" w:sz="0" w:space="0" w:color="auto"/>
        <w:bottom w:val="none" w:sz="0" w:space="0" w:color="auto"/>
        <w:right w:val="none" w:sz="0" w:space="0" w:color="auto"/>
      </w:divBdr>
      <w:divsChild>
        <w:div w:id="663511653">
          <w:marLeft w:val="0"/>
          <w:marRight w:val="0"/>
          <w:marTop w:val="0"/>
          <w:marBottom w:val="0"/>
          <w:divBdr>
            <w:top w:val="none" w:sz="0" w:space="0" w:color="auto"/>
            <w:left w:val="none" w:sz="0" w:space="0" w:color="auto"/>
            <w:bottom w:val="none" w:sz="0" w:space="0" w:color="auto"/>
            <w:right w:val="none" w:sz="0" w:space="0" w:color="auto"/>
          </w:divBdr>
        </w:div>
      </w:divsChild>
    </w:div>
    <w:div w:id="1957522588">
      <w:bodyDiv w:val="1"/>
      <w:marLeft w:val="0"/>
      <w:marRight w:val="0"/>
      <w:marTop w:val="0"/>
      <w:marBottom w:val="0"/>
      <w:divBdr>
        <w:top w:val="none" w:sz="0" w:space="0" w:color="auto"/>
        <w:left w:val="none" w:sz="0" w:space="0" w:color="auto"/>
        <w:bottom w:val="none" w:sz="0" w:space="0" w:color="auto"/>
        <w:right w:val="none" w:sz="0" w:space="0" w:color="auto"/>
      </w:divBdr>
      <w:divsChild>
        <w:div w:id="516233164">
          <w:marLeft w:val="0"/>
          <w:marRight w:val="0"/>
          <w:marTop w:val="0"/>
          <w:marBottom w:val="0"/>
          <w:divBdr>
            <w:top w:val="none" w:sz="0" w:space="0" w:color="auto"/>
            <w:left w:val="none" w:sz="0" w:space="0" w:color="auto"/>
            <w:bottom w:val="none" w:sz="0" w:space="0" w:color="auto"/>
            <w:right w:val="none" w:sz="0" w:space="0" w:color="auto"/>
          </w:divBdr>
        </w:div>
      </w:divsChild>
    </w:div>
    <w:div w:id="2092845312">
      <w:bodyDiv w:val="1"/>
      <w:marLeft w:val="0"/>
      <w:marRight w:val="0"/>
      <w:marTop w:val="0"/>
      <w:marBottom w:val="0"/>
      <w:divBdr>
        <w:top w:val="none" w:sz="0" w:space="0" w:color="auto"/>
        <w:left w:val="none" w:sz="0" w:space="0" w:color="auto"/>
        <w:bottom w:val="none" w:sz="0" w:space="0" w:color="auto"/>
        <w:right w:val="none" w:sz="0" w:space="0" w:color="auto"/>
      </w:divBdr>
      <w:divsChild>
        <w:div w:id="18837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2574-DA23-4B38-A8AB-B3AB004E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469</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Canal</cp:lastModifiedBy>
  <cp:revision>12</cp:revision>
  <dcterms:created xsi:type="dcterms:W3CDTF">2015-04-15T14:11:00Z</dcterms:created>
  <dcterms:modified xsi:type="dcterms:W3CDTF">2016-09-21T10:02:00Z</dcterms:modified>
</cp:coreProperties>
</file>