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A7" w:rsidRPr="00DE6153" w:rsidRDefault="00F559A7" w:rsidP="007C15D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153">
        <w:rPr>
          <w:rFonts w:ascii="Times New Roman" w:hAnsi="Times New Roman" w:cs="Times New Roman"/>
          <w:b/>
          <w:bCs/>
          <w:sz w:val="24"/>
          <w:szCs w:val="24"/>
        </w:rPr>
        <w:t>AUTOMATICKÁ KRESBA</w:t>
      </w:r>
    </w:p>
    <w:p w:rsidR="001F6B18" w:rsidRPr="00DE6153" w:rsidRDefault="00291EEA" w:rsidP="00DE61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sz w:val="24"/>
          <w:szCs w:val="24"/>
        </w:rPr>
        <w:t>Automatickou kr</w:t>
      </w:r>
      <w:r w:rsidR="00EE6D1E" w:rsidRPr="00DE6153">
        <w:rPr>
          <w:rFonts w:ascii="Times New Roman" w:hAnsi="Times New Roman" w:cs="Times New Roman"/>
          <w:sz w:val="24"/>
          <w:szCs w:val="24"/>
        </w:rPr>
        <w:t>e</w:t>
      </w:r>
      <w:r w:rsidRPr="00DE6153">
        <w:rPr>
          <w:rFonts w:ascii="Times New Roman" w:hAnsi="Times New Roman" w:cs="Times New Roman"/>
          <w:sz w:val="24"/>
          <w:szCs w:val="24"/>
        </w:rPr>
        <w:t>s</w:t>
      </w:r>
      <w:r w:rsidR="00EE6D1E" w:rsidRPr="00DE6153">
        <w:rPr>
          <w:rFonts w:ascii="Times New Roman" w:hAnsi="Times New Roman" w:cs="Times New Roman"/>
          <w:sz w:val="24"/>
          <w:szCs w:val="24"/>
        </w:rPr>
        <w:t>b</w:t>
      </w:r>
      <w:r w:rsidRPr="00DE6153">
        <w:rPr>
          <w:rFonts w:ascii="Times New Roman" w:hAnsi="Times New Roman" w:cs="Times New Roman"/>
          <w:sz w:val="24"/>
          <w:szCs w:val="24"/>
        </w:rPr>
        <w:t>u m</w:t>
      </w:r>
      <w:r w:rsidR="00EE6D1E" w:rsidRPr="00DE6153">
        <w:rPr>
          <w:rFonts w:ascii="Times New Roman" w:hAnsi="Times New Roman" w:cs="Times New Roman"/>
          <w:sz w:val="24"/>
          <w:szCs w:val="24"/>
        </w:rPr>
        <w:t>ů</w:t>
      </w:r>
      <w:r w:rsidRPr="00DE6153">
        <w:rPr>
          <w:rFonts w:ascii="Times New Roman" w:hAnsi="Times New Roman" w:cs="Times New Roman"/>
          <w:sz w:val="24"/>
          <w:szCs w:val="24"/>
        </w:rPr>
        <w:t xml:space="preserve">žeme najít v tvorbě mnoha autorů napříč </w:t>
      </w:r>
      <w:r w:rsidR="007C15D2" w:rsidRPr="00DE6153">
        <w:rPr>
          <w:rFonts w:ascii="Times New Roman" w:hAnsi="Times New Roman" w:cs="Times New Roman"/>
          <w:sz w:val="24"/>
          <w:szCs w:val="24"/>
        </w:rPr>
        <w:t>historii</w:t>
      </w:r>
      <w:r w:rsidRPr="00DE6153">
        <w:rPr>
          <w:rFonts w:ascii="Times New Roman" w:hAnsi="Times New Roman" w:cs="Times New Roman"/>
          <w:sz w:val="24"/>
          <w:szCs w:val="24"/>
        </w:rPr>
        <w:t xml:space="preserve"> až po dnešní dobu. Může jít o díla tvořená přímo jako automatické vyjádření pomocí výtvarných prostředků nebo pouze o fragmenty spontánního projevu obs</w:t>
      </w:r>
      <w:r w:rsidR="007C15D2">
        <w:rPr>
          <w:rFonts w:ascii="Times New Roman" w:hAnsi="Times New Roman" w:cs="Times New Roman"/>
          <w:sz w:val="24"/>
          <w:szCs w:val="24"/>
        </w:rPr>
        <w:t>a</w:t>
      </w:r>
      <w:r w:rsidRPr="00DE6153">
        <w:rPr>
          <w:rFonts w:ascii="Times New Roman" w:hAnsi="Times New Roman" w:cs="Times New Roman"/>
          <w:sz w:val="24"/>
          <w:szCs w:val="24"/>
        </w:rPr>
        <w:t>ženého v jednotlivých prac</w:t>
      </w:r>
      <w:r w:rsidR="004436FE" w:rsidRPr="00DE6153">
        <w:rPr>
          <w:rFonts w:ascii="Times New Roman" w:hAnsi="Times New Roman" w:cs="Times New Roman"/>
          <w:sz w:val="24"/>
          <w:szCs w:val="24"/>
        </w:rPr>
        <w:t>í</w:t>
      </w:r>
      <w:r w:rsidRPr="00DE6153">
        <w:rPr>
          <w:rFonts w:ascii="Times New Roman" w:hAnsi="Times New Roman" w:cs="Times New Roman"/>
          <w:sz w:val="24"/>
          <w:szCs w:val="24"/>
        </w:rPr>
        <w:t xml:space="preserve">ch, kolébkou automatické kresby se stal SURREALISMUS. </w:t>
      </w:r>
      <w:proofErr w:type="spellStart"/>
      <w:r w:rsidR="001F6B18" w:rsidRPr="00DE6153">
        <w:rPr>
          <w:rFonts w:ascii="Times New Roman" w:hAnsi="Times New Roman" w:cs="Times New Roman"/>
          <w:sz w:val="24"/>
          <w:szCs w:val="24"/>
        </w:rPr>
        <w:t>Freudovy</w:t>
      </w:r>
      <w:proofErr w:type="spellEnd"/>
      <w:r w:rsidR="001F6B18" w:rsidRPr="00DE6153">
        <w:rPr>
          <w:rFonts w:ascii="Times New Roman" w:hAnsi="Times New Roman" w:cs="Times New Roman"/>
          <w:sz w:val="24"/>
          <w:szCs w:val="24"/>
        </w:rPr>
        <w:t xml:space="preserve"> výzkumy nadchly mladé básníky, spisovatele i výtvarníky. Ti společně založili ve </w:t>
      </w:r>
      <w:proofErr w:type="gramStart"/>
      <w:r w:rsidR="001F6B18" w:rsidRPr="00DE6153">
        <w:rPr>
          <w:rFonts w:ascii="Times New Roman" w:hAnsi="Times New Roman" w:cs="Times New Roman"/>
          <w:sz w:val="24"/>
          <w:szCs w:val="24"/>
        </w:rPr>
        <w:t>20.letech</w:t>
      </w:r>
      <w:proofErr w:type="gramEnd"/>
      <w:r w:rsidR="001F6B18" w:rsidRPr="00DE6153">
        <w:rPr>
          <w:rFonts w:ascii="Times New Roman" w:hAnsi="Times New Roman" w:cs="Times New Roman"/>
          <w:sz w:val="24"/>
          <w:szCs w:val="24"/>
        </w:rPr>
        <w:t xml:space="preserve"> minulého století v Paříži uměleckou skupinu a začali si říkat SURREALISTÉ. Svoje díla </w:t>
      </w:r>
      <w:r w:rsidR="007C15D2" w:rsidRPr="00DE6153">
        <w:rPr>
          <w:rFonts w:ascii="Times New Roman" w:hAnsi="Times New Roman" w:cs="Times New Roman"/>
          <w:sz w:val="24"/>
          <w:szCs w:val="24"/>
        </w:rPr>
        <w:t>zakládala</w:t>
      </w:r>
      <w:r w:rsidR="001F6B18" w:rsidRPr="00DE6153">
        <w:rPr>
          <w:rFonts w:ascii="Times New Roman" w:hAnsi="Times New Roman" w:cs="Times New Roman"/>
          <w:sz w:val="24"/>
          <w:szCs w:val="24"/>
        </w:rPr>
        <w:t xml:space="preserve"> na nevědomí, snech, halucinacích a fantaziích. Chtějí vytvářet zcela svobodná díla.</w:t>
      </w:r>
    </w:p>
    <w:p w:rsidR="001F6B18" w:rsidRPr="00DE6153" w:rsidRDefault="0030584B" w:rsidP="00DE61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sz w:val="24"/>
          <w:szCs w:val="24"/>
        </w:rPr>
        <w:t>Při vytváření automatické kresby tedy vznikají podvědomé kresby abstraktní, i s prvky reálných, konkrétních skutečností. Při rozkrývání významu kreseb potom můžeme hledáním tvarů abstraktních křivek i reálných prvků určovat charakteristiku a vlastnosti tvůrce pomocí dané symboliky. Jinak řečeno každý tah, tvar, prvek může něco znamenat, také každá barva, která byla použita, něco o autorovi vypovídá.</w:t>
      </w:r>
    </w:p>
    <w:p w:rsidR="004436FE" w:rsidRPr="00DE6153" w:rsidRDefault="004436FE" w:rsidP="00DE61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sz w:val="24"/>
          <w:szCs w:val="24"/>
        </w:rPr>
        <w:t>Automatickou kresbu občas využívají lidový léčitelé k diagnostice.</w:t>
      </w:r>
    </w:p>
    <w:p w:rsidR="004436FE" w:rsidRPr="00DE6153" w:rsidRDefault="004436FE" w:rsidP="00DE61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sz w:val="24"/>
          <w:szCs w:val="24"/>
        </w:rPr>
        <w:t xml:space="preserve">Je rozhodně nutno zvážit, zda lze přesně důvěřovat symbolice znaků, které lze v automatické kresbě rozpoznat. Karel Kožíšek v </w:t>
      </w:r>
      <w:proofErr w:type="gramStart"/>
      <w:r w:rsidRPr="00DE6153">
        <w:rPr>
          <w:rFonts w:ascii="Times New Roman" w:hAnsi="Times New Roman" w:cs="Times New Roman"/>
          <w:sz w:val="24"/>
          <w:szCs w:val="24"/>
        </w:rPr>
        <w:t xml:space="preserve">publikaci </w:t>
      </w:r>
      <w:r w:rsidR="00DC6568">
        <w:rPr>
          <w:rFonts w:ascii="Times New Roman" w:hAnsi="Times New Roman" w:cs="Times New Roman"/>
          <w:sz w:val="24"/>
          <w:szCs w:val="24"/>
        </w:rPr>
        <w:t>,,</w:t>
      </w:r>
      <w:r w:rsidRPr="00DE6153">
        <w:rPr>
          <w:rFonts w:ascii="Times New Roman" w:hAnsi="Times New Roman" w:cs="Times New Roman"/>
          <w:sz w:val="24"/>
          <w:szCs w:val="24"/>
        </w:rPr>
        <w:t>Kniha</w:t>
      </w:r>
      <w:proofErr w:type="gramEnd"/>
      <w:r w:rsidRPr="00DE6153">
        <w:rPr>
          <w:rFonts w:ascii="Times New Roman" w:hAnsi="Times New Roman" w:cs="Times New Roman"/>
          <w:sz w:val="24"/>
          <w:szCs w:val="24"/>
        </w:rPr>
        <w:t>, která léčí</w:t>
      </w:r>
      <w:r w:rsidR="00DC6568">
        <w:rPr>
          <w:rFonts w:ascii="Times New Roman" w:hAnsi="Times New Roman" w:cs="Times New Roman"/>
          <w:sz w:val="24"/>
          <w:szCs w:val="24"/>
        </w:rPr>
        <w:t>“</w:t>
      </w:r>
      <w:r w:rsidRPr="00DE6153">
        <w:rPr>
          <w:rFonts w:ascii="Times New Roman" w:hAnsi="Times New Roman" w:cs="Times New Roman"/>
          <w:sz w:val="24"/>
          <w:szCs w:val="24"/>
        </w:rPr>
        <w:t xml:space="preserve"> píše, že automatickou kresbu je nutno provádět pouze jedním tahem. Při odbíhání, či odkládání tužky z papíru už není kresba věrohodná, co se týče možnosti ji diagnostikovat, prostě určovat v ní nějaké</w:t>
      </w:r>
      <w:r w:rsidR="00DC6568">
        <w:rPr>
          <w:rFonts w:ascii="Times New Roman" w:hAnsi="Times New Roman" w:cs="Times New Roman"/>
          <w:sz w:val="24"/>
          <w:szCs w:val="24"/>
        </w:rPr>
        <w:t xml:space="preserve"> znaky.</w:t>
      </w:r>
      <w:r w:rsidRPr="00DE6153">
        <w:rPr>
          <w:rFonts w:ascii="Times New Roman" w:hAnsi="Times New Roman" w:cs="Times New Roman"/>
          <w:sz w:val="24"/>
          <w:szCs w:val="24"/>
        </w:rPr>
        <w:t xml:space="preserve"> Kresba by podle Kožíška měla probíhat tak dlouho, dokud není jedním tahem dovedena k cíli a dokončena (Karel Kožíšek, Kniha, která léčí, 1992).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DE6153">
        <w:rPr>
          <w:rFonts w:ascii="Times New Roman" w:hAnsi="Times New Roman" w:cs="Times New Roman"/>
          <w:sz w:val="18"/>
          <w:szCs w:val="18"/>
          <w:u w:val="single"/>
        </w:rPr>
        <w:t>Výčet prvků, symbolika automatické kresby dle Šmídové: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Kruh: spojení hladkost, celistvost, jednota, nekonečno, rovno, klid, mír, jistotu, stálost (</w:t>
      </w:r>
      <w:r w:rsidR="007C15D2" w:rsidRPr="00DE6153">
        <w:rPr>
          <w:rFonts w:ascii="Times New Roman" w:hAnsi="Times New Roman" w:cs="Times New Roman"/>
          <w:sz w:val="18"/>
          <w:szCs w:val="18"/>
        </w:rPr>
        <w:t>To,</w:t>
      </w:r>
      <w:r w:rsidRPr="00DE6153">
        <w:rPr>
          <w:rFonts w:ascii="Times New Roman" w:hAnsi="Times New Roman" w:cs="Times New Roman"/>
          <w:sz w:val="18"/>
          <w:szCs w:val="18"/>
        </w:rPr>
        <w:t xml:space="preserve"> co nás v životě obklopuje)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Spirála (varianta kruhu): nezadržitelný vývoj k lepšímu, do nové úrovně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 xml:space="preserve">Vír (hýbající se </w:t>
      </w:r>
      <w:proofErr w:type="gramStart"/>
      <w:r w:rsidRPr="00DE6153">
        <w:rPr>
          <w:rFonts w:ascii="Times New Roman" w:hAnsi="Times New Roman" w:cs="Times New Roman"/>
          <w:sz w:val="18"/>
          <w:szCs w:val="18"/>
        </w:rPr>
        <w:t>spirála</w:t>
      </w:r>
      <w:proofErr w:type="gramEnd"/>
      <w:r w:rsidRPr="00DE6153">
        <w:rPr>
          <w:rFonts w:ascii="Times New Roman" w:hAnsi="Times New Roman" w:cs="Times New Roman"/>
          <w:sz w:val="18"/>
          <w:szCs w:val="18"/>
        </w:rPr>
        <w:t>)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Čtverec: rovnováha a stabilita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Kříž: svislý tah=spojení mezi nebem a zemí, vodorovný tah=</w:t>
      </w:r>
      <w:r w:rsidR="007C15D2" w:rsidRPr="00DE6153">
        <w:rPr>
          <w:rFonts w:ascii="Times New Roman" w:hAnsi="Times New Roman" w:cs="Times New Roman"/>
          <w:sz w:val="18"/>
          <w:szCs w:val="18"/>
        </w:rPr>
        <w:t>vztah</w:t>
      </w:r>
      <w:r w:rsidRPr="00DE6153">
        <w:rPr>
          <w:rFonts w:ascii="Times New Roman" w:hAnsi="Times New Roman" w:cs="Times New Roman"/>
          <w:sz w:val="18"/>
          <w:szCs w:val="18"/>
        </w:rPr>
        <w:t xml:space="preserve"> k zemi a k životu (právě nyní), mo</w:t>
      </w:r>
      <w:r w:rsidR="00DC6568">
        <w:rPr>
          <w:rFonts w:ascii="Times New Roman" w:hAnsi="Times New Roman" w:cs="Times New Roman"/>
          <w:sz w:val="18"/>
          <w:szCs w:val="18"/>
        </w:rPr>
        <w:t>h</w:t>
      </w:r>
      <w:r w:rsidRPr="00DE6153">
        <w:rPr>
          <w:rFonts w:ascii="Times New Roman" w:hAnsi="Times New Roman" w:cs="Times New Roman"/>
          <w:sz w:val="18"/>
          <w:szCs w:val="18"/>
        </w:rPr>
        <w:t>ou také zobrazovat překážky v životě, zavřenou cestu (zkřížené ruce=mluva těla)</w:t>
      </w:r>
    </w:p>
    <w:p w:rsidR="0030584B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Trojúhelník: je spojen s číslicí 3=magické číslo, má přinášet štěstí (</w:t>
      </w:r>
      <w:r w:rsidR="00DC6568">
        <w:rPr>
          <w:rFonts w:ascii="Times New Roman" w:hAnsi="Times New Roman" w:cs="Times New Roman"/>
          <w:sz w:val="18"/>
          <w:szCs w:val="18"/>
        </w:rPr>
        <w:t>j</w:t>
      </w:r>
      <w:r w:rsidRPr="00DE6153">
        <w:rPr>
          <w:rFonts w:ascii="Times New Roman" w:hAnsi="Times New Roman" w:cs="Times New Roman"/>
          <w:sz w:val="18"/>
          <w:szCs w:val="18"/>
        </w:rPr>
        <w:t xml:space="preserve">e to </w:t>
      </w:r>
      <w:r w:rsidR="007C15D2" w:rsidRPr="00DE6153">
        <w:rPr>
          <w:rFonts w:ascii="Times New Roman" w:hAnsi="Times New Roman" w:cs="Times New Roman"/>
          <w:sz w:val="18"/>
          <w:szCs w:val="18"/>
        </w:rPr>
        <w:t>nejmenší</w:t>
      </w:r>
      <w:r w:rsidRPr="00DE6153">
        <w:rPr>
          <w:rFonts w:ascii="Times New Roman" w:hAnsi="Times New Roman" w:cs="Times New Roman"/>
          <w:sz w:val="18"/>
          <w:szCs w:val="18"/>
        </w:rPr>
        <w:t xml:space="preserve"> jednotka přežití v přírodě matka, otec, dítě)</w:t>
      </w:r>
    </w:p>
    <w:p w:rsidR="00365627" w:rsidRPr="00DE6153" w:rsidRDefault="0030584B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Osmička: spojení mezi nebem a zemí, duchovní a hmotné úrovně</w:t>
      </w:r>
      <w:r w:rsidR="00365627" w:rsidRPr="00DE6153">
        <w:rPr>
          <w:rFonts w:ascii="Times New Roman" w:hAnsi="Times New Roman" w:cs="Times New Roman"/>
          <w:sz w:val="18"/>
          <w:szCs w:val="18"/>
        </w:rPr>
        <w:t xml:space="preserve">. Může znamenat propojení dvou prvků (osob, témat, </w:t>
      </w:r>
      <w:r w:rsidR="007C15D2" w:rsidRPr="00DE6153">
        <w:rPr>
          <w:rFonts w:ascii="Times New Roman" w:hAnsi="Times New Roman" w:cs="Times New Roman"/>
          <w:sz w:val="18"/>
          <w:szCs w:val="18"/>
        </w:rPr>
        <w:t>…)</w:t>
      </w:r>
      <w:r w:rsidR="00365627" w:rsidRPr="00DE6153">
        <w:rPr>
          <w:rFonts w:ascii="Times New Roman" w:hAnsi="Times New Roman" w:cs="Times New Roman"/>
          <w:sz w:val="18"/>
          <w:szCs w:val="18"/>
        </w:rPr>
        <w:t>, rovnováha, nejvyšší pozitivní energie.</w:t>
      </w:r>
    </w:p>
    <w:p w:rsidR="00365627" w:rsidRPr="00DE6153" w:rsidRDefault="00365627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t>Strom: symbol života</w:t>
      </w:r>
    </w:p>
    <w:p w:rsidR="00365627" w:rsidRPr="00DE6153" w:rsidRDefault="00365627" w:rsidP="00DE6153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6153">
        <w:rPr>
          <w:rFonts w:ascii="Times New Roman" w:hAnsi="Times New Roman" w:cs="Times New Roman"/>
          <w:sz w:val="18"/>
          <w:szCs w:val="18"/>
        </w:rPr>
        <w:lastRenderedPageBreak/>
        <w:t>Oko: schopnost vnímat, používat intuici</w:t>
      </w:r>
    </w:p>
    <w:p w:rsidR="00365627" w:rsidRPr="00DE6153" w:rsidRDefault="00365627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5627" w:rsidRPr="00DE6153" w:rsidRDefault="00365627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sz w:val="24"/>
          <w:szCs w:val="24"/>
        </w:rPr>
        <w:t>Představitelé:</w:t>
      </w:r>
    </w:p>
    <w:p w:rsidR="00365627" w:rsidRPr="00DE6153" w:rsidRDefault="00365627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82622" cy="2013858"/>
            <wp:effectExtent l="0" t="0" r="8255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03" cy="201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27" w:rsidRPr="00DE6153" w:rsidRDefault="00365627" w:rsidP="00DE615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6153">
        <w:rPr>
          <w:rFonts w:ascii="Times New Roman" w:hAnsi="Times New Roman" w:cs="Times New Roman"/>
          <w:b/>
          <w:bCs/>
          <w:sz w:val="24"/>
          <w:szCs w:val="24"/>
        </w:rPr>
        <w:t xml:space="preserve">André </w:t>
      </w:r>
      <w:proofErr w:type="spellStart"/>
      <w:r w:rsidRPr="00DE6153">
        <w:rPr>
          <w:rFonts w:ascii="Times New Roman" w:hAnsi="Times New Roman" w:cs="Times New Roman"/>
          <w:b/>
          <w:bCs/>
          <w:sz w:val="24"/>
          <w:szCs w:val="24"/>
        </w:rPr>
        <w:t>Masson</w:t>
      </w:r>
      <w:proofErr w:type="spellEnd"/>
      <w:r w:rsidRPr="00DE6153">
        <w:rPr>
          <w:rFonts w:ascii="Times New Roman" w:hAnsi="Times New Roman" w:cs="Times New Roman"/>
          <w:b/>
          <w:bCs/>
          <w:sz w:val="24"/>
          <w:szCs w:val="24"/>
        </w:rPr>
        <w:t xml:space="preserve"> (1896/1987)</w:t>
      </w:r>
    </w:p>
    <w:p w:rsidR="00291EEA" w:rsidRPr="00DE6153" w:rsidRDefault="00291EEA" w:rsidP="00DE615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6153">
        <w:rPr>
          <w:rFonts w:ascii="Times New Roman" w:hAnsi="Times New Roman" w:cs="Times New Roman"/>
          <w:b/>
          <w:bCs/>
          <w:sz w:val="24"/>
          <w:szCs w:val="24"/>
        </w:rPr>
        <w:t>Karel Kožíšek (1921/1995)</w:t>
      </w:r>
      <w:r w:rsidR="00F27AC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27AC1" w:rsidRPr="00F27AC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Dalibor Chatrný</w:t>
      </w:r>
    </w:p>
    <w:p w:rsidR="004436FE" w:rsidRPr="00DE6153" w:rsidRDefault="004436FE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436FE" w:rsidRPr="00DE6153" w:rsidRDefault="004436FE" w:rsidP="00DE615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6153">
        <w:rPr>
          <w:rFonts w:ascii="Times New Roman" w:hAnsi="Times New Roman" w:cs="Times New Roman"/>
          <w:b/>
          <w:bCs/>
          <w:sz w:val="24"/>
          <w:szCs w:val="24"/>
          <w:u w:val="single"/>
        </w:rPr>
        <w:t>Moje tvorba:</w:t>
      </w:r>
    </w:p>
    <w:p w:rsidR="004436FE" w:rsidRDefault="004436FE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6153">
        <w:rPr>
          <w:rFonts w:ascii="Times New Roman" w:hAnsi="Times New Roman" w:cs="Times New Roman"/>
          <w:sz w:val="24"/>
          <w:szCs w:val="24"/>
        </w:rPr>
        <w:t xml:space="preserve">Rozhodla jsem se pro automatickou tvorbu, </w:t>
      </w:r>
      <w:r w:rsidR="00DE6153" w:rsidRPr="00DE6153">
        <w:rPr>
          <w:rFonts w:ascii="Times New Roman" w:hAnsi="Times New Roman" w:cs="Times New Roman"/>
          <w:sz w:val="24"/>
          <w:szCs w:val="24"/>
        </w:rPr>
        <w:t xml:space="preserve">zajímal mě posun v čase v tomto stylu kresby. Proto jsem se o automatickou kresbu pokoušela cca jednou za 2/3 dny po dobu jednoho měsíce. Pro zpestření experimentu jsem se snažila pokaždé malinko obměnit podmínky kresby. Mezi základní obměnu </w:t>
      </w:r>
      <w:proofErr w:type="gramStart"/>
      <w:r w:rsidR="00DE6153" w:rsidRPr="00DE6153">
        <w:rPr>
          <w:rFonts w:ascii="Times New Roman" w:hAnsi="Times New Roman" w:cs="Times New Roman"/>
          <w:sz w:val="24"/>
          <w:szCs w:val="24"/>
        </w:rPr>
        <w:t>patřila</w:t>
      </w:r>
      <w:proofErr w:type="gramEnd"/>
      <w:r w:rsidR="00DE6153" w:rsidRPr="00DE6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153" w:rsidRPr="00DE6153">
        <w:rPr>
          <w:rFonts w:ascii="Times New Roman" w:hAnsi="Times New Roman" w:cs="Times New Roman"/>
          <w:sz w:val="24"/>
          <w:szCs w:val="24"/>
        </w:rPr>
        <w:t>pravo</w:t>
      </w:r>
      <w:proofErr w:type="spellEnd"/>
      <w:r w:rsidR="00DE6153" w:rsidRPr="00DE6153">
        <w:rPr>
          <w:rFonts w:ascii="Times New Roman" w:hAnsi="Times New Roman" w:cs="Times New Roman"/>
          <w:sz w:val="24"/>
          <w:szCs w:val="24"/>
        </w:rPr>
        <w:t xml:space="preserve"> levá orientace, kterou jsem ze začátku </w:t>
      </w:r>
      <w:r w:rsidR="007C15D2" w:rsidRPr="00DE6153">
        <w:rPr>
          <w:rFonts w:ascii="Times New Roman" w:hAnsi="Times New Roman" w:cs="Times New Roman"/>
          <w:sz w:val="24"/>
          <w:szCs w:val="24"/>
        </w:rPr>
        <w:t>praktikovala</w:t>
      </w:r>
      <w:r w:rsidR="00DE6153" w:rsidRPr="00DE6153">
        <w:rPr>
          <w:rFonts w:ascii="Times New Roman" w:hAnsi="Times New Roman" w:cs="Times New Roman"/>
          <w:sz w:val="24"/>
          <w:szCs w:val="24"/>
        </w:rPr>
        <w:t xml:space="preserve"> zvlášť, později i současně. Velkým mezníkem pro mě byl čas, který byl při každém kreslení jiný. Někdy jsem si záměrně stopla určitou časovou dé</w:t>
      </w:r>
      <w:r w:rsidR="007C15D2">
        <w:rPr>
          <w:rFonts w:ascii="Times New Roman" w:hAnsi="Times New Roman" w:cs="Times New Roman"/>
          <w:sz w:val="24"/>
          <w:szCs w:val="24"/>
        </w:rPr>
        <w:t>l</w:t>
      </w:r>
      <w:r w:rsidR="00DE6153" w:rsidRPr="00DE6153">
        <w:rPr>
          <w:rFonts w:ascii="Times New Roman" w:hAnsi="Times New Roman" w:cs="Times New Roman"/>
          <w:sz w:val="24"/>
          <w:szCs w:val="24"/>
        </w:rPr>
        <w:t xml:space="preserve">ku, jindy jsem to nechala </w:t>
      </w:r>
      <w:r w:rsidR="007C15D2" w:rsidRPr="00DE6153">
        <w:rPr>
          <w:rFonts w:ascii="Times New Roman" w:hAnsi="Times New Roman" w:cs="Times New Roman"/>
          <w:sz w:val="24"/>
          <w:szCs w:val="24"/>
        </w:rPr>
        <w:t>j</w:t>
      </w:r>
      <w:r w:rsidR="00DC6568">
        <w:rPr>
          <w:rFonts w:ascii="Times New Roman" w:hAnsi="Times New Roman" w:cs="Times New Roman"/>
          <w:sz w:val="24"/>
          <w:szCs w:val="24"/>
        </w:rPr>
        <w:t>en</w:t>
      </w:r>
      <w:r w:rsidR="00DE6153" w:rsidRPr="00DE6153">
        <w:rPr>
          <w:rFonts w:ascii="Times New Roman" w:hAnsi="Times New Roman" w:cs="Times New Roman"/>
          <w:sz w:val="24"/>
          <w:szCs w:val="24"/>
        </w:rPr>
        <w:t xml:space="preserve"> tak volně plynout. Byla zajímavé, jakou má tato skutečnost vliv na pocit u tvorby. Při měřené kresbě, jsem byla podvědomě přece jen více pod tlakem a čáry byly mnohem výraznější a tahy rychlejší.</w:t>
      </w:r>
    </w:p>
    <w:p w:rsidR="0072474C" w:rsidRPr="00DE6153" w:rsidRDefault="0072474C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Dokumentace: </w:t>
      </w:r>
      <w:r w:rsidRPr="0072474C">
        <w:rPr>
          <w:rFonts w:ascii="Times New Roman" w:hAnsi="Times New Roman" w:cs="Times New Roman"/>
          <w:sz w:val="24"/>
          <w:szCs w:val="24"/>
          <w:highlight w:val="yellow"/>
        </w:rPr>
        <w:t>ořez fotek</w:t>
      </w:r>
    </w:p>
    <w:p w:rsidR="00365627" w:rsidRPr="00DE6153" w:rsidRDefault="00365627" w:rsidP="00DE6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0584B" w:rsidRPr="006D0089" w:rsidRDefault="0030584B"/>
    <w:p w:rsidR="00F559A7" w:rsidRDefault="006D0089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" name="Obrázek 1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bílá tabule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3810" r="7620" b="7620"/>
            <wp:docPr id="2" name="Obrázek 2" descr="Obsah obrázku text, papírnictví, obálka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papírnictví, obálka, vizit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79729" cy="4784797"/>
            <wp:effectExtent l="0" t="0" r="2540" b="0"/>
            <wp:docPr id="4" name="Obrázek 4" descr="Obsah obrázku text, papírnictví, obá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papírnictví, obál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867" cy="478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37036" cy="4902777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415" cy="49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56249" cy="469218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861" cy="46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9" name="Obrázek 9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vizit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3810" r="7620" b="762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56218" cy="4842164"/>
            <wp:effectExtent l="0" t="0" r="1905" b="0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730" cy="48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33390" cy="4675043"/>
            <wp:effectExtent l="0" t="0" r="0" b="0"/>
            <wp:docPr id="13" name="Obrázek 13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vizitk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86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83927" cy="4862946"/>
            <wp:effectExtent l="0" t="0" r="0" b="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177" cy="48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83036" cy="4712277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585" cy="47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90936" cy="4493202"/>
            <wp:effectExtent l="0" t="0" r="0" b="317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23" cy="449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9A7" w:rsidSect="00EE6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E2tbQwtTAwNDUwMzdS0lEKTi0uzszPAykwrgUAJYo92CwAAAA="/>
  </w:docVars>
  <w:rsids>
    <w:rsidRoot w:val="00F559A7"/>
    <w:rsid w:val="001F6B18"/>
    <w:rsid w:val="00236C7E"/>
    <w:rsid w:val="00291EEA"/>
    <w:rsid w:val="002A5788"/>
    <w:rsid w:val="0030584B"/>
    <w:rsid w:val="0035354E"/>
    <w:rsid w:val="00365627"/>
    <w:rsid w:val="003F1FEA"/>
    <w:rsid w:val="00410309"/>
    <w:rsid w:val="004436FE"/>
    <w:rsid w:val="0048192C"/>
    <w:rsid w:val="004A5DBF"/>
    <w:rsid w:val="0065267C"/>
    <w:rsid w:val="006A419A"/>
    <w:rsid w:val="006D0089"/>
    <w:rsid w:val="0072474C"/>
    <w:rsid w:val="007C15D2"/>
    <w:rsid w:val="007E65AB"/>
    <w:rsid w:val="008C3B8A"/>
    <w:rsid w:val="00B43ACC"/>
    <w:rsid w:val="00CD3D5B"/>
    <w:rsid w:val="00D333EC"/>
    <w:rsid w:val="00DC6568"/>
    <w:rsid w:val="00DE6153"/>
    <w:rsid w:val="00E720EC"/>
    <w:rsid w:val="00EE6D1E"/>
    <w:rsid w:val="00F129C7"/>
    <w:rsid w:val="00F27AC1"/>
    <w:rsid w:val="00F55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65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474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Nováková</dc:creator>
  <cp:lastModifiedBy>HP</cp:lastModifiedBy>
  <cp:revision>4</cp:revision>
  <dcterms:created xsi:type="dcterms:W3CDTF">2021-01-05T22:41:00Z</dcterms:created>
  <dcterms:modified xsi:type="dcterms:W3CDTF">2021-01-06T09:58:00Z</dcterms:modified>
</cp:coreProperties>
</file>