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C4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4D">
        <w:rPr>
          <w:rFonts w:ascii="Times New Roman" w:hAnsi="Times New Roman" w:cs="Times New Roman"/>
          <w:sz w:val="24"/>
          <w:szCs w:val="24"/>
        </w:rPr>
        <w:t>Cooper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et al. 2007</w:t>
      </w:r>
    </w:p>
    <w:p w:rsidR="001403C4" w:rsidRPr="0045454D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4D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4D">
        <w:rPr>
          <w:rFonts w:ascii="Times New Roman" w:hAnsi="Times New Roman" w:cs="Times New Roman"/>
          <w:sz w:val="24"/>
          <w:szCs w:val="24"/>
        </w:rPr>
        <w:t>behaviors</w:t>
      </w:r>
      <w:proofErr w:type="spellEnd"/>
    </w:p>
    <w:p w:rsidR="001403C4" w:rsidRPr="00690809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09">
        <w:rPr>
          <w:rFonts w:ascii="Times New Roman" w:hAnsi="Times New Roman" w:cs="Times New Roman"/>
          <w:sz w:val="24"/>
          <w:szCs w:val="24"/>
        </w:rPr>
        <w:t>Prioritizing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behaviors</w:t>
      </w:r>
      <w:proofErr w:type="spellEnd"/>
    </w:p>
    <w:p w:rsidR="001403C4" w:rsidRPr="00690809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09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behaviors</w:t>
      </w:r>
      <w:proofErr w:type="spellEnd"/>
    </w:p>
    <w:p w:rsidR="001403C4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09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0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90809">
        <w:rPr>
          <w:rFonts w:ascii="Times New Roman" w:hAnsi="Times New Roman" w:cs="Times New Roman"/>
          <w:sz w:val="24"/>
          <w:szCs w:val="24"/>
        </w:rPr>
        <w:t xml:space="preserve"> change</w:t>
      </w:r>
    </w:p>
    <w:p w:rsidR="001403C4" w:rsidRPr="00A56190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Bosch, S., &amp;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Fuqua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, R.W. (2001).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Behavioral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Cusps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: A Model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Selecting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Target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Behaviors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Applied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34, 123–125.</w:t>
      </w:r>
    </w:p>
    <w:p w:rsidR="001403C4" w:rsidRPr="001403C4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Hauten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R. (1079).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Validation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Evolution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Competency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Target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Behaviors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Applied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190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A56190">
        <w:rPr>
          <w:rFonts w:ascii="Times New Roman" w:hAnsi="Times New Roman" w:cs="Times New Roman"/>
          <w:color w:val="000000"/>
          <w:sz w:val="24"/>
          <w:szCs w:val="24"/>
        </w:rPr>
        <w:t>, 12, 581-591</w:t>
      </w:r>
    </w:p>
    <w:p w:rsidR="001403C4" w:rsidRPr="00A56190" w:rsidRDefault="001403C4" w:rsidP="001403C4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C4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4D">
        <w:rPr>
          <w:rFonts w:ascii="Times New Roman" w:hAnsi="Times New Roman" w:cs="Times New Roman"/>
          <w:sz w:val="24"/>
          <w:szCs w:val="24"/>
        </w:rPr>
        <w:t>Cooper</w:t>
      </w:r>
      <w:proofErr w:type="spellEnd"/>
      <w:r w:rsidRPr="0045454D">
        <w:rPr>
          <w:rFonts w:ascii="Times New Roman" w:hAnsi="Times New Roman" w:cs="Times New Roman"/>
          <w:sz w:val="24"/>
          <w:szCs w:val="24"/>
        </w:rPr>
        <w:t xml:space="preserve"> et al. 2007</w:t>
      </w:r>
    </w:p>
    <w:p w:rsidR="001403C4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:rsidR="001403C4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interobserver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pp.113-122</w:t>
      </w:r>
    </w:p>
    <w:p w:rsidR="001403C4" w:rsidRDefault="001403C4" w:rsidP="001403C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>. 162-167</w:t>
      </w:r>
    </w:p>
    <w:p w:rsidR="001403C4" w:rsidRPr="00075239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LeBlanc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, L. A.,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Raetz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, P. B.,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Sellers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, T. P., &amp;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Carr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, J. E. (2015). A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Proposed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Selecting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Measurement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</w:t>
      </w:r>
      <w:proofErr w:type="spellEnd"/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analysis</w:t>
      </w:r>
      <w:proofErr w:type="spellEnd"/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practice</w:t>
      </w:r>
      <w:proofErr w:type="spellEnd"/>
      <w:r w:rsidRPr="00075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5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 w:rsidRPr="00075239">
        <w:rPr>
          <w:rFonts w:ascii="Times New Roman" w:hAnsi="Times New Roman" w:cs="Times New Roman"/>
          <w:color w:val="000000"/>
          <w:sz w:val="24"/>
          <w:szCs w:val="24"/>
        </w:rPr>
        <w:t>(1), 77–83</w:t>
      </w:r>
    </w:p>
    <w:p w:rsidR="001403C4" w:rsidRDefault="001403C4" w:rsidP="001403C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A88">
        <w:rPr>
          <w:rFonts w:ascii="Times New Roman" w:hAnsi="Times New Roman" w:cs="Times New Roman"/>
          <w:sz w:val="24"/>
          <w:szCs w:val="24"/>
        </w:rPr>
        <w:t>Hawkins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, R. P., &amp;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Fabry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, B. D. (1979).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interobserver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commentary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Birkimer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0A88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A88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B60A8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60A88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B60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B60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0A88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B60A88">
        <w:rPr>
          <w:rFonts w:ascii="Times New Roman" w:hAnsi="Times New Roman" w:cs="Times New Roman"/>
          <w:sz w:val="24"/>
          <w:szCs w:val="24"/>
        </w:rPr>
        <w:t xml:space="preserve">, </w:t>
      </w:r>
      <w:r w:rsidRPr="00B60A8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60A88">
        <w:rPr>
          <w:rFonts w:ascii="Times New Roman" w:hAnsi="Times New Roman" w:cs="Times New Roman"/>
          <w:sz w:val="24"/>
          <w:szCs w:val="24"/>
        </w:rPr>
        <w:t xml:space="preserve">(4), 545–552. </w:t>
      </w:r>
      <w:hyperlink r:id="rId7" w:history="1">
        <w:r w:rsidRPr="00B63B5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https://doi.org/10.1901/jaba.1979.12-545</w:t>
        </w:r>
      </w:hyperlink>
    </w:p>
    <w:p w:rsidR="001403C4" w:rsidRPr="00B60A88" w:rsidRDefault="001403C4" w:rsidP="001403C4">
      <w:pPr>
        <w:pStyle w:val="Normlnywebov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proofErr w:type="spellStart"/>
      <w:r w:rsidRPr="00B60A88">
        <w:rPr>
          <w:color w:val="000000"/>
        </w:rPr>
        <w:t>Dixon</w:t>
      </w:r>
      <w:proofErr w:type="spellEnd"/>
      <w:r w:rsidRPr="00B60A88">
        <w:rPr>
          <w:color w:val="000000"/>
        </w:rPr>
        <w:t xml:space="preserve">, M. R., </w:t>
      </w:r>
      <w:proofErr w:type="spellStart"/>
      <w:r w:rsidRPr="00B60A88">
        <w:rPr>
          <w:color w:val="000000"/>
        </w:rPr>
        <w:t>Jackson</w:t>
      </w:r>
      <w:proofErr w:type="spellEnd"/>
      <w:r w:rsidRPr="00B60A88">
        <w:rPr>
          <w:color w:val="000000"/>
        </w:rPr>
        <w:t xml:space="preserve">, J. W., </w:t>
      </w:r>
      <w:proofErr w:type="spellStart"/>
      <w:r w:rsidRPr="00B60A88">
        <w:rPr>
          <w:color w:val="000000"/>
        </w:rPr>
        <w:t>Small</w:t>
      </w:r>
      <w:proofErr w:type="spellEnd"/>
      <w:r w:rsidRPr="00B60A88">
        <w:rPr>
          <w:color w:val="000000"/>
        </w:rPr>
        <w:t xml:space="preserve">, S. L., </w:t>
      </w:r>
      <w:proofErr w:type="spellStart"/>
      <w:r w:rsidRPr="00B60A88">
        <w:rPr>
          <w:color w:val="000000"/>
        </w:rPr>
        <w:t>Horner</w:t>
      </w:r>
      <w:proofErr w:type="spellEnd"/>
      <w:r w:rsidRPr="00B60A88">
        <w:rPr>
          <w:color w:val="000000"/>
        </w:rPr>
        <w:t xml:space="preserve">-King, M. J., </w:t>
      </w:r>
      <w:proofErr w:type="spellStart"/>
      <w:r w:rsidRPr="00B60A88">
        <w:rPr>
          <w:color w:val="000000"/>
        </w:rPr>
        <w:t>Lik</w:t>
      </w:r>
      <w:proofErr w:type="spellEnd"/>
      <w:r w:rsidRPr="00B60A88">
        <w:rPr>
          <w:color w:val="000000"/>
        </w:rPr>
        <w:t xml:space="preserve">, N. M., Garcia, Y., &amp; </w:t>
      </w:r>
      <w:proofErr w:type="spellStart"/>
      <w:r w:rsidRPr="00B60A88">
        <w:rPr>
          <w:color w:val="000000"/>
        </w:rPr>
        <w:t>Rosales</w:t>
      </w:r>
      <w:proofErr w:type="spellEnd"/>
      <w:r w:rsidRPr="00B60A88">
        <w:rPr>
          <w:color w:val="000000"/>
        </w:rPr>
        <w:t xml:space="preserve">, R. (2009). </w:t>
      </w:r>
      <w:proofErr w:type="spellStart"/>
      <w:r w:rsidRPr="00B60A88">
        <w:rPr>
          <w:color w:val="000000"/>
        </w:rPr>
        <w:t>Creating</w:t>
      </w:r>
      <w:proofErr w:type="spellEnd"/>
      <w:r w:rsidRPr="00B60A88">
        <w:rPr>
          <w:color w:val="000000"/>
        </w:rPr>
        <w:t xml:space="preserve"> single-</w:t>
      </w:r>
      <w:proofErr w:type="spellStart"/>
      <w:r w:rsidRPr="00B60A88">
        <w:rPr>
          <w:color w:val="000000"/>
        </w:rPr>
        <w:t>subject</w:t>
      </w:r>
      <w:proofErr w:type="spellEnd"/>
      <w:r w:rsidRPr="00B60A88">
        <w:rPr>
          <w:color w:val="000000"/>
        </w:rPr>
        <w:t xml:space="preserve"> design </w:t>
      </w:r>
      <w:proofErr w:type="spellStart"/>
      <w:r w:rsidRPr="00B60A88">
        <w:rPr>
          <w:color w:val="000000"/>
        </w:rPr>
        <w:t>graphs</w:t>
      </w:r>
      <w:proofErr w:type="spellEnd"/>
      <w:r w:rsidRPr="00B60A88">
        <w:rPr>
          <w:color w:val="000000"/>
        </w:rPr>
        <w:t xml:space="preserve"> in Microsoft Excel 2007. </w:t>
      </w:r>
      <w:proofErr w:type="spellStart"/>
      <w:r w:rsidRPr="00B60A88">
        <w:rPr>
          <w:i/>
          <w:iCs/>
          <w:color w:val="000000"/>
        </w:rPr>
        <w:t>Journal</w:t>
      </w:r>
      <w:proofErr w:type="spellEnd"/>
      <w:r w:rsidRPr="00B60A88">
        <w:rPr>
          <w:i/>
          <w:iCs/>
          <w:color w:val="000000"/>
        </w:rPr>
        <w:t xml:space="preserve"> of </w:t>
      </w:r>
      <w:proofErr w:type="spellStart"/>
      <w:r w:rsidRPr="00B60A88">
        <w:rPr>
          <w:i/>
          <w:iCs/>
          <w:color w:val="000000"/>
        </w:rPr>
        <w:t>applied</w:t>
      </w:r>
      <w:proofErr w:type="spellEnd"/>
      <w:r w:rsidRPr="00B60A88">
        <w:rPr>
          <w:i/>
          <w:iCs/>
          <w:color w:val="000000"/>
        </w:rPr>
        <w:t xml:space="preserve"> </w:t>
      </w:r>
      <w:proofErr w:type="spellStart"/>
      <w:r w:rsidRPr="00B60A88">
        <w:rPr>
          <w:i/>
          <w:iCs/>
          <w:color w:val="000000"/>
        </w:rPr>
        <w:t>behavior</w:t>
      </w:r>
      <w:proofErr w:type="spellEnd"/>
      <w:r w:rsidRPr="00B60A88">
        <w:rPr>
          <w:i/>
          <w:iCs/>
          <w:color w:val="000000"/>
        </w:rPr>
        <w:t xml:space="preserve"> </w:t>
      </w:r>
      <w:proofErr w:type="spellStart"/>
      <w:r w:rsidRPr="00B60A88">
        <w:rPr>
          <w:i/>
          <w:iCs/>
          <w:color w:val="000000"/>
        </w:rPr>
        <w:t>analysis</w:t>
      </w:r>
      <w:proofErr w:type="spellEnd"/>
      <w:r w:rsidRPr="00B60A88">
        <w:rPr>
          <w:color w:val="000000"/>
        </w:rPr>
        <w:t xml:space="preserve">, </w:t>
      </w:r>
      <w:r w:rsidRPr="00B60A88">
        <w:rPr>
          <w:i/>
          <w:iCs/>
          <w:color w:val="000000"/>
        </w:rPr>
        <w:t>42</w:t>
      </w:r>
      <w:r w:rsidRPr="00B60A88">
        <w:rPr>
          <w:color w:val="000000"/>
        </w:rPr>
        <w:t xml:space="preserve">(2), 277–293. </w:t>
      </w:r>
      <w:hyperlink r:id="rId8" w:history="1">
        <w:r w:rsidRPr="00B60A88">
          <w:rPr>
            <w:rStyle w:val="Hypertextovprepojenie"/>
          </w:rPr>
          <w:t>https://doi.org/10.1901/jaba.2009.42-277</w:t>
        </w:r>
      </w:hyperlink>
    </w:p>
    <w:p w:rsidR="00896C77" w:rsidRDefault="00896C77">
      <w:bookmarkStart w:id="0" w:name="_GoBack"/>
      <w:bookmarkEnd w:id="0"/>
    </w:p>
    <w:sectPr w:rsidR="00896C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77" w:rsidRDefault="00142577" w:rsidP="00D1607B">
      <w:pPr>
        <w:spacing w:after="0" w:line="240" w:lineRule="auto"/>
      </w:pPr>
      <w:r>
        <w:separator/>
      </w:r>
    </w:p>
  </w:endnote>
  <w:endnote w:type="continuationSeparator" w:id="0">
    <w:p w:rsidR="00142577" w:rsidRDefault="00142577" w:rsidP="00D1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B" w:rsidRPr="00D1607B" w:rsidRDefault="00D1607B">
    <w:pPr>
      <w:pStyle w:val="Pt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© Všetky práva vyhradené. </w:t>
    </w:r>
    <w:r>
      <w:rPr>
        <w:rFonts w:ascii="Times New Roman" w:hAnsi="Times New Roman" w:cs="Times New Roman"/>
        <w:sz w:val="16"/>
        <w:szCs w:val="16"/>
      </w:rPr>
      <w:t xml:space="preserve">Mgr. Ivana </w:t>
    </w:r>
    <w:proofErr w:type="spellStart"/>
    <w:r>
      <w:rPr>
        <w:rFonts w:ascii="Times New Roman" w:hAnsi="Times New Roman" w:cs="Times New Roman"/>
        <w:sz w:val="16"/>
        <w:szCs w:val="16"/>
      </w:rPr>
      <w:t>Trellová</w:t>
    </w:r>
    <w:proofErr w:type="spellEnd"/>
    <w:r>
      <w:rPr>
        <w:rFonts w:ascii="Times New Roman" w:hAnsi="Times New Roman" w:cs="Times New Roman"/>
        <w:sz w:val="16"/>
        <w:szCs w:val="16"/>
      </w:rPr>
      <w:t xml:space="preserve">, BCBA                                       Masaryk </w:t>
    </w:r>
    <w:proofErr w:type="spellStart"/>
    <w:r>
      <w:rPr>
        <w:rFonts w:ascii="Times New Roman" w:hAnsi="Times New Roman" w:cs="Times New Roman"/>
        <w:sz w:val="16"/>
        <w:szCs w:val="16"/>
      </w:rPr>
      <w:t>University</w:t>
    </w:r>
    <w:proofErr w:type="spellEnd"/>
    <w:r>
      <w:rPr>
        <w:rFonts w:ascii="Times New Roman" w:hAnsi="Times New Roman" w:cs="Times New Roman"/>
        <w:sz w:val="16"/>
        <w:szCs w:val="16"/>
      </w:rPr>
      <w:t>, BCBA/</w:t>
    </w:r>
    <w:proofErr w:type="spellStart"/>
    <w:r>
      <w:rPr>
        <w:rFonts w:ascii="Times New Roman" w:hAnsi="Times New Roman" w:cs="Times New Roman"/>
        <w:sz w:val="16"/>
        <w:szCs w:val="16"/>
      </w:rPr>
      <w:t>BcaBA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Course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Sequence</w:t>
    </w:r>
    <w:proofErr w:type="spellEnd"/>
    <w:r>
      <w:rPr>
        <w:rFonts w:ascii="Times New Roman" w:hAnsi="Times New Roman" w:cs="Times New Roman"/>
        <w:sz w:val="16"/>
        <w:szCs w:val="16"/>
      </w:rPr>
      <w:t xml:space="preserve"> ABA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77" w:rsidRDefault="00142577" w:rsidP="00D1607B">
      <w:pPr>
        <w:spacing w:after="0" w:line="240" w:lineRule="auto"/>
      </w:pPr>
      <w:r>
        <w:separator/>
      </w:r>
    </w:p>
  </w:footnote>
  <w:footnote w:type="continuationSeparator" w:id="0">
    <w:p w:rsidR="00142577" w:rsidRDefault="00142577" w:rsidP="00D1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41D9"/>
    <w:multiLevelType w:val="hybridMultilevel"/>
    <w:tmpl w:val="41966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0C60"/>
    <w:multiLevelType w:val="hybridMultilevel"/>
    <w:tmpl w:val="2AC8B38A"/>
    <w:lvl w:ilvl="0" w:tplc="84E6D98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C4"/>
    <w:rsid w:val="001403C4"/>
    <w:rsid w:val="00142577"/>
    <w:rsid w:val="00646817"/>
    <w:rsid w:val="00896C77"/>
    <w:rsid w:val="00D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33C1-5452-4667-A218-D910566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03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403C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4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1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607B"/>
  </w:style>
  <w:style w:type="paragraph" w:styleId="Pta">
    <w:name w:val="footer"/>
    <w:basedOn w:val="Normlny"/>
    <w:link w:val="PtaChar"/>
    <w:uiPriority w:val="99"/>
    <w:unhideWhenUsed/>
    <w:rsid w:val="00D1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901/jaba.2009.42-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901/jaba.1979.12-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ivana.trellova</dc:creator>
  <cp:keywords/>
  <dc:description/>
  <cp:lastModifiedBy>ivana.trellova</cp:lastModifiedBy>
  <cp:revision>2</cp:revision>
  <dcterms:created xsi:type="dcterms:W3CDTF">2020-10-14T08:16:00Z</dcterms:created>
  <dcterms:modified xsi:type="dcterms:W3CDTF">2020-10-14T08:20:00Z</dcterms:modified>
</cp:coreProperties>
</file>