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19" w:rsidRPr="003A7F81" w:rsidRDefault="00793419" w:rsidP="003A7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Terminologie a úvod do problematiky</w:t>
      </w:r>
    </w:p>
    <w:p w:rsidR="00936AA5" w:rsidRPr="003A7F81" w:rsidRDefault="00477C11" w:rsidP="003A7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Pojetí, předmět a vymezení diagnostiky ve speciální pedagogice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pochází z medicíny. Pedagogická diagnostika je vědní disciplína, která se zabývá hodnocením vědomostí, návyků a dovedností, kterými disponují žáci a které si osvojili. Pedagogická diagnostika se vyčlenila jako samostatná disciplína z psychologické a pedagogicko-psychologické diagnostiky, díky těmto disciplínám si vytvořila vlastní potenciál a teoretický základ pro osamostatnění. Zaměřuje se ale na veškeré oblasti, které ovlivňují nějakým způsobem edukační proces a jeho efektivnost. Pedagogická diagnostika je nedílnou součástí celého edukačního procesu a cílem pedagogické diagnostiky je stanovení diagnózy s následným pedagogickým opatřením a stanovením prognózy (</w:t>
      </w:r>
      <w:proofErr w:type="spellStart"/>
      <w:r w:rsidRPr="003A7F81">
        <w:rPr>
          <w:rFonts w:ascii="Times New Roman" w:hAnsi="Times New Roman" w:cs="Times New Roman"/>
          <w:sz w:val="24"/>
          <w:szCs w:val="24"/>
        </w:rPr>
        <w:t>Chráska</w:t>
      </w:r>
      <w:proofErr w:type="spellEnd"/>
      <w:r w:rsidRPr="003A7F81">
        <w:rPr>
          <w:rFonts w:ascii="Times New Roman" w:hAnsi="Times New Roman" w:cs="Times New Roman"/>
          <w:sz w:val="24"/>
          <w:szCs w:val="24"/>
        </w:rPr>
        <w:t>, M. 1988). Cílem pedagogické diagnostiky je tedy zjišťovat jak je žák schopný edukačního procesu.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Mezi základní pojmy pedagogické diagnostiky patří: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 xml:space="preserve">Diagnóza </w:t>
      </w:r>
      <w:r w:rsidRPr="003A7F81">
        <w:rPr>
          <w:rFonts w:ascii="Times New Roman" w:hAnsi="Times New Roman" w:cs="Times New Roman"/>
          <w:sz w:val="24"/>
          <w:szCs w:val="24"/>
        </w:rPr>
        <w:t>– zjištění aktuálního stavu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Prognóza</w:t>
      </w:r>
      <w:r w:rsidRPr="003A7F81">
        <w:rPr>
          <w:rFonts w:ascii="Times New Roman" w:hAnsi="Times New Roman" w:cs="Times New Roman"/>
          <w:sz w:val="24"/>
          <w:szCs w:val="24"/>
        </w:rPr>
        <w:t xml:space="preserve"> – splnění dílčích úkolů a dosažení požadovaného cíle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Předmětem</w:t>
      </w:r>
      <w:r w:rsidRPr="003A7F81">
        <w:rPr>
          <w:rFonts w:ascii="Times New Roman" w:hAnsi="Times New Roman" w:cs="Times New Roman"/>
          <w:sz w:val="24"/>
          <w:szCs w:val="24"/>
        </w:rPr>
        <w:t xml:space="preserve"> pedagogické diagnostiky může být např.: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školního prostředí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osobnosti žáka v širším pojetí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práce pedagoga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Autodiagnostika práce pedagoga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rodinného prostředí žáků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11" w:rsidRPr="003A7F81" w:rsidRDefault="00477C11" w:rsidP="003A7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 xml:space="preserve">Pojetí: </w:t>
      </w:r>
    </w:p>
    <w:p w:rsidR="00477C11" w:rsidRDefault="00477C11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 xml:space="preserve">Diagnostika je poznávací proces. Cílem je poznání jedince, jeho důležitých znaků, charakteristik, vztahů a souvislostí. Cílem není léčba, ale výchova a vzdělávání. Diagnostika zkoumá průběh vývoje jedince.  Na diagnóze se podílejí lékaři, psychologové, </w:t>
      </w:r>
      <w:proofErr w:type="spellStart"/>
      <w:r w:rsidRPr="003A7F81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Pr="003A7F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7F81">
        <w:rPr>
          <w:rFonts w:ascii="Times New Roman" w:hAnsi="Times New Roman" w:cs="Times New Roman"/>
          <w:sz w:val="24"/>
          <w:szCs w:val="24"/>
        </w:rPr>
        <w:t>pedagogové</w:t>
      </w:r>
      <w:proofErr w:type="gramEnd"/>
      <w:r w:rsidRPr="003A7F81">
        <w:rPr>
          <w:rFonts w:ascii="Times New Roman" w:hAnsi="Times New Roman" w:cs="Times New Roman"/>
          <w:sz w:val="24"/>
          <w:szCs w:val="24"/>
        </w:rPr>
        <w:t>, soc. pracovníci a jiní, jde tedy o týmovou práci.</w:t>
      </w:r>
    </w:p>
    <w:p w:rsidR="003A7F81" w:rsidRPr="003A7F81" w:rsidRDefault="003A7F81" w:rsidP="003A7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11" w:rsidRDefault="008209E1" w:rsidP="00477C11">
      <w:r>
        <w:rPr>
          <w:noProof/>
          <w:lang w:eastAsia="cs-CZ"/>
        </w:rPr>
        <w:drawing>
          <wp:inline distT="0" distB="0" distL="0" distR="0" wp14:anchorId="37932D1D">
            <wp:extent cx="2152015" cy="1476149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46" cy="1484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FD7FD36">
            <wp:extent cx="1971675" cy="152553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87" cy="154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9E1" w:rsidRDefault="008209E1" w:rsidP="00477C11"/>
    <w:p w:rsidR="003A7F81" w:rsidRDefault="003A7F81" w:rsidP="008209E1"/>
    <w:p w:rsidR="008209E1" w:rsidRPr="003A7F81" w:rsidRDefault="008209E1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lastRenderedPageBreak/>
        <w:t>SPD je určena pro jedince se zdravotním postižením a zdravotním znevýhodněním. Zkoumá osobnost, možnosti výchovy a vzdělávání (vědomosti, dovednosti, návyky), možnosti socializace do společnosti. Tvoří základ pro reedukaci, kompenzaci a rehabilitaci. Pedagogická diagnóza upozorní na individuální zvláštnosti, osobní a pracovní charakteristiku žáka se SVP. Výsledkem SPD je návrh postupů, metod, prostředků při intervenci.</w:t>
      </w:r>
    </w:p>
    <w:p w:rsid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Mezi základní úkoly</w:t>
      </w:r>
      <w:r w:rsidRPr="003A7F81">
        <w:rPr>
          <w:rFonts w:ascii="Times New Roman" w:hAnsi="Times New Roman" w:cs="Times New Roman"/>
          <w:sz w:val="24"/>
          <w:szCs w:val="24"/>
        </w:rPr>
        <w:t xml:space="preserve"> pedagogické diagnostiky patří stanovit hlavně aktuální stav žáka a rozpoznat příčiny onoho aktuálního stavu, díky kterému budeme schopni zajistit individuální a diferenciální potřeby a přístupy k žáku samotnému a tím budeme schopni naplnit teze inkluzivní školy. Pedagogická diagnostika se tedy zaměřuje na důvody obtíží a rozpoznání příčin. 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Pedagog při procesu pedagogické diagnostiky sleduje: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i/>
          <w:sz w:val="24"/>
          <w:szCs w:val="24"/>
        </w:rPr>
        <w:t>a) vnější podmínky</w:t>
      </w:r>
      <w:r w:rsidRPr="003A7F81">
        <w:rPr>
          <w:rFonts w:ascii="Times New Roman" w:hAnsi="Times New Roman" w:cs="Times New Roman"/>
          <w:sz w:val="24"/>
          <w:szCs w:val="24"/>
        </w:rPr>
        <w:t xml:space="preserve"> (rodinné prostředí žáka, komunikaci žáka, typy pochval, trestů atd.)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i/>
          <w:sz w:val="24"/>
          <w:szCs w:val="24"/>
        </w:rPr>
        <w:t>b) vnitřní podmínky</w:t>
      </w:r>
      <w:r w:rsidRPr="003A7F81">
        <w:rPr>
          <w:rFonts w:ascii="Times New Roman" w:hAnsi="Times New Roman" w:cs="Times New Roman"/>
          <w:sz w:val="24"/>
          <w:szCs w:val="24"/>
        </w:rPr>
        <w:t xml:space="preserve"> (motivace k učení žáky, celkový zdravotní stav žáky, psychické nastavení, chuť učit se atd.). Mezi základní typy pedagogické diagnostiky patří:</w:t>
      </w:r>
    </w:p>
    <w:p w:rsidR="00793419" w:rsidRPr="003A7F81" w:rsidRDefault="00793419" w:rsidP="003A7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Individuální diagnostika – individuální diagnostika je zaměřena na vývoj určitého předem vybraného jedince. U takové jedince nedochází ke srovnávání s ostatními jedinci. Posun ve vývoji a zlepšení, vede k motivaci žáka.</w:t>
      </w:r>
    </w:p>
    <w:p w:rsidR="00793419" w:rsidRPr="003A7F81" w:rsidRDefault="00793419" w:rsidP="003A7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Kriteriální diagnostika – jedinec se srovnává s určitý již předem výzkumníkem vybraným kritériem.</w:t>
      </w:r>
    </w:p>
    <w:p w:rsidR="00793419" w:rsidRPr="003A7F81" w:rsidRDefault="00793419" w:rsidP="003A7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Normativní diagnostika – podle určité vývojové normy můžeme posuzovat daného jedince. Určitý vzorek populace je srovnáván. Pomocí normativní diagnostiky umíme posoudit, jestli jedinec dosahuje průměrné normy svých vrstevníků.</w:t>
      </w:r>
    </w:p>
    <w:p w:rsidR="00793419" w:rsidRPr="003A7F81" w:rsidRDefault="00793419" w:rsidP="003A7F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Diferenciální diagnostika – zjišťuje příčinu nedostatku v určité oblasti a je vykonávaná pouze odborníkem. Hledá příčiny neúspěchu jedince.</w:t>
      </w:r>
    </w:p>
    <w:p w:rsidR="008209E1" w:rsidRPr="003A7F81" w:rsidRDefault="008209E1" w:rsidP="003A7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Funkce SPD:</w:t>
      </w:r>
    </w:p>
    <w:p w:rsidR="008209E1" w:rsidRPr="003A7F81" w:rsidRDefault="008209E1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Motivační: Sebeanalýza, sebehodnocení, formování osobnosti.</w:t>
      </w:r>
    </w:p>
    <w:p w:rsidR="008209E1" w:rsidRPr="003A7F81" w:rsidRDefault="008209E1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Poradenská: Porozumět vlastním problémům.</w:t>
      </w:r>
    </w:p>
    <w:p w:rsidR="008209E1" w:rsidRPr="003A7F81" w:rsidRDefault="008209E1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Selektivní: Výběr žáků podle kritérií (ŠVP)</w:t>
      </w:r>
    </w:p>
    <w:p w:rsidR="008209E1" w:rsidRPr="003A7F81" w:rsidRDefault="008209E1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Prognostická: Odhaluje stav vývoje.</w:t>
      </w:r>
    </w:p>
    <w:p w:rsidR="008209E1" w:rsidRPr="003A7F81" w:rsidRDefault="008209E1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Funkce se prolínají a podporují.</w:t>
      </w:r>
    </w:p>
    <w:p w:rsidR="008209E1" w:rsidRPr="008209E1" w:rsidRDefault="008209E1" w:rsidP="008209E1"/>
    <w:p w:rsidR="008209E1" w:rsidRDefault="008209E1" w:rsidP="008209E1">
      <w:r>
        <w:rPr>
          <w:noProof/>
          <w:lang w:eastAsia="cs-CZ"/>
        </w:rPr>
        <w:lastRenderedPageBreak/>
        <w:drawing>
          <wp:inline distT="0" distB="0" distL="0" distR="0" wp14:anchorId="34149ED3">
            <wp:extent cx="4691486" cy="2524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418" cy="253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9E1" w:rsidRPr="003A7F81" w:rsidRDefault="008209E1" w:rsidP="008209E1">
      <w:pPr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Komplexnost procesu diagnostiky ve speciální pedagogice</w:t>
      </w:r>
    </w:p>
    <w:p w:rsidR="008209E1" w:rsidRPr="008209E1" w:rsidRDefault="008209E1" w:rsidP="008209E1"/>
    <w:p w:rsidR="008209E1" w:rsidRDefault="008209E1" w:rsidP="008209E1">
      <w:r>
        <w:rPr>
          <w:noProof/>
          <w:lang w:eastAsia="cs-CZ"/>
        </w:rPr>
        <w:drawing>
          <wp:inline distT="0" distB="0" distL="0" distR="0" wp14:anchorId="75992813">
            <wp:extent cx="5777865" cy="2545544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62" cy="2553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7C7" w:rsidRPr="003A7F81" w:rsidRDefault="00A917C7" w:rsidP="008209E1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 xml:space="preserve">Členění diagnostiky – různá kritéria: </w:t>
      </w:r>
      <w:r w:rsidR="003A7F81">
        <w:rPr>
          <w:rFonts w:ascii="Times New Roman" w:hAnsi="Times New Roman" w:cs="Times New Roman"/>
          <w:sz w:val="24"/>
          <w:szCs w:val="24"/>
        </w:rPr>
        <w:t>podle cílů.</w:t>
      </w:r>
    </w:p>
    <w:p w:rsidR="00A917C7" w:rsidRDefault="00A917C7" w:rsidP="00A917C7">
      <w:pPr>
        <w:jc w:val="center"/>
      </w:pPr>
      <w:r>
        <w:rPr>
          <w:noProof/>
          <w:lang w:eastAsia="cs-CZ"/>
        </w:rPr>
        <w:drawing>
          <wp:inline distT="0" distB="0" distL="0" distR="0" wp14:anchorId="2BF68378">
            <wp:extent cx="5115560" cy="2260199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87" cy="226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7C7" w:rsidRDefault="00A917C7" w:rsidP="008209E1"/>
    <w:p w:rsidR="00A917C7" w:rsidRDefault="00A917C7" w:rsidP="00A917C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203A33B0">
            <wp:extent cx="4771735" cy="1917310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00" cy="1930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F81" w:rsidRPr="003A7F81" w:rsidRDefault="003A7F81" w:rsidP="00A91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Členění diagnostiky – různá kritéria:</w:t>
      </w:r>
      <w:r w:rsidRPr="003A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3A7F81">
        <w:rPr>
          <w:rFonts w:ascii="Times New Roman" w:hAnsi="Times New Roman" w:cs="Times New Roman"/>
          <w:sz w:val="24"/>
          <w:szCs w:val="24"/>
        </w:rPr>
        <w:t>etiologie</w:t>
      </w:r>
    </w:p>
    <w:p w:rsidR="00A917C7" w:rsidRDefault="00A917C7" w:rsidP="00A917C7">
      <w:pPr>
        <w:jc w:val="both"/>
      </w:pPr>
    </w:p>
    <w:p w:rsidR="00A917C7" w:rsidRDefault="00A917C7" w:rsidP="00A917C7">
      <w:pPr>
        <w:jc w:val="center"/>
      </w:pPr>
      <w:r>
        <w:rPr>
          <w:noProof/>
          <w:lang w:eastAsia="cs-CZ"/>
        </w:rPr>
        <w:drawing>
          <wp:inline distT="0" distB="0" distL="0" distR="0" wp14:anchorId="292BD4DE">
            <wp:extent cx="3397250" cy="139248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75" cy="1407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F81" w:rsidRPr="003A7F81" w:rsidRDefault="003A7F81" w:rsidP="00A91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Členění diagnostiky – různá kritéria:</w:t>
      </w:r>
      <w:r w:rsidRPr="003A7F81">
        <w:rPr>
          <w:rFonts w:ascii="Times New Roman" w:hAnsi="Times New Roman" w:cs="Times New Roman"/>
          <w:sz w:val="24"/>
          <w:szCs w:val="24"/>
        </w:rPr>
        <w:t xml:space="preserve"> podle časového sledu.</w:t>
      </w:r>
    </w:p>
    <w:p w:rsidR="00A917C7" w:rsidRPr="003A7F81" w:rsidRDefault="00A917C7" w:rsidP="00A917C7">
      <w:pPr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Členění diagnostiky – podle druhů postižení:</w:t>
      </w:r>
    </w:p>
    <w:p w:rsidR="00A917C7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 xml:space="preserve">Diagnostika </w:t>
      </w:r>
      <w:proofErr w:type="spellStart"/>
      <w:r w:rsidRPr="003A7F81">
        <w:rPr>
          <w:rFonts w:ascii="Times New Roman" w:hAnsi="Times New Roman" w:cs="Times New Roman"/>
          <w:sz w:val="24"/>
          <w:szCs w:val="24"/>
        </w:rPr>
        <w:t>somatopedická</w:t>
      </w:r>
      <w:proofErr w:type="spellEnd"/>
      <w:r w:rsidRPr="003A7F81">
        <w:rPr>
          <w:rFonts w:ascii="Times New Roman" w:hAnsi="Times New Roman" w:cs="Times New Roman"/>
          <w:sz w:val="24"/>
          <w:szCs w:val="24"/>
        </w:rPr>
        <w:t xml:space="preserve">. Diagnostika </w:t>
      </w:r>
      <w:proofErr w:type="spellStart"/>
      <w:r w:rsidRPr="003A7F81">
        <w:rPr>
          <w:rFonts w:ascii="Times New Roman" w:hAnsi="Times New Roman" w:cs="Times New Roman"/>
          <w:sz w:val="24"/>
          <w:szCs w:val="24"/>
        </w:rPr>
        <w:t>psychopedická</w:t>
      </w:r>
      <w:proofErr w:type="spellEnd"/>
      <w:r w:rsidRPr="003A7F81">
        <w:rPr>
          <w:rFonts w:ascii="Times New Roman" w:hAnsi="Times New Roman" w:cs="Times New Roman"/>
          <w:sz w:val="24"/>
          <w:szCs w:val="24"/>
        </w:rPr>
        <w:t xml:space="preserve">. Diagnostika </w:t>
      </w:r>
      <w:proofErr w:type="spellStart"/>
      <w:r w:rsidRPr="003A7F81">
        <w:rPr>
          <w:rFonts w:ascii="Times New Roman" w:hAnsi="Times New Roman" w:cs="Times New Roman"/>
          <w:sz w:val="24"/>
          <w:szCs w:val="24"/>
        </w:rPr>
        <w:t>etopedická</w:t>
      </w:r>
      <w:proofErr w:type="spellEnd"/>
      <w:r w:rsidRPr="003A7F81">
        <w:rPr>
          <w:rFonts w:ascii="Times New Roman" w:hAnsi="Times New Roman" w:cs="Times New Roman"/>
          <w:sz w:val="24"/>
          <w:szCs w:val="24"/>
        </w:rPr>
        <w:t xml:space="preserve">. Diagnostika logopedická. Diagnostika </w:t>
      </w:r>
      <w:proofErr w:type="spellStart"/>
      <w:r w:rsidRPr="003A7F81">
        <w:rPr>
          <w:rFonts w:ascii="Times New Roman" w:hAnsi="Times New Roman" w:cs="Times New Roman"/>
          <w:sz w:val="24"/>
          <w:szCs w:val="24"/>
        </w:rPr>
        <w:t>surdopedická</w:t>
      </w:r>
      <w:proofErr w:type="spellEnd"/>
      <w:r w:rsidRPr="003A7F81">
        <w:rPr>
          <w:rFonts w:ascii="Times New Roman" w:hAnsi="Times New Roman" w:cs="Times New Roman"/>
          <w:sz w:val="24"/>
          <w:szCs w:val="24"/>
        </w:rPr>
        <w:t xml:space="preserve">. Diagnostika </w:t>
      </w:r>
      <w:proofErr w:type="spellStart"/>
      <w:r w:rsidRPr="003A7F81">
        <w:rPr>
          <w:rFonts w:ascii="Times New Roman" w:hAnsi="Times New Roman" w:cs="Times New Roman"/>
          <w:sz w:val="24"/>
          <w:szCs w:val="24"/>
        </w:rPr>
        <w:t>oftalmopedická</w:t>
      </w:r>
      <w:proofErr w:type="spellEnd"/>
      <w:r w:rsidRPr="003A7F81">
        <w:rPr>
          <w:rFonts w:ascii="Times New Roman" w:hAnsi="Times New Roman" w:cs="Times New Roman"/>
          <w:sz w:val="24"/>
          <w:szCs w:val="24"/>
        </w:rPr>
        <w:t>. Diagnostika SPU. Diagnostika vícečetných postižení.</w:t>
      </w:r>
    </w:p>
    <w:p w:rsidR="00A917C7" w:rsidRPr="003A7F81" w:rsidRDefault="00A917C7" w:rsidP="00A917C7">
      <w:pPr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Členění diagnostiky – podle věku klienta:</w:t>
      </w:r>
    </w:p>
    <w:p w:rsidR="00A917C7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raného a předškolního věku (nejdůležitější včasné zachycení poruchy a zahájení péče).</w:t>
      </w:r>
    </w:p>
    <w:p w:rsidR="00A917C7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školního věku vč. období dospívání (inkluze, speciální školství).</w:t>
      </w:r>
    </w:p>
    <w:p w:rsidR="00A917C7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dospělosti (postižení je následkem úrazu, poškození mozku apod., určit prognózu a další uplatnění).</w:t>
      </w:r>
    </w:p>
    <w:p w:rsidR="00A917C7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Diagnostika stáří (mozkové příhody, snížená schopnost adaptace, menší samostatnost, vyšší závislost na péči).</w:t>
      </w:r>
    </w:p>
    <w:p w:rsidR="00A917C7" w:rsidRPr="003A7F81" w:rsidRDefault="00A917C7" w:rsidP="00A917C7">
      <w:pPr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Diagnostika diferenciální:</w:t>
      </w:r>
    </w:p>
    <w:p w:rsidR="00A917C7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Na základě vyšetření jde o postupné vylučování vad, které příznaky nezpůsobují.</w:t>
      </w:r>
    </w:p>
    <w:p w:rsidR="00A917C7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Příklad: dítě nemluví, proč? Co je příčinou? MP, sluchová vada, autismus, mutismus, dysfázie apod.</w:t>
      </w:r>
    </w:p>
    <w:p w:rsidR="00793419" w:rsidRPr="003A7F81" w:rsidRDefault="00A917C7" w:rsidP="00A917C7">
      <w:pPr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Příklad: rozlišit autismus od schizofrenie.</w:t>
      </w:r>
    </w:p>
    <w:p w:rsidR="00A917C7" w:rsidRPr="003A7F81" w:rsidRDefault="00A917C7" w:rsidP="003A7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lastRenderedPageBreak/>
        <w:t>Význam SPD</w:t>
      </w:r>
    </w:p>
    <w:p w:rsidR="00A917C7" w:rsidRPr="003A7F81" w:rsidRDefault="00A917C7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Včasnost diagnostiky (nebezpečí stagnace, OPMV,…). Prognóza: nezbytný předpoklad následné podpory a intervence.</w:t>
      </w:r>
    </w:p>
    <w:p w:rsidR="00A917C7" w:rsidRPr="003A7F81" w:rsidRDefault="00A917C7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Podpůrná diagnostika: na základě diagnózy je poskytována speciální podpora (reedukace) narušených funkcí, současně zpřesňuje diagnostické poznatky.</w:t>
      </w:r>
    </w:p>
    <w:p w:rsidR="00A917C7" w:rsidRPr="003A7F81" w:rsidRDefault="00A917C7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Průběžná forma diagnostiky: uplatňuje se prakticky celý život, na ni navazuje konkrétní forma podpory. Nejdůležitější oblasti – školní zralost, vzdělávání, poradenství, volba povolání. Při vadách získaných rekvalifikace, resocializace.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 xml:space="preserve">Pedagogická diagnostika bývá realizována v </w:t>
      </w:r>
      <w:r w:rsidRPr="003A7F81">
        <w:rPr>
          <w:rFonts w:ascii="Times New Roman" w:hAnsi="Times New Roman" w:cs="Times New Roman"/>
          <w:b/>
          <w:sz w:val="24"/>
          <w:szCs w:val="24"/>
        </w:rPr>
        <w:t>určitých etapách.</w:t>
      </w:r>
      <w:r w:rsidRPr="003A7F81">
        <w:rPr>
          <w:rFonts w:ascii="Times New Roman" w:hAnsi="Times New Roman" w:cs="Times New Roman"/>
          <w:sz w:val="24"/>
          <w:szCs w:val="24"/>
        </w:rPr>
        <w:t xml:space="preserve"> Je důležité, aby byly veškeré etapy důkladně připraveny a zrealizovány.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A) přípravná etapa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B) realizační etapa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C) fáze zpracování získaných údajů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D) etapa vyhodnocení a následné interpretace získaných dat</w:t>
      </w:r>
    </w:p>
    <w:p w:rsidR="00793419" w:rsidRPr="003A7F81" w:rsidRDefault="00793419" w:rsidP="003A7F81">
      <w:p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E) finální fáze (Zelinková, O. 2001).</w:t>
      </w:r>
    </w:p>
    <w:p w:rsidR="00034FDD" w:rsidRPr="003A7F81" w:rsidRDefault="00034FDD" w:rsidP="003A7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419" w:rsidRPr="003A7F81" w:rsidRDefault="00793419" w:rsidP="003A7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81">
        <w:rPr>
          <w:rFonts w:ascii="Times New Roman" w:hAnsi="Times New Roman" w:cs="Times New Roman"/>
          <w:b/>
          <w:sz w:val="24"/>
          <w:szCs w:val="24"/>
        </w:rPr>
        <w:t>Kontrolní otázky</w:t>
      </w:r>
      <w:r w:rsidR="006237A1">
        <w:rPr>
          <w:rFonts w:ascii="Times New Roman" w:hAnsi="Times New Roman" w:cs="Times New Roman"/>
          <w:b/>
          <w:sz w:val="24"/>
          <w:szCs w:val="24"/>
        </w:rPr>
        <w:t>:</w:t>
      </w:r>
    </w:p>
    <w:p w:rsidR="00793419" w:rsidRPr="003A7F81" w:rsidRDefault="00793419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Co je to diagnostika?</w:t>
      </w:r>
    </w:p>
    <w:p w:rsidR="00793419" w:rsidRPr="003A7F81" w:rsidRDefault="00793419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Vysvětlete pojmy prognóza a diagnóza.</w:t>
      </w:r>
    </w:p>
    <w:p w:rsidR="00034FDD" w:rsidRPr="003A7F81" w:rsidRDefault="00034FDD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Co je předmětem diagnostiky?</w:t>
      </w:r>
    </w:p>
    <w:p w:rsidR="00034FDD" w:rsidRPr="003A7F81" w:rsidRDefault="00034FDD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Jaký je rozdíl mezi pedagogickou diagnostikou a speciálně pedagogickou diagnostikou?</w:t>
      </w:r>
    </w:p>
    <w:p w:rsidR="00034FDD" w:rsidRPr="003A7F81" w:rsidRDefault="00034FDD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Charakterizujte úkoly pedagogické diagnostiky.</w:t>
      </w:r>
    </w:p>
    <w:p w:rsidR="00034FDD" w:rsidRPr="003A7F81" w:rsidRDefault="00034FDD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Zamyslete se nad komplexností procesu diagnostiky ve speciální pedagogice a rozveďte funkce SPD.</w:t>
      </w:r>
    </w:p>
    <w:p w:rsidR="00034FDD" w:rsidRPr="003A7F81" w:rsidRDefault="00034FDD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Podle jakých kritérií můžeme členit diagnostiku?</w:t>
      </w:r>
    </w:p>
    <w:p w:rsidR="00A917C7" w:rsidRDefault="00793419" w:rsidP="003A7F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81">
        <w:rPr>
          <w:rFonts w:ascii="Times New Roman" w:hAnsi="Times New Roman" w:cs="Times New Roman"/>
          <w:sz w:val="24"/>
          <w:szCs w:val="24"/>
        </w:rPr>
        <w:t>Popište fáze pedagogické diagnostiky.</w:t>
      </w:r>
    </w:p>
    <w:p w:rsidR="00611CAF" w:rsidRDefault="00611CAF" w:rsidP="00611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AF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611CAF" w:rsidRDefault="00611CAF" w:rsidP="00611C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Opatřilová, D</w:t>
      </w:r>
      <w:r w:rsidRPr="00611C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Pr="0061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AF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611CAF">
        <w:rPr>
          <w:rFonts w:ascii="Times New Roman" w:hAnsi="Times New Roman" w:cs="Times New Roman"/>
          <w:sz w:val="24"/>
          <w:szCs w:val="24"/>
        </w:rPr>
        <w:t xml:space="preserve"> diagnostika </w:t>
      </w:r>
      <w:proofErr w:type="spellStart"/>
      <w:r w:rsidRPr="00611CAF">
        <w:rPr>
          <w:rFonts w:ascii="Times New Roman" w:hAnsi="Times New Roman" w:cs="Times New Roman"/>
          <w:sz w:val="24"/>
          <w:szCs w:val="24"/>
        </w:rPr>
        <w:t>somatopedická</w:t>
      </w:r>
      <w:proofErr w:type="spellEnd"/>
      <w:r w:rsidRPr="00611CA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611CAF">
        <w:rPr>
          <w:rFonts w:ascii="Times New Roman" w:hAnsi="Times New Roman" w:cs="Times New Roman"/>
          <w:sz w:val="24"/>
          <w:szCs w:val="24"/>
        </w:rPr>
        <w:t>https://munispace.muni.cz/library/catalog/book/1604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CAF" w:rsidRPr="00611CAF" w:rsidRDefault="00611CAF" w:rsidP="00611CA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CAF">
        <w:rPr>
          <w:rFonts w:ascii="Times New Roman" w:hAnsi="Times New Roman" w:cs="Times New Roman"/>
          <w:sz w:val="24"/>
          <w:szCs w:val="24"/>
        </w:rPr>
        <w:t xml:space="preserve">Přinosilová, D. (2007) Diagnostika ve speciální pedagogice. Texty k distančnímu vzdělávání. Brno: </w:t>
      </w:r>
      <w:proofErr w:type="spellStart"/>
      <w:r w:rsidRPr="00611CA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611CAF">
        <w:rPr>
          <w:rFonts w:ascii="Times New Roman" w:hAnsi="Times New Roman" w:cs="Times New Roman"/>
          <w:sz w:val="24"/>
          <w:szCs w:val="24"/>
        </w:rPr>
        <w:t>.</w:t>
      </w:r>
    </w:p>
    <w:sectPr w:rsidR="00611CAF" w:rsidRPr="00611CA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97" w:rsidRDefault="00082697" w:rsidP="004E16BE">
      <w:pPr>
        <w:spacing w:after="0" w:line="240" w:lineRule="auto"/>
      </w:pPr>
      <w:r>
        <w:separator/>
      </w:r>
    </w:p>
  </w:endnote>
  <w:endnote w:type="continuationSeparator" w:id="0">
    <w:p w:rsidR="00082697" w:rsidRDefault="00082697" w:rsidP="004E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BE" w:rsidRDefault="004E16BE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4E16BE" w:rsidRDefault="004E16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97" w:rsidRDefault="00082697" w:rsidP="004E16BE">
      <w:pPr>
        <w:spacing w:after="0" w:line="240" w:lineRule="auto"/>
      </w:pPr>
      <w:r>
        <w:separator/>
      </w:r>
    </w:p>
  </w:footnote>
  <w:footnote w:type="continuationSeparator" w:id="0">
    <w:p w:rsidR="00082697" w:rsidRDefault="00082697" w:rsidP="004E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2B9"/>
    <w:multiLevelType w:val="hybridMultilevel"/>
    <w:tmpl w:val="05643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429"/>
    <w:multiLevelType w:val="hybridMultilevel"/>
    <w:tmpl w:val="F3327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7684"/>
    <w:multiLevelType w:val="hybridMultilevel"/>
    <w:tmpl w:val="ED30D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20BB"/>
    <w:multiLevelType w:val="hybridMultilevel"/>
    <w:tmpl w:val="B63C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2753"/>
    <w:multiLevelType w:val="hybridMultilevel"/>
    <w:tmpl w:val="404E3F38"/>
    <w:lvl w:ilvl="0" w:tplc="B75A9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11"/>
    <w:rsid w:val="00034FDD"/>
    <w:rsid w:val="00082697"/>
    <w:rsid w:val="003A7F81"/>
    <w:rsid w:val="00477C11"/>
    <w:rsid w:val="004E16BE"/>
    <w:rsid w:val="00611CAF"/>
    <w:rsid w:val="006237A1"/>
    <w:rsid w:val="00793419"/>
    <w:rsid w:val="008209E1"/>
    <w:rsid w:val="00936AA5"/>
    <w:rsid w:val="00A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7A64-91A9-48FA-A1A1-B7E46D10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6BE"/>
  </w:style>
  <w:style w:type="paragraph" w:styleId="Zpat">
    <w:name w:val="footer"/>
    <w:basedOn w:val="Normln"/>
    <w:link w:val="ZpatChar"/>
    <w:uiPriority w:val="99"/>
    <w:unhideWhenUsed/>
    <w:rsid w:val="004E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6BE"/>
  </w:style>
  <w:style w:type="paragraph" w:styleId="Odstavecseseznamem">
    <w:name w:val="List Paragraph"/>
    <w:basedOn w:val="Normln"/>
    <w:uiPriority w:val="34"/>
    <w:qFormat/>
    <w:rsid w:val="007934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1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8B7D-2380-489C-8BEE-294BC51F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5</cp:revision>
  <dcterms:created xsi:type="dcterms:W3CDTF">2020-03-23T09:51:00Z</dcterms:created>
  <dcterms:modified xsi:type="dcterms:W3CDTF">2020-09-14T13:16:00Z</dcterms:modified>
</cp:coreProperties>
</file>