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1985" w14:textId="77777777" w:rsidR="001D3E65" w:rsidRPr="00F86EE7" w:rsidRDefault="001D3E65" w:rsidP="001D3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6EE7">
        <w:rPr>
          <w:rFonts w:ascii="Times New Roman" w:hAnsi="Times New Roman" w:cs="Times New Roman"/>
          <w:b/>
          <w:bCs/>
          <w:sz w:val="24"/>
          <w:szCs w:val="24"/>
        </w:rPr>
        <w:t>Určete druhy vedlejších vět</w:t>
      </w:r>
    </w:p>
    <w:p w14:paraId="35BAE52C" w14:textId="77777777" w:rsidR="001D3E65" w:rsidRPr="00F86EE7" w:rsidRDefault="001D3E65" w:rsidP="001D3E65">
      <w:pPr>
        <w:rPr>
          <w:rFonts w:ascii="Times New Roman" w:hAnsi="Times New Roman" w:cs="Times New Roman"/>
          <w:sz w:val="24"/>
          <w:szCs w:val="24"/>
        </w:rPr>
      </w:pPr>
    </w:p>
    <w:p w14:paraId="5DF6AB83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Až na konci vždycky poznáš, jak jsi měl začít.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5B1EBB52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Běžel rychle, že sotva dech popadal.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450526DC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Bylo to příliš krásné, než aby to byla pravda.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71B0993D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Bylo to, jako když jíte čerstvý chleba s máslem.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PŘÍSUDKOVÁ</w:t>
      </w:r>
    </w:p>
    <w:p w14:paraId="1EF3B8C4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Co bylo ztraceno, starostí nevrátíš.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0703F792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Cokoliv někdo dokázal, dokážeš i ty.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3E3D50A4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Čím rozsáhlejší je povrch, tím víc se zvýší chladicí účinek.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 xml:space="preserve"> PŘÍSLOVEČNÁ MĚROVÁ</w:t>
      </w:r>
    </w:p>
    <w:p w14:paraId="514B6AAF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Dělá vždy opak toho, co říká.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5548A3E0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Dokud máš zuby, najez se chleba.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5EC39C38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Hajný se smál, až mu obroučky brýlí poskakovaly na nose.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114CF400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Chceš-li dobrou rybu, musíš pro ni hluboko.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50396DCE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Jak Honza ulovil svou první rybu, rybaření se mu zalíbilo.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46364E74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Jestli příliš kvapíš, snadno ježka lapíš.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2C6C9115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Jestliže případ je snadný, tu kdokoliv promluvit umí.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5C069D68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Kánoe měla tu nevýhodu, že se na ní nedalo nikam utéct.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04D18344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Kde člověka neznají, berou ho podle toho, jak vypadá.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74A56B11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Kde mnoho zákonů, tu i křivd mnoho.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09096131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Kde není nic, každá kapka je dobrá.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47E24B93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Kdo při setí šetří, toho úroda nepotěší.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4F7A17C6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Kdo rychle dává, dvakrát dává.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19EEEAD0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Když neodvykneš zvyku včas, spoutá tě snáz.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7DB2E5E8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Křivda se zahojí, když na ni zapomeneš.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PODMÍNKOVÁ</w:t>
      </w:r>
    </w:p>
    <w:p w14:paraId="532AE5E6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Mlha pod kopci byla tak hustá, že po světlech nebylo ani stopy.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2FC282B2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Mnohý káže, čemu sám nevěří.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541CADD8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Nebylo však odtud cítit nic, co ježí srst.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6B4626BC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Nejsme tak bohatí, abychom kupovali levné věci.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7D48F061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Nelze udělat víc </w:t>
      </w:r>
      <w:proofErr w:type="gramStart"/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práce,</w:t>
      </w:r>
      <w:proofErr w:type="gramEnd"/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než na kolik je času.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723AC3A1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Opakoval jsem vzkaz doslovně, </w:t>
      </w:r>
      <w:r w:rsidRPr="00F86E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</w:t>
      </w: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jsem si ho pamatoval.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DOPLŇKOVÁ</w:t>
      </w:r>
    </w:p>
    <w:p w14:paraId="536FE435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 cosi vytáhl, </w:t>
      </w:r>
      <w:r w:rsidRPr="00F86E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jako</w:t>
      </w: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6E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když</w:t>
      </w: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rybář vyhazuje na břeh rybu.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ZPŮSOBOVÁ</w:t>
      </w:r>
    </w:p>
    <w:p w14:paraId="0692B4AD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Po čem nejvíce toužíme, to nás nakonec zotročí.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452A0825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Pověst roste tím, jak se šíří.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ZPŮSOBOVÁ</w:t>
      </w:r>
    </w:p>
    <w:p w14:paraId="78874F3A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Pozoroval jsem ryby v řece, jak vyskakují na hladinu.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DOPLŇKOVÁ</w:t>
      </w:r>
    </w:p>
    <w:p w14:paraId="79F75176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Rostlina vystavená větru bojuje o přežití tak, že vytváří často silnější a rozvětvenější kořenový systém než rostlina chráněná.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ZPŮSOBOVÁ</w:t>
      </w:r>
    </w:p>
    <w:p w14:paraId="1FFD2391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Tato krbová kamna mohou být tak zajímavá, že se mohou stát i dominantou obytného prostoru.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4D4A235A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Ukázal mu, zač je toho loket.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303B1DF2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Umí si spočítat, kolik je dvě a dvě.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66F8961E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Utrácej jen tolik, kolik máš.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69A3E87E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Už se obracel, aby před hlavou v otvoru zmizel.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ÚČELOVÁ</w:t>
      </w:r>
    </w:p>
    <w:p w14:paraId="501B23AE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color w:val="000000" w:themeColor="text1"/>
          <w:sz w:val="24"/>
          <w:szCs w:val="24"/>
        </w:rPr>
        <w:t>Zajíc pelášil přes pole, jen se za ním prášilo.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3C34B85B" w14:textId="77777777" w:rsidR="001D3E65" w:rsidRPr="00F86EE7" w:rsidRDefault="001D3E65" w:rsidP="001D3E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6EE7">
        <w:rPr>
          <w:rStyle w:val="Siln"/>
          <w:rFonts w:ascii="Times New Roman" w:hAnsi="Times New Roman" w:cs="Times New Roman"/>
          <w:b w:val="0"/>
          <w:sz w:val="24"/>
          <w:szCs w:val="24"/>
        </w:rPr>
        <w:t>Superzemě</w:t>
      </w:r>
      <w:proofErr w:type="spellEnd"/>
      <w:r w:rsidRPr="00F86EE7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86EE7">
        <w:rPr>
          <w:rFonts w:ascii="Times New Roman" w:hAnsi="Times New Roman" w:cs="Times New Roman"/>
          <w:sz w:val="24"/>
          <w:szCs w:val="24"/>
        </w:rPr>
        <w:t xml:space="preserve">je označení </w:t>
      </w:r>
      <w:proofErr w:type="spellStart"/>
      <w:r w:rsidRPr="00F86EE7">
        <w:rPr>
          <w:rFonts w:ascii="Times New Roman" w:hAnsi="Times New Roman" w:cs="Times New Roman"/>
          <w:sz w:val="24"/>
          <w:szCs w:val="24"/>
        </w:rPr>
        <w:t>exoplanety</w:t>
      </w:r>
      <w:proofErr w:type="spellEnd"/>
      <w:r w:rsidRPr="00F86EE7">
        <w:rPr>
          <w:rFonts w:ascii="Times New Roman" w:hAnsi="Times New Roman" w:cs="Times New Roman"/>
          <w:sz w:val="24"/>
          <w:szCs w:val="24"/>
        </w:rPr>
        <w:t xml:space="preserve"> (planety mimo Sluneční soustavu), jejíž hmotnost nepřesahuje desetinásobek hmotnosti Země.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4D915559" w14:textId="77777777" w:rsidR="001D3E65" w:rsidRPr="00F86EE7" w:rsidRDefault="001D3E65" w:rsidP="001D3E65">
      <w:pPr>
        <w:rPr>
          <w:rFonts w:ascii="Times New Roman" w:hAnsi="Times New Roman" w:cs="Times New Roman"/>
          <w:sz w:val="24"/>
          <w:szCs w:val="24"/>
        </w:rPr>
      </w:pPr>
      <w:r w:rsidRPr="00F86EE7">
        <w:rPr>
          <w:rFonts w:ascii="Times New Roman" w:hAnsi="Times New Roman" w:cs="Times New Roman"/>
          <w:sz w:val="24"/>
          <w:szCs w:val="24"/>
        </w:rPr>
        <w:t>Taková oblaka jsou zcela běžná na planetách, jako je Země, ale třeba i mnohem teplejší Venuše.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5B840C73" w14:textId="77777777" w:rsidR="001D3E65" w:rsidRPr="00F86EE7" w:rsidRDefault="001D3E65" w:rsidP="001D3E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EE7">
        <w:rPr>
          <w:rFonts w:ascii="Times New Roman" w:hAnsi="Times New Roman" w:cs="Times New Roman"/>
          <w:sz w:val="24"/>
          <w:szCs w:val="24"/>
        </w:rPr>
        <w:t>Otázkou však podle něj je, jak se oblaka udrží na planetách blízkých jejich mateřské hvězdě.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148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73DE7ECD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D9"/>
    <w:rsid w:val="001D3E65"/>
    <w:rsid w:val="004D07BC"/>
    <w:rsid w:val="006007D9"/>
    <w:rsid w:val="00F1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34D6"/>
  <w15:docId w15:val="{9918C14B-655E-4F6E-9C82-B5A5CFEE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E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3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dcterms:created xsi:type="dcterms:W3CDTF">2021-11-15T13:41:00Z</dcterms:created>
  <dcterms:modified xsi:type="dcterms:W3CDTF">2021-11-15T13:41:00Z</dcterms:modified>
</cp:coreProperties>
</file>