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B156" w14:textId="77777777" w:rsidR="00AB33F3" w:rsidRPr="00AB33F3" w:rsidRDefault="00AB33F3" w:rsidP="00AB33F3">
      <w:pPr>
        <w:spacing w:before="360" w:after="24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1D1D1D"/>
          <w:sz w:val="36"/>
          <w:szCs w:val="36"/>
        </w:rPr>
      </w:pPr>
      <w:r w:rsidRPr="00AB33F3">
        <w:rPr>
          <w:rFonts w:ascii="Arial" w:eastAsia="Times New Roman" w:hAnsi="Arial" w:cs="Arial"/>
          <w:b/>
          <w:bCs/>
          <w:color w:val="1D1D1D"/>
          <w:sz w:val="36"/>
          <w:szCs w:val="36"/>
        </w:rPr>
        <w:t>Elements of an Excellent Demonstration Speech</w:t>
      </w:r>
    </w:p>
    <w:p w14:paraId="53100C41" w14:textId="144A280C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You will prepare a </w:t>
      </w:r>
      <w:r>
        <w:rPr>
          <w:rFonts w:ascii="Arial" w:eastAsia="Times New Roman" w:hAnsi="Arial" w:cs="Arial"/>
          <w:color w:val="373D3F"/>
          <w:sz w:val="24"/>
          <w:szCs w:val="24"/>
        </w:rPr>
        <w:t>10–13-minute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 speech showing the audience how to do something</w:t>
      </w:r>
      <w:r>
        <w:rPr>
          <w:rFonts w:ascii="Arial" w:eastAsia="Times New Roman" w:hAnsi="Arial" w:cs="Arial"/>
          <w:color w:val="373D3F"/>
          <w:sz w:val="24"/>
          <w:szCs w:val="24"/>
        </w:rPr>
        <w:t xml:space="preserve"> or make something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. The speech must include visual aids. Your topic must be appropriate for your audience. </w:t>
      </w:r>
    </w:p>
    <w:p w14:paraId="29B2F58D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I. Nature of a Demonstration Speech: In a demonstration speech, you inform your audience by showing them…</w:t>
      </w:r>
    </w:p>
    <w:p w14:paraId="5182F731" w14:textId="77777777" w:rsidR="00AB33F3" w:rsidRPr="00AB33F3" w:rsidRDefault="00AB33F3" w:rsidP="00AB33F3">
      <w:pPr>
        <w:numPr>
          <w:ilvl w:val="0"/>
          <w:numId w:val="1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How to make something (e.g., food; crafts; household decorations; technological gear);</w:t>
      </w:r>
    </w:p>
    <w:p w14:paraId="2851EBE4" w14:textId="004FCE19" w:rsidR="00AB33F3" w:rsidRPr="00AB33F3" w:rsidRDefault="00AB33F3" w:rsidP="00AB33F3">
      <w:pPr>
        <w:numPr>
          <w:ilvl w:val="0"/>
          <w:numId w:val="1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How to complete a process (e.g., playing a game or sport, or inspecting, maintaining, or repairing</w:t>
      </w:r>
      <w:r>
        <w:rPr>
          <w:rFonts w:ascii="Arial" w:eastAsia="Times New Roman" w:hAnsi="Arial" w:cs="Arial"/>
          <w:color w:val="373D3F"/>
          <w:sz w:val="24"/>
          <w:szCs w:val="24"/>
        </w:rPr>
        <w:t xml:space="preserve"> something)</w:t>
      </w:r>
    </w:p>
    <w:p w14:paraId="6D784ABB" w14:textId="77777777" w:rsidR="00AB33F3" w:rsidRPr="00AB33F3" w:rsidRDefault="00AB33F3" w:rsidP="00AB33F3">
      <w:pPr>
        <w:numPr>
          <w:ilvl w:val="0"/>
          <w:numId w:val="1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How something works (e.g., part of a car; a machine; computer software)</w:t>
      </w:r>
    </w:p>
    <w:p w14:paraId="3AD7D8C7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II. Selecting a Topic: It’s best to choose something which…</w:t>
      </w:r>
    </w:p>
    <w:p w14:paraId="05A4130D" w14:textId="77777777" w:rsidR="00AB33F3" w:rsidRPr="00AB33F3" w:rsidRDefault="00AB33F3" w:rsidP="00AB33F3">
      <w:pPr>
        <w:numPr>
          <w:ilvl w:val="0"/>
          <w:numId w:val="2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You know well</w:t>
      </w:r>
    </w:p>
    <w:p w14:paraId="027B9B84" w14:textId="77777777" w:rsidR="00AB33F3" w:rsidRPr="00AB33F3" w:rsidRDefault="00AB33F3" w:rsidP="00AB33F3">
      <w:pPr>
        <w:numPr>
          <w:ilvl w:val="0"/>
          <w:numId w:val="2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Can be shown within reliable time boundaries</w:t>
      </w:r>
    </w:p>
    <w:p w14:paraId="5B09B67F" w14:textId="77777777" w:rsidR="00AB33F3" w:rsidRPr="00AB33F3" w:rsidRDefault="00AB33F3" w:rsidP="00AB33F3">
      <w:pPr>
        <w:numPr>
          <w:ilvl w:val="0"/>
          <w:numId w:val="2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Isn’t highly technical and doesn’t include too many steps</w:t>
      </w:r>
    </w:p>
    <w:p w14:paraId="1EAB120A" w14:textId="15F25C10" w:rsidR="00AB33F3" w:rsidRPr="00AB33F3" w:rsidRDefault="00AB33F3" w:rsidP="00AB33F3">
      <w:pPr>
        <w:numPr>
          <w:ilvl w:val="0"/>
          <w:numId w:val="2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Can easily be shown to a</w:t>
      </w:r>
      <w:r>
        <w:rPr>
          <w:rFonts w:ascii="Arial" w:eastAsia="Times New Roman" w:hAnsi="Arial" w:cs="Arial"/>
          <w:color w:val="373D3F"/>
          <w:sz w:val="24"/>
          <w:szCs w:val="24"/>
        </w:rPr>
        <w:t>n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73D3F"/>
          <w:sz w:val="24"/>
          <w:szCs w:val="24"/>
        </w:rPr>
        <w:t>online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 group</w:t>
      </w:r>
    </w:p>
    <w:p w14:paraId="23DFC354" w14:textId="77777777" w:rsidR="00AB33F3" w:rsidRPr="00AB33F3" w:rsidRDefault="00AB33F3" w:rsidP="00AB33F3">
      <w:pPr>
        <w:numPr>
          <w:ilvl w:val="0"/>
          <w:numId w:val="2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Will expand listeners’ knowledge</w:t>
      </w:r>
    </w:p>
    <w:p w14:paraId="5A55421C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III. Organization:</w:t>
      </w:r>
    </w:p>
    <w:p w14:paraId="13D608C9" w14:textId="23FD83EA" w:rsidR="00AB33F3" w:rsidRPr="00AB33F3" w:rsidRDefault="00AB33F3" w:rsidP="00AB33F3">
      <w:pPr>
        <w:numPr>
          <w:ilvl w:val="0"/>
          <w:numId w:val="3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Organize the body of your speech into 2-</w:t>
      </w:r>
      <w:r w:rsidR="00AC2818">
        <w:rPr>
          <w:rFonts w:ascii="Arial" w:eastAsia="Times New Roman" w:hAnsi="Arial" w:cs="Arial"/>
          <w:color w:val="373D3F"/>
          <w:sz w:val="24"/>
          <w:szCs w:val="24"/>
        </w:rPr>
        <w:t xml:space="preserve">3 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>main points which correspond to parts of your process- -rather than in a long series of steps</w:t>
      </w:r>
    </w:p>
    <w:p w14:paraId="151BCDFB" w14:textId="77777777" w:rsidR="00AB33F3" w:rsidRPr="00AB33F3" w:rsidRDefault="00AB33F3" w:rsidP="00AB33F3">
      <w:pPr>
        <w:numPr>
          <w:ilvl w:val="0"/>
          <w:numId w:val="3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Provide clear “signposts” for each main step in the process</w:t>
      </w:r>
    </w:p>
    <w:p w14:paraId="66B9CA2F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IV. Preparation:</w:t>
      </w:r>
    </w:p>
    <w:p w14:paraId="008E492A" w14:textId="5F58C414" w:rsidR="00AB33F3" w:rsidRPr="00AB33F3" w:rsidRDefault="00AB33F3" w:rsidP="00AB33F3">
      <w:pPr>
        <w:numPr>
          <w:ilvl w:val="0"/>
          <w:numId w:val="4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Arrange and test </w:t>
      </w:r>
      <w:r>
        <w:rPr>
          <w:rFonts w:ascii="Arial" w:eastAsia="Times New Roman" w:hAnsi="Arial" w:cs="Arial"/>
          <w:color w:val="373D3F"/>
          <w:sz w:val="24"/>
          <w:szCs w:val="24"/>
        </w:rPr>
        <w:t>your camera and microphone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 equipment beforehand</w:t>
      </w:r>
    </w:p>
    <w:p w14:paraId="6D998CCC" w14:textId="77777777" w:rsidR="00AB33F3" w:rsidRPr="00AB33F3" w:rsidRDefault="00AB33F3" w:rsidP="00AB33F3">
      <w:pPr>
        <w:numPr>
          <w:ilvl w:val="0"/>
          <w:numId w:val="4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Practice repeatedly so you can handle items easily</w:t>
      </w:r>
    </w:p>
    <w:p w14:paraId="36BB6553" w14:textId="50569ACD" w:rsidR="00AB33F3" w:rsidRPr="00AB33F3" w:rsidRDefault="00AB33F3" w:rsidP="00AB33F3">
      <w:pPr>
        <w:numPr>
          <w:ilvl w:val="0"/>
          <w:numId w:val="4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Lay everything out ahead of time and make sure the </w:t>
      </w:r>
      <w:r w:rsidR="00AC2818">
        <w:rPr>
          <w:rFonts w:ascii="Arial" w:eastAsia="Times New Roman" w:hAnsi="Arial" w:cs="Arial"/>
          <w:color w:val="373D3F"/>
          <w:sz w:val="24"/>
          <w:szCs w:val="24"/>
        </w:rPr>
        <w:t>remote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 audience can see your work area</w:t>
      </w:r>
    </w:p>
    <w:p w14:paraId="4E2ADFDE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V. Presentation:</w:t>
      </w:r>
    </w:p>
    <w:p w14:paraId="5DDB22C2" w14:textId="581488DC" w:rsidR="00AB33F3" w:rsidRPr="00AB33F3" w:rsidRDefault="00AB33F3" w:rsidP="00AB33F3">
      <w:pPr>
        <w:numPr>
          <w:ilvl w:val="0"/>
          <w:numId w:val="5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Be as clear as possible; use simple language; explain </w:t>
      </w:r>
      <w:r>
        <w:rPr>
          <w:rFonts w:ascii="Arial" w:eastAsia="Times New Roman" w:hAnsi="Arial" w:cs="Arial"/>
          <w:color w:val="373D3F"/>
          <w:sz w:val="24"/>
          <w:szCs w:val="24"/>
        </w:rPr>
        <w:t xml:space="preserve">unfamiliar words or terms 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 </w:t>
      </w:r>
    </w:p>
    <w:p w14:paraId="3AD167E2" w14:textId="77777777" w:rsidR="00AB33F3" w:rsidRPr="00AB33F3" w:rsidRDefault="00AB33F3" w:rsidP="00AB33F3">
      <w:pPr>
        <w:numPr>
          <w:ilvl w:val="0"/>
          <w:numId w:val="5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lastRenderedPageBreak/>
        <w:t>Use easy-to-follow, step-by-step processes, and large, visible visuals</w:t>
      </w:r>
    </w:p>
    <w:p w14:paraId="0E8B292A" w14:textId="1E4BB7D4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 xml:space="preserve">C. Avoid obstructions; make sure everyone in the </w:t>
      </w:r>
      <w:r>
        <w:rPr>
          <w:rFonts w:ascii="Arial" w:eastAsia="Times New Roman" w:hAnsi="Arial" w:cs="Arial"/>
          <w:color w:val="373D3F"/>
          <w:sz w:val="24"/>
          <w:szCs w:val="24"/>
        </w:rPr>
        <w:t>remote class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>room can see you without having to strain</w:t>
      </w:r>
    </w:p>
    <w:p w14:paraId="0BB6DE7E" w14:textId="77777777" w:rsidR="00AB33F3" w:rsidRPr="00AB33F3" w:rsidRDefault="00AB33F3" w:rsidP="00AB33F3">
      <w:pPr>
        <w:numPr>
          <w:ilvl w:val="0"/>
          <w:numId w:val="6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Speak at a pace which your audience can easily follow, keeping in mind that you may be</w:t>
      </w:r>
    </w:p>
    <w:p w14:paraId="01823E07" w14:textId="77777777" w:rsidR="00AB33F3" w:rsidRPr="00AB33F3" w:rsidRDefault="00AB33F3" w:rsidP="00AB33F3">
      <w:pPr>
        <w:spacing w:before="100" w:beforeAutospacing="1" w:after="100" w:afterAutospacing="1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introducing them to terms and concepts which are new to them</w:t>
      </w:r>
    </w:p>
    <w:p w14:paraId="7C923322" w14:textId="77777777" w:rsidR="00AB33F3" w:rsidRPr="00AB33F3" w:rsidRDefault="00AB33F3" w:rsidP="00AB33F3">
      <w:pPr>
        <w:numPr>
          <w:ilvl w:val="0"/>
          <w:numId w:val="6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Speak to your audience rather than to your objects, using the T-T-T method (touch/turn/talk);</w:t>
      </w:r>
    </w:p>
    <w:p w14:paraId="0FC0A015" w14:textId="77777777" w:rsidR="00AB33F3" w:rsidRPr="00AB33F3" w:rsidRDefault="00AB33F3" w:rsidP="00AB33F3">
      <w:pPr>
        <w:spacing w:before="100" w:beforeAutospacing="1" w:after="100" w:afterAutospacing="1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maintain eye contact</w:t>
      </w:r>
    </w:p>
    <w:p w14:paraId="6BCA06E4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VI. Momentum</w:t>
      </w:r>
    </w:p>
    <w:p w14:paraId="40773AAF" w14:textId="77777777" w:rsidR="00AB33F3" w:rsidRPr="00AB33F3" w:rsidRDefault="00AB33F3" w:rsidP="00AB33F3">
      <w:pPr>
        <w:numPr>
          <w:ilvl w:val="0"/>
          <w:numId w:val="7"/>
        </w:numPr>
        <w:spacing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Talk while you demonstrate; avoid “dead air time”</w:t>
      </w:r>
    </w:p>
    <w:p w14:paraId="39132E1B" w14:textId="77777777" w:rsidR="00AB33F3" w:rsidRPr="00AB33F3" w:rsidRDefault="00AB33F3" w:rsidP="00AB33F3">
      <w:pPr>
        <w:numPr>
          <w:ilvl w:val="0"/>
          <w:numId w:val="7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Be prepared to add extra commentary if part of your process takes longer than expected (e.g., if</w:t>
      </w:r>
    </w:p>
    <w:p w14:paraId="2FDC962E" w14:textId="77777777" w:rsidR="00AB33F3" w:rsidRPr="00AB33F3" w:rsidRDefault="00AB33F3" w:rsidP="00AB33F3">
      <w:pPr>
        <w:spacing w:before="100" w:beforeAutospacing="1" w:after="100" w:afterAutospacing="1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something you’re stirring doesn’t thicken quickly)</w:t>
      </w:r>
    </w:p>
    <w:p w14:paraId="3C7A2A6B" w14:textId="77777777" w:rsidR="00AB33F3" w:rsidRPr="00AB33F3" w:rsidRDefault="00AB33F3" w:rsidP="00AB33F3">
      <w:pPr>
        <w:numPr>
          <w:ilvl w:val="0"/>
          <w:numId w:val="7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If what you’re demonstrating normally takes more than 5 minutes, go through just enough steps to</w:t>
      </w:r>
    </w:p>
    <w:p w14:paraId="35BA1E31" w14:textId="77777777" w:rsidR="00AB33F3" w:rsidRPr="00AB33F3" w:rsidRDefault="00AB33F3" w:rsidP="00AB33F3">
      <w:pPr>
        <w:spacing w:before="100" w:beforeAutospacing="1" w:after="100" w:afterAutospacing="1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give the idea, then show the finished product</w:t>
      </w:r>
    </w:p>
    <w:p w14:paraId="4025170A" w14:textId="05654AAE" w:rsidR="00AB33F3" w:rsidRPr="00AB33F3" w:rsidRDefault="00AB33F3" w:rsidP="00AB33F3">
      <w:pPr>
        <w:numPr>
          <w:ilvl w:val="0"/>
          <w:numId w:val="7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>
        <w:rPr>
          <w:rFonts w:ascii="Arial" w:eastAsia="Times New Roman" w:hAnsi="Arial" w:cs="Arial"/>
          <w:color w:val="373D3F"/>
          <w:sz w:val="24"/>
          <w:szCs w:val="24"/>
        </w:rPr>
        <w:t xml:space="preserve">Offer to send your speech outline to your </w:t>
      </w:r>
      <w:r w:rsidR="00AC2818">
        <w:rPr>
          <w:rFonts w:ascii="Arial" w:eastAsia="Times New Roman" w:hAnsi="Arial" w:cs="Arial"/>
          <w:color w:val="373D3F"/>
          <w:sz w:val="24"/>
          <w:szCs w:val="24"/>
        </w:rPr>
        <w:t xml:space="preserve">listeners </w:t>
      </w:r>
      <w:r w:rsidR="00AC2818" w:rsidRPr="00AB33F3">
        <w:rPr>
          <w:rFonts w:ascii="Arial" w:eastAsia="Times New Roman" w:hAnsi="Arial" w:cs="Arial"/>
          <w:color w:val="373D3F"/>
          <w:sz w:val="24"/>
          <w:szCs w:val="24"/>
        </w:rPr>
        <w:t>if</w:t>
      </w:r>
      <w:r>
        <w:rPr>
          <w:rFonts w:ascii="Arial" w:eastAsia="Times New Roman" w:hAnsi="Arial" w:cs="Arial"/>
          <w:color w:val="373D3F"/>
          <w:sz w:val="24"/>
          <w:szCs w:val="24"/>
        </w:rPr>
        <w:t xml:space="preserve"> </w:t>
      </w:r>
      <w:r w:rsidRPr="00AB33F3">
        <w:rPr>
          <w:rFonts w:ascii="Arial" w:eastAsia="Times New Roman" w:hAnsi="Arial" w:cs="Arial"/>
          <w:color w:val="373D3F"/>
          <w:sz w:val="24"/>
          <w:szCs w:val="24"/>
        </w:rPr>
        <w:t>people really need to read or see something</w:t>
      </w:r>
    </w:p>
    <w:p w14:paraId="69F1C148" w14:textId="4F72C8A6" w:rsidR="00AB33F3" w:rsidRPr="00AB33F3" w:rsidRDefault="00AB33F3" w:rsidP="00AB33F3">
      <w:pPr>
        <w:spacing w:before="100" w:beforeAutospacing="1" w:after="100" w:afterAutospacing="1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during the presentation itself</w:t>
      </w:r>
    </w:p>
    <w:p w14:paraId="7A90E183" w14:textId="79BC31D0" w:rsidR="00AB33F3" w:rsidRPr="00AB33F3" w:rsidRDefault="00AB33F3" w:rsidP="00AB33F3">
      <w:pPr>
        <w:numPr>
          <w:ilvl w:val="0"/>
          <w:numId w:val="7"/>
        </w:numPr>
        <w:spacing w:before="120" w:after="120" w:line="240" w:lineRule="auto"/>
        <w:ind w:left="132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If you’ll be using a volunteer or needing a helper with equipment, identify that person up ahead of</w:t>
      </w:r>
      <w:r>
        <w:rPr>
          <w:rFonts w:ascii="Arial" w:eastAsia="Times New Roman" w:hAnsi="Arial" w:cs="Arial"/>
          <w:color w:val="373D3F"/>
          <w:sz w:val="24"/>
          <w:szCs w:val="24"/>
        </w:rPr>
        <w:t xml:space="preserve"> time</w:t>
      </w:r>
    </w:p>
    <w:p w14:paraId="5C98DCA3" w14:textId="77777777" w:rsidR="00AB33F3" w:rsidRPr="00AB33F3" w:rsidRDefault="00AB33F3" w:rsidP="00AB33F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VII. After your presentation:</w:t>
      </w:r>
    </w:p>
    <w:p w14:paraId="6F553094" w14:textId="19EE9835" w:rsidR="00AB33F3" w:rsidRDefault="00AB33F3" w:rsidP="00AB33F3">
      <w:pPr>
        <w:numPr>
          <w:ilvl w:val="0"/>
          <w:numId w:val="8"/>
        </w:numPr>
        <w:shd w:val="clear" w:color="auto" w:fill="FFFFFF"/>
        <w:spacing w:after="120" w:line="240" w:lineRule="auto"/>
        <w:ind w:left="1320" w:firstLine="0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  <w:r w:rsidRPr="00AB33F3">
        <w:rPr>
          <w:rFonts w:ascii="Arial" w:eastAsia="Times New Roman" w:hAnsi="Arial" w:cs="Arial"/>
          <w:color w:val="373D3F"/>
          <w:sz w:val="24"/>
          <w:szCs w:val="24"/>
        </w:rPr>
        <w:t>Be prepared to answer any questions</w:t>
      </w:r>
    </w:p>
    <w:p w14:paraId="7151D60F" w14:textId="77777777" w:rsidR="00AC2818" w:rsidRPr="00AB33F3" w:rsidRDefault="00AC2818" w:rsidP="00AC281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73D3F"/>
          <w:sz w:val="24"/>
          <w:szCs w:val="24"/>
        </w:rPr>
      </w:pPr>
    </w:p>
    <w:p w14:paraId="76E2F774" w14:textId="77777777" w:rsidR="00822338" w:rsidRDefault="00822338"/>
    <w:sectPr w:rsidR="0082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3EA"/>
    <w:multiLevelType w:val="multilevel"/>
    <w:tmpl w:val="96E8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B116C"/>
    <w:multiLevelType w:val="multilevel"/>
    <w:tmpl w:val="38D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13A66"/>
    <w:multiLevelType w:val="multilevel"/>
    <w:tmpl w:val="2BD6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B6786"/>
    <w:multiLevelType w:val="multilevel"/>
    <w:tmpl w:val="8954FCD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entative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entative="1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entative="1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entative="1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entative="1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abstractNum w:abstractNumId="4" w15:restartNumberingAfterBreak="0">
    <w:nsid w:val="3AB03019"/>
    <w:multiLevelType w:val="multilevel"/>
    <w:tmpl w:val="F3C8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514E1"/>
    <w:multiLevelType w:val="multilevel"/>
    <w:tmpl w:val="3AB0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43D37"/>
    <w:multiLevelType w:val="multilevel"/>
    <w:tmpl w:val="5856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77E1A"/>
    <w:multiLevelType w:val="multilevel"/>
    <w:tmpl w:val="205E0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F3"/>
    <w:rsid w:val="00822338"/>
    <w:rsid w:val="00AB33F3"/>
    <w:rsid w:val="00A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5F56"/>
  <w15:chartTrackingRefBased/>
  <w15:docId w15:val="{0FDD7EB3-50C9-4AE0-90CD-D0FA885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McEnany</dc:creator>
  <cp:keywords/>
  <dc:description/>
  <cp:lastModifiedBy>Judy McEnany</cp:lastModifiedBy>
  <cp:revision>2</cp:revision>
  <dcterms:created xsi:type="dcterms:W3CDTF">2021-10-02T00:26:00Z</dcterms:created>
  <dcterms:modified xsi:type="dcterms:W3CDTF">2021-10-03T17:51:00Z</dcterms:modified>
</cp:coreProperties>
</file>