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F5" w:rsidRPr="00BA32B3" w:rsidRDefault="00934936" w:rsidP="00934936">
      <w:pPr>
        <w:jc w:val="center"/>
        <w:rPr>
          <w:sz w:val="28"/>
          <w:szCs w:val="28"/>
          <w:lang w:val="en-GB"/>
        </w:rPr>
      </w:pPr>
      <w:r w:rsidRPr="00BA32B3">
        <w:rPr>
          <w:sz w:val="28"/>
          <w:szCs w:val="28"/>
          <w:lang w:val="en-GB"/>
        </w:rPr>
        <w:t xml:space="preserve">How to </w:t>
      </w:r>
      <w:r w:rsidR="00584210">
        <w:rPr>
          <w:sz w:val="28"/>
          <w:szCs w:val="28"/>
          <w:lang w:val="en-GB"/>
        </w:rPr>
        <w:t>give instructions</w:t>
      </w:r>
      <w:r w:rsidR="00144B70" w:rsidRPr="00BA32B3">
        <w:rPr>
          <w:sz w:val="28"/>
          <w:szCs w:val="28"/>
          <w:lang w:val="en-GB"/>
        </w:rPr>
        <w:br/>
      </w:r>
    </w:p>
    <w:p w:rsidR="00E85604" w:rsidRPr="00144B70" w:rsidRDefault="00C1196B" w:rsidP="00144B70">
      <w:pPr>
        <w:pStyle w:val="Odstavecseseznamem"/>
        <w:numPr>
          <w:ilvl w:val="0"/>
          <w:numId w:val="1"/>
        </w:numPr>
        <w:rPr>
          <w:lang w:val="en-GB"/>
        </w:rPr>
      </w:pPr>
      <w:r w:rsidRPr="00144B70">
        <w:rPr>
          <w:lang w:val="en-GB"/>
        </w:rPr>
        <w:t xml:space="preserve">Watch a video on how </w:t>
      </w:r>
      <w:r w:rsidR="00144B70" w:rsidRPr="00144B70">
        <w:rPr>
          <w:lang w:val="en-GB"/>
        </w:rPr>
        <w:t>to describe procedures and write down the</w:t>
      </w:r>
      <w:r w:rsidR="00BA32B3">
        <w:rPr>
          <w:lang w:val="en-GB"/>
        </w:rPr>
        <w:t xml:space="preserve"> highlighted</w:t>
      </w:r>
      <w:r w:rsidR="00144B70" w:rsidRPr="00144B70">
        <w:rPr>
          <w:lang w:val="en-GB"/>
        </w:rPr>
        <w:t xml:space="preserve"> useful phrases:</w:t>
      </w:r>
    </w:p>
    <w:p w:rsidR="00144B70" w:rsidRPr="00144B70" w:rsidRDefault="00144B70" w:rsidP="00144B70">
      <w:pPr>
        <w:pStyle w:val="Odstavecseseznamem"/>
        <w:rPr>
          <w:lang w:val="en-GB"/>
        </w:rPr>
      </w:pPr>
      <w:r w:rsidRPr="00144B70">
        <w:rPr>
          <w:lang w:val="en-GB"/>
        </w:rPr>
        <w:t>(</w:t>
      </w:r>
      <w:hyperlink r:id="rId7" w:history="1">
        <w:r w:rsidRPr="00144B70">
          <w:rPr>
            <w:rStyle w:val="Hypertextovodkaz"/>
            <w:lang w:val="en-GB"/>
          </w:rPr>
          <w:t>https://www.youtube.com/watch?v=rLwmDta0c1A</w:t>
        </w:r>
      </w:hyperlink>
      <w:r w:rsidRPr="00144B70">
        <w:rPr>
          <w:lang w:val="en-GB"/>
        </w:rPr>
        <w:t>)</w:t>
      </w: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Pr="00144B70" w:rsidRDefault="00144B70" w:rsidP="00144B70">
      <w:pPr>
        <w:pStyle w:val="Odstavecseseznamem"/>
        <w:rPr>
          <w:lang w:val="en-GB"/>
        </w:rPr>
      </w:pPr>
    </w:p>
    <w:p w:rsidR="00144B70" w:rsidRDefault="00144B70" w:rsidP="00B35E1C">
      <w:pPr>
        <w:rPr>
          <w:lang w:val="en-GB"/>
        </w:rPr>
      </w:pPr>
    </w:p>
    <w:p w:rsidR="00B35E1C" w:rsidRDefault="00B35E1C" w:rsidP="00B35E1C">
      <w:pPr>
        <w:rPr>
          <w:lang w:val="en-GB"/>
        </w:rPr>
      </w:pPr>
    </w:p>
    <w:p w:rsidR="00144B70" w:rsidRDefault="00144B70" w:rsidP="008C7530">
      <w:pPr>
        <w:rPr>
          <w:lang w:val="en-GB"/>
        </w:rPr>
      </w:pPr>
    </w:p>
    <w:p w:rsidR="008C7530" w:rsidRPr="008C7530" w:rsidRDefault="008C7530" w:rsidP="008C7530">
      <w:pPr>
        <w:rPr>
          <w:lang w:val="en-GB"/>
        </w:rPr>
      </w:pPr>
    </w:p>
    <w:p w:rsidR="00971314" w:rsidRPr="005D1B0D" w:rsidRDefault="00971314" w:rsidP="00971314">
      <w:pPr>
        <w:rPr>
          <w:lang w:val="en-GB"/>
        </w:rPr>
      </w:pPr>
      <w:r>
        <w:rPr>
          <w:lang w:val="en-GB"/>
        </w:rPr>
        <w:t>One challenging aspect of giving an explanation is using the right body language.</w:t>
      </w:r>
    </w:p>
    <w:p w:rsidR="00971314" w:rsidRPr="00D2287F" w:rsidRDefault="00971314" w:rsidP="00971314">
      <w:pPr>
        <w:pStyle w:val="Odstavecseseznamem"/>
        <w:numPr>
          <w:ilvl w:val="0"/>
          <w:numId w:val="3"/>
        </w:numPr>
        <w:rPr>
          <w:lang w:val="en-GB"/>
        </w:rPr>
      </w:pPr>
      <w:r w:rsidRPr="00D2287F">
        <w:rPr>
          <w:lang w:val="en-GB"/>
        </w:rPr>
        <w:t xml:space="preserve">Watch </w:t>
      </w:r>
      <w:r w:rsidR="00940EC3">
        <w:rPr>
          <w:lang w:val="en-GB"/>
        </w:rPr>
        <w:t>the following</w:t>
      </w:r>
      <w:bookmarkStart w:id="0" w:name="_GoBack"/>
      <w:bookmarkEnd w:id="0"/>
      <w:r w:rsidRPr="00D2287F">
        <w:rPr>
          <w:lang w:val="en-GB"/>
        </w:rPr>
        <w:t xml:space="preserve"> video about how to use body</w:t>
      </w:r>
      <w:r>
        <w:rPr>
          <w:lang w:val="en-GB"/>
        </w:rPr>
        <w:t xml:space="preserve"> </w:t>
      </w:r>
      <w:r w:rsidRPr="00D2287F">
        <w:rPr>
          <w:lang w:val="en-GB"/>
        </w:rPr>
        <w:t>language when speaking to people and write down some useful tips.</w:t>
      </w:r>
    </w:p>
    <w:p w:rsidR="00971314" w:rsidRPr="005D1B0D" w:rsidRDefault="00B368D6" w:rsidP="00971314">
      <w:pPr>
        <w:rPr>
          <w:rFonts w:ascii="Segoe UI" w:hAnsi="Segoe UI" w:cs="Segoe UI"/>
          <w:sz w:val="21"/>
          <w:szCs w:val="21"/>
          <w:lang w:val="en-GB"/>
        </w:rPr>
      </w:pPr>
      <w:hyperlink r:id="rId8" w:tgtFrame="_blank" w:tooltip="https://www.youtube.com/watch?v=4trjn31cvei&amp;t=112s" w:history="1">
        <w:r w:rsidR="00971314" w:rsidRPr="005D1B0D">
          <w:rPr>
            <w:rStyle w:val="Hypertextovodkaz"/>
            <w:rFonts w:ascii="Segoe UI" w:hAnsi="Segoe UI" w:cs="Segoe UI"/>
            <w:sz w:val="21"/>
            <w:szCs w:val="21"/>
            <w:lang w:val="en-GB"/>
          </w:rPr>
          <w:t>https://www.youtube.com/watch?v=4TrjN31CveI&amp;t=112s</w:t>
        </w:r>
      </w:hyperlink>
    </w:p>
    <w:p w:rsidR="00971314" w:rsidRDefault="00971314" w:rsidP="00971314">
      <w:pPr>
        <w:rPr>
          <w:lang w:val="en-GB"/>
        </w:rPr>
      </w:pPr>
    </w:p>
    <w:p w:rsidR="00971314" w:rsidRDefault="00971314" w:rsidP="00971314">
      <w:pPr>
        <w:rPr>
          <w:lang w:val="en-GB"/>
        </w:rPr>
      </w:pPr>
    </w:p>
    <w:p w:rsidR="00971314" w:rsidRDefault="00971314" w:rsidP="00971314">
      <w:pPr>
        <w:rPr>
          <w:lang w:val="en-GB"/>
        </w:rPr>
      </w:pPr>
    </w:p>
    <w:p w:rsidR="00971314" w:rsidRDefault="00971314" w:rsidP="00971314">
      <w:pPr>
        <w:rPr>
          <w:lang w:val="en-GB"/>
        </w:rPr>
      </w:pPr>
    </w:p>
    <w:p w:rsidR="00971314" w:rsidRDefault="00971314" w:rsidP="00971314">
      <w:pPr>
        <w:rPr>
          <w:lang w:val="en-GB"/>
        </w:rPr>
      </w:pPr>
    </w:p>
    <w:p w:rsidR="00971314" w:rsidRDefault="00971314" w:rsidP="00971314">
      <w:pPr>
        <w:rPr>
          <w:lang w:val="en-GB"/>
        </w:rPr>
      </w:pPr>
    </w:p>
    <w:p w:rsidR="00971314" w:rsidRDefault="00971314" w:rsidP="00971314">
      <w:pPr>
        <w:rPr>
          <w:lang w:val="en-GB"/>
        </w:rPr>
      </w:pPr>
    </w:p>
    <w:p w:rsidR="00971314" w:rsidRDefault="00971314" w:rsidP="00971314">
      <w:pPr>
        <w:rPr>
          <w:lang w:val="en-GB"/>
        </w:rPr>
      </w:pPr>
    </w:p>
    <w:p w:rsidR="00971314" w:rsidRDefault="00971314" w:rsidP="00971314">
      <w:pPr>
        <w:rPr>
          <w:lang w:val="en-GB"/>
        </w:rPr>
      </w:pPr>
    </w:p>
    <w:p w:rsidR="00971314" w:rsidRDefault="00971314" w:rsidP="00971314">
      <w:pPr>
        <w:rPr>
          <w:lang w:val="en-GB"/>
        </w:rPr>
      </w:pPr>
    </w:p>
    <w:p w:rsidR="00971314" w:rsidRPr="00971314" w:rsidRDefault="00971314" w:rsidP="00971314">
      <w:pPr>
        <w:rPr>
          <w:lang w:val="en-GB"/>
        </w:rPr>
      </w:pPr>
    </w:p>
    <w:p w:rsidR="00144B70" w:rsidRDefault="00144B70" w:rsidP="00144B70">
      <w:pPr>
        <w:pStyle w:val="Odstavecseseznamem"/>
        <w:numPr>
          <w:ilvl w:val="0"/>
          <w:numId w:val="1"/>
        </w:numPr>
        <w:rPr>
          <w:lang w:val="en-GB"/>
        </w:rPr>
      </w:pPr>
      <w:r w:rsidRPr="00144B70">
        <w:rPr>
          <w:lang w:val="en-GB"/>
        </w:rPr>
        <w:lastRenderedPageBreak/>
        <w:t>Choose one activity that</w:t>
      </w:r>
      <w:r>
        <w:rPr>
          <w:lang w:val="en-GB"/>
        </w:rPr>
        <w:t xml:space="preserve"> involves</w:t>
      </w:r>
      <w:r w:rsidRPr="00144B70">
        <w:rPr>
          <w:lang w:val="en-GB"/>
        </w:rPr>
        <w:t xml:space="preserve"> </w:t>
      </w:r>
      <w:r>
        <w:rPr>
          <w:lang w:val="en-GB"/>
        </w:rPr>
        <w:t xml:space="preserve">a </w:t>
      </w:r>
      <w:r w:rsidRPr="00144B70">
        <w:rPr>
          <w:lang w:val="en-GB"/>
        </w:rPr>
        <w:t xml:space="preserve">procedure </w:t>
      </w:r>
      <w:r>
        <w:rPr>
          <w:lang w:val="en-GB"/>
        </w:rPr>
        <w:t>and describe</w:t>
      </w:r>
      <w:r w:rsidR="008C7530">
        <w:rPr>
          <w:lang w:val="en-GB"/>
        </w:rPr>
        <w:t xml:space="preserve"> it</w:t>
      </w:r>
      <w:r>
        <w:rPr>
          <w:lang w:val="en-GB"/>
        </w:rPr>
        <w:t xml:space="preserve"> for the person next to you. </w:t>
      </w:r>
      <w:r w:rsidR="008C7530">
        <w:rPr>
          <w:lang w:val="en-GB"/>
        </w:rPr>
        <w:t>Check understanding. Also</w:t>
      </w:r>
      <w:r>
        <w:rPr>
          <w:lang w:val="en-GB"/>
        </w:rPr>
        <w:t>, try to comment on the advantages and disadvantages of doing the activity that way. (See the useful language below).</w:t>
      </w:r>
    </w:p>
    <w:p w:rsidR="00144B70" w:rsidRDefault="00144B70" w:rsidP="00144B70">
      <w:pPr>
        <w:pStyle w:val="Odstavecseseznamem"/>
        <w:rPr>
          <w:lang w:val="en-GB"/>
        </w:rPr>
      </w:pPr>
    </w:p>
    <w:p w:rsidR="00144B70" w:rsidRPr="00B35E1C" w:rsidRDefault="00144B70" w:rsidP="00144B70">
      <w:pPr>
        <w:pStyle w:val="Odstavecseseznamem"/>
        <w:rPr>
          <w:u w:val="single"/>
          <w:lang w:val="en-GB"/>
        </w:rPr>
      </w:pPr>
      <w:r w:rsidRPr="00B35E1C">
        <w:rPr>
          <w:u w:val="single"/>
          <w:lang w:val="en-GB"/>
        </w:rPr>
        <w:t>Useful language</w:t>
      </w:r>
    </w:p>
    <w:p w:rsidR="00144B70" w:rsidRDefault="00144B70" w:rsidP="00144B70">
      <w:pPr>
        <w:pStyle w:val="Odstavecseseznamem"/>
        <w:rPr>
          <w:lang w:val="en-GB"/>
        </w:rPr>
      </w:pPr>
    </w:p>
    <w:p w:rsidR="00B35E1C" w:rsidRDefault="00B35E1C" w:rsidP="00144B70">
      <w:pPr>
        <w:pStyle w:val="Odstavecseseznamem"/>
        <w:rPr>
          <w:lang w:val="en-GB"/>
        </w:rPr>
        <w:sectPr w:rsidR="00B35E1C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4B70" w:rsidRPr="00B35E1C" w:rsidRDefault="00144B70" w:rsidP="00144B70">
      <w:pPr>
        <w:pStyle w:val="Odstavecseseznamem"/>
        <w:rPr>
          <w:b/>
          <w:lang w:val="en-GB"/>
        </w:rPr>
      </w:pPr>
      <w:r w:rsidRPr="00B35E1C">
        <w:rPr>
          <w:b/>
          <w:lang w:val="en-GB"/>
        </w:rPr>
        <w:t>Explaining how something works</w:t>
      </w:r>
    </w:p>
    <w:p w:rsidR="00B35E1C" w:rsidRDefault="00B35E1C" w:rsidP="00144B70">
      <w:pPr>
        <w:pStyle w:val="Odstavecseseznamem"/>
        <w:rPr>
          <w:lang w:val="en-GB"/>
        </w:rPr>
      </w:pPr>
    </w:p>
    <w:p w:rsidR="00144B70" w:rsidRDefault="00144B70" w:rsidP="00144B70">
      <w:pPr>
        <w:pStyle w:val="Odstavecseseznamem"/>
        <w:rPr>
          <w:lang w:val="en-GB"/>
        </w:rPr>
      </w:pPr>
      <w:r>
        <w:rPr>
          <w:lang w:val="en-GB"/>
        </w:rPr>
        <w:t>Let me explain how it works.</w:t>
      </w:r>
    </w:p>
    <w:p w:rsidR="00144B70" w:rsidRDefault="00144B70" w:rsidP="00144B70">
      <w:pPr>
        <w:pStyle w:val="Odstavecseseznamem"/>
        <w:rPr>
          <w:lang w:val="en-GB"/>
        </w:rPr>
      </w:pPr>
      <w:proofErr w:type="gramStart"/>
      <w:r>
        <w:rPr>
          <w:lang w:val="en-GB"/>
        </w:rPr>
        <w:t>One/The</w:t>
      </w:r>
      <w:proofErr w:type="gramEnd"/>
      <w:r>
        <w:rPr>
          <w:lang w:val="en-GB"/>
        </w:rPr>
        <w:t xml:space="preserve"> main thing to note is</w:t>
      </w:r>
      <w:r w:rsidR="00B35E1C">
        <w:rPr>
          <w:lang w:val="en-GB"/>
        </w:rPr>
        <w:t xml:space="preserve"> </w:t>
      </w:r>
      <w:r>
        <w:rPr>
          <w:lang w:val="en-GB"/>
        </w:rPr>
        <w:t>…</w:t>
      </w:r>
    </w:p>
    <w:p w:rsidR="00144B70" w:rsidRDefault="00144B70" w:rsidP="00144B70">
      <w:pPr>
        <w:pStyle w:val="Odstavecseseznamem"/>
        <w:rPr>
          <w:lang w:val="en-GB"/>
        </w:rPr>
      </w:pPr>
      <w:r>
        <w:rPr>
          <w:lang w:val="en-GB"/>
        </w:rPr>
        <w:t>What happens</w:t>
      </w:r>
      <w:r w:rsidR="00B35E1C">
        <w:rPr>
          <w:lang w:val="en-GB"/>
        </w:rPr>
        <w:t xml:space="preserve"> is … </w:t>
      </w:r>
    </w:p>
    <w:p w:rsidR="00B35E1C" w:rsidRDefault="00B35E1C" w:rsidP="00144B70">
      <w:pPr>
        <w:pStyle w:val="Odstavecseseznamem"/>
        <w:rPr>
          <w:lang w:val="en-GB"/>
        </w:rPr>
      </w:pPr>
      <w:proofErr w:type="gramStart"/>
      <w:r>
        <w:rPr>
          <w:lang w:val="en-GB"/>
        </w:rPr>
        <w:t>Basically, …</w:t>
      </w:r>
      <w:proofErr w:type="gramEnd"/>
    </w:p>
    <w:p w:rsidR="00B35E1C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As soon as you …, it starts to …</w:t>
      </w:r>
    </w:p>
    <w:p w:rsidR="00144B70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It´s a bit like …</w:t>
      </w:r>
    </w:p>
    <w:p w:rsidR="00144B70" w:rsidRDefault="00144B70" w:rsidP="00144B70">
      <w:pPr>
        <w:pStyle w:val="Odstavecseseznamem"/>
        <w:rPr>
          <w:lang w:val="en-GB"/>
        </w:rPr>
      </w:pPr>
    </w:p>
    <w:p w:rsidR="00B35E1C" w:rsidRDefault="00B35E1C" w:rsidP="00144B70">
      <w:pPr>
        <w:pStyle w:val="Odstavecseseznamem"/>
        <w:rPr>
          <w:lang w:val="en-GB"/>
        </w:rPr>
      </w:pPr>
    </w:p>
    <w:p w:rsidR="00B35E1C" w:rsidRDefault="00B35E1C" w:rsidP="00144B70">
      <w:pPr>
        <w:pStyle w:val="Odstavecseseznamem"/>
        <w:rPr>
          <w:lang w:val="en-GB"/>
        </w:rPr>
      </w:pPr>
    </w:p>
    <w:p w:rsidR="00144B70" w:rsidRPr="00B35E1C" w:rsidRDefault="00B35E1C" w:rsidP="00144B70">
      <w:pPr>
        <w:pStyle w:val="Odstavecseseznamem"/>
        <w:rPr>
          <w:b/>
          <w:lang w:val="en-GB"/>
        </w:rPr>
      </w:pPr>
      <w:r w:rsidRPr="00B35E1C">
        <w:rPr>
          <w:b/>
          <w:lang w:val="en-GB"/>
        </w:rPr>
        <w:t>Comparing</w:t>
      </w:r>
    </w:p>
    <w:p w:rsidR="00B35E1C" w:rsidRDefault="00B35E1C" w:rsidP="00144B70">
      <w:pPr>
        <w:pStyle w:val="Odstavecseseznamem"/>
        <w:rPr>
          <w:lang w:val="en-GB"/>
        </w:rPr>
      </w:pPr>
    </w:p>
    <w:p w:rsidR="00B35E1C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On the one hand…, but on the other hand …</w:t>
      </w:r>
    </w:p>
    <w:p w:rsidR="00144B70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It looks very similar to …, but what´s different is …</w:t>
      </w:r>
    </w:p>
    <w:p w:rsidR="00144B70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It might seem …, but in fact it´s …</w:t>
      </w:r>
    </w:p>
    <w:p w:rsidR="00B35E1C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One downside is …, but on the plus side …</w:t>
      </w:r>
    </w:p>
    <w:p w:rsidR="00144B70" w:rsidRDefault="00B35E1C" w:rsidP="00144B70">
      <w:pPr>
        <w:pStyle w:val="Odstavecseseznamem"/>
        <w:rPr>
          <w:lang w:val="en-GB"/>
        </w:rPr>
      </w:pPr>
      <w:r>
        <w:rPr>
          <w:lang w:val="en-GB"/>
        </w:rPr>
        <w:t>One benefit is that …, though a drawback might be …</w:t>
      </w:r>
    </w:p>
    <w:p w:rsidR="00B35E1C" w:rsidRDefault="00B35E1C" w:rsidP="00144B70">
      <w:pPr>
        <w:pStyle w:val="Odstavecseseznamem"/>
        <w:rPr>
          <w:lang w:val="en-GB"/>
        </w:rPr>
        <w:sectPr w:rsidR="00B35E1C" w:rsidSect="00B35E1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35E1C" w:rsidRPr="00B35E1C" w:rsidRDefault="00B35E1C" w:rsidP="00144B70">
      <w:pPr>
        <w:pStyle w:val="Odstavecseseznamem"/>
        <w:rPr>
          <w:sz w:val="18"/>
          <w:szCs w:val="18"/>
          <w:lang w:val="en-GB"/>
        </w:rPr>
      </w:pPr>
    </w:p>
    <w:p w:rsidR="00144B70" w:rsidRDefault="00B35E1C" w:rsidP="00B35E1C">
      <w:pPr>
        <w:pStyle w:val="Odstavecseseznamem"/>
        <w:ind w:left="4260"/>
        <w:rPr>
          <w:sz w:val="18"/>
          <w:szCs w:val="18"/>
          <w:lang w:val="en-GB"/>
        </w:rPr>
      </w:pPr>
      <w:r w:rsidRPr="00B35E1C">
        <w:rPr>
          <w:sz w:val="18"/>
          <w:szCs w:val="18"/>
          <w:lang w:val="en-GB"/>
        </w:rPr>
        <w:t>(Adapted from Business Result Intermediate, OUP, 2008)</w:t>
      </w:r>
    </w:p>
    <w:p w:rsidR="008C7530" w:rsidRDefault="008C7530" w:rsidP="00B35E1C">
      <w:pPr>
        <w:pStyle w:val="Odstavecseseznamem"/>
        <w:ind w:left="4260"/>
        <w:rPr>
          <w:sz w:val="18"/>
          <w:szCs w:val="18"/>
          <w:lang w:val="en-GB"/>
        </w:rPr>
      </w:pPr>
    </w:p>
    <w:p w:rsidR="00971314" w:rsidRPr="00B35E1C" w:rsidRDefault="00971314" w:rsidP="00B35E1C">
      <w:pPr>
        <w:pStyle w:val="Odstavecseseznamem"/>
        <w:ind w:left="4260"/>
        <w:rPr>
          <w:sz w:val="18"/>
          <w:szCs w:val="18"/>
          <w:lang w:val="en-GB"/>
        </w:rPr>
      </w:pPr>
    </w:p>
    <w:p w:rsidR="00144B70" w:rsidRDefault="008C7530" w:rsidP="008C7530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Discuss in pairs whether you do/would do the activity in the same way.</w:t>
      </w:r>
    </w:p>
    <w:p w:rsidR="00971314" w:rsidRDefault="00971314" w:rsidP="00971314">
      <w:pPr>
        <w:pStyle w:val="Odstavecseseznamem"/>
        <w:rPr>
          <w:lang w:val="en-GB"/>
        </w:rPr>
      </w:pPr>
    </w:p>
    <w:p w:rsidR="00971314" w:rsidRDefault="00971314" w:rsidP="00971314">
      <w:pPr>
        <w:pStyle w:val="Odstavecseseznamem"/>
        <w:rPr>
          <w:lang w:val="en-GB"/>
        </w:rPr>
      </w:pPr>
    </w:p>
    <w:p w:rsidR="008C7530" w:rsidRPr="008C7530" w:rsidRDefault="008C7530" w:rsidP="008C7530">
      <w:pPr>
        <w:pStyle w:val="Odstavecseseznamem"/>
        <w:rPr>
          <w:lang w:val="en-GB"/>
        </w:rPr>
      </w:pPr>
    </w:p>
    <w:p w:rsidR="00144B70" w:rsidRDefault="008C7530" w:rsidP="00720521">
      <w:pPr>
        <w:pStyle w:val="Odstavecseseznamem"/>
        <w:numPr>
          <w:ilvl w:val="0"/>
          <w:numId w:val="1"/>
        </w:numPr>
        <w:rPr>
          <w:lang w:val="en-GB"/>
        </w:rPr>
      </w:pPr>
      <w:r w:rsidRPr="008C7530">
        <w:rPr>
          <w:lang w:val="en-GB"/>
        </w:rPr>
        <w:t xml:space="preserve">Follow </w:t>
      </w:r>
      <w:proofErr w:type="gramStart"/>
      <w:r w:rsidRPr="008C7530">
        <w:rPr>
          <w:lang w:val="en-GB"/>
        </w:rPr>
        <w:t>up:</w:t>
      </w:r>
      <w:proofErr w:type="gramEnd"/>
      <w:r w:rsidRPr="008C7530">
        <w:rPr>
          <w:lang w:val="en-GB"/>
        </w:rPr>
        <w:t xml:space="preserve"> </w:t>
      </w:r>
      <w:r w:rsidR="00144B70" w:rsidRPr="008C7530">
        <w:rPr>
          <w:lang w:val="en-GB"/>
        </w:rPr>
        <w:t xml:space="preserve">Check out </w:t>
      </w:r>
      <w:proofErr w:type="spellStart"/>
      <w:r w:rsidR="00144B70" w:rsidRPr="008C7530">
        <w:rPr>
          <w:lang w:val="en-GB"/>
        </w:rPr>
        <w:t>JenniferESL</w:t>
      </w:r>
      <w:proofErr w:type="spellEnd"/>
      <w:r w:rsidR="00144B70" w:rsidRPr="008C7530">
        <w:rPr>
          <w:lang w:val="en-GB"/>
        </w:rPr>
        <w:t xml:space="preserve"> channel for other video series</w:t>
      </w:r>
      <w:r w:rsidR="00B35E1C" w:rsidRPr="008C7530">
        <w:rPr>
          <w:lang w:val="en-GB"/>
        </w:rPr>
        <w:t xml:space="preserve"> on grammar, vocabulary and pronunciation.</w:t>
      </w:r>
    </w:p>
    <w:p w:rsidR="00971314" w:rsidRPr="008C7530" w:rsidRDefault="00971314" w:rsidP="00971314">
      <w:pPr>
        <w:pStyle w:val="Odstavecseseznamem"/>
        <w:rPr>
          <w:lang w:val="en-GB"/>
        </w:rPr>
      </w:pPr>
    </w:p>
    <w:sectPr w:rsidR="00971314" w:rsidRPr="008C7530" w:rsidSect="00B35E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D6" w:rsidRDefault="00B368D6" w:rsidP="00934936">
      <w:pPr>
        <w:spacing w:after="0" w:line="240" w:lineRule="auto"/>
      </w:pPr>
      <w:r>
        <w:separator/>
      </w:r>
    </w:p>
  </w:endnote>
  <w:endnote w:type="continuationSeparator" w:id="0">
    <w:p w:rsidR="00B368D6" w:rsidRDefault="00B368D6" w:rsidP="009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36" w:rsidRPr="00494B5F" w:rsidRDefault="00934936" w:rsidP="00934936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9FD42E" wp14:editId="399BB89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5" name="Skupin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" name="Skupina 16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7" name="Obdélník 17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bdélník 19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ové pole 20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936" w:rsidRDefault="00934936" w:rsidP="00934936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40EC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FD42E" id="Skupina 15" o:spid="_x0000_s1032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">
              <v:group id="Skupina 16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Obdélník 17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" fillcolor="white [3212]" stroked="f" strokeweight="1pt">
                  <v:fill opacity="0"/>
                </v:rect>
                <v:shape id="Obdélník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no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C6i86gF39AgAA//8DAFBLAQItABQABgAIAAAAIQDb4fbL7gAAAIUBAAATAAAAAAAAAAAA&#10;AAAAAAAAAABbQ29udGVudF9UeXBlc10ueG1sUEsBAi0AFAAGAAgAAAAhAFr0LFu/AAAAFQEAAAsA&#10;AAAAAAAAAAAAAAAAHwEAAF9yZWxzLy5yZWxzUEsBAi0AFAAGAAgAAAAhAAp2+ejEAAAA2w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9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" filled="f" stroked="f" strokeweight=".5pt">
                <v:textbox inset=",7.2pt,,7.2pt">
                  <w:txbxContent>
                    <w:p w:rsidR="00934936" w:rsidRDefault="00934936" w:rsidP="00934936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40EC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3D648F">
      <w:t xml:space="preserve">Studijní materiál byl </w:t>
    </w:r>
    <w:r>
      <w:t>inovován</w:t>
    </w:r>
    <w:r w:rsidRPr="003D648F">
      <w:t xml:space="preserve"> </w:t>
    </w:r>
    <w:r>
      <w:t>za podpory projektu MUNI/FR/1199</w:t>
    </w:r>
    <w:r w:rsidRPr="003D648F">
      <w:t>/20</w:t>
    </w:r>
    <w:r>
      <w:t>19</w:t>
    </w:r>
    <w:r w:rsidRPr="003D648F">
      <w:t>.</w:t>
    </w:r>
  </w:p>
  <w:p w:rsidR="00934936" w:rsidRDefault="009349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D6" w:rsidRDefault="00B368D6" w:rsidP="00934936">
      <w:pPr>
        <w:spacing w:after="0" w:line="240" w:lineRule="auto"/>
      </w:pPr>
      <w:r>
        <w:separator/>
      </w:r>
    </w:p>
  </w:footnote>
  <w:footnote w:type="continuationSeparator" w:id="0">
    <w:p w:rsidR="00B368D6" w:rsidRDefault="00B368D6" w:rsidP="0093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36" w:rsidRDefault="00934936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936" w:rsidRDefault="00934936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40EC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934936" w:rsidRDefault="00934936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40EC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D9"/>
    <w:multiLevelType w:val="hybridMultilevel"/>
    <w:tmpl w:val="444471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1304D"/>
    <w:multiLevelType w:val="hybridMultilevel"/>
    <w:tmpl w:val="938496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3322"/>
    <w:multiLevelType w:val="hybridMultilevel"/>
    <w:tmpl w:val="8F2C07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36"/>
    <w:rsid w:val="00144B70"/>
    <w:rsid w:val="00191538"/>
    <w:rsid w:val="003832B0"/>
    <w:rsid w:val="003E5272"/>
    <w:rsid w:val="00584210"/>
    <w:rsid w:val="00686D9B"/>
    <w:rsid w:val="008C7530"/>
    <w:rsid w:val="008D4B3C"/>
    <w:rsid w:val="00934936"/>
    <w:rsid w:val="00940EC3"/>
    <w:rsid w:val="00971314"/>
    <w:rsid w:val="00B35E1C"/>
    <w:rsid w:val="00B368D6"/>
    <w:rsid w:val="00BA32B3"/>
    <w:rsid w:val="00C1196B"/>
    <w:rsid w:val="00E820D2"/>
    <w:rsid w:val="00E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3C9DF"/>
  <w15:chartTrackingRefBased/>
  <w15:docId w15:val="{72E26DBD-C76B-41A8-BBE5-117A7254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936"/>
  </w:style>
  <w:style w:type="paragraph" w:styleId="Zpat">
    <w:name w:val="footer"/>
    <w:basedOn w:val="Normln"/>
    <w:link w:val="ZpatChar"/>
    <w:uiPriority w:val="99"/>
    <w:unhideWhenUsed/>
    <w:rsid w:val="0093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936"/>
  </w:style>
  <w:style w:type="paragraph" w:styleId="Odstavecseseznamem">
    <w:name w:val="List Paragraph"/>
    <w:basedOn w:val="Normln"/>
    <w:uiPriority w:val="34"/>
    <w:qFormat/>
    <w:rsid w:val="00144B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4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rjN31CveI&amp;t=11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LwmDta0c1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223</Words>
  <Characters>1087</Characters>
  <Application>Microsoft Office Word</Application>
  <DocSecurity>0</DocSecurity>
  <Lines>71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8</cp:revision>
  <dcterms:created xsi:type="dcterms:W3CDTF">2020-08-13T09:05:00Z</dcterms:created>
  <dcterms:modified xsi:type="dcterms:W3CDTF">2020-08-18T19:54:00Z</dcterms:modified>
</cp:coreProperties>
</file>