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EE33" w14:textId="77777777" w:rsidR="00EA4FE1" w:rsidRDefault="00EA4FE1" w:rsidP="00EA4FE1">
      <w:pPr>
        <w:pStyle w:val="Odstavecseseznamem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14:paraId="77C7F39D" w14:textId="77777777" w:rsidR="00EA4FE1" w:rsidRDefault="00EA4FE1" w:rsidP="00EA4F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Прохождение теста на:  </w:t>
      </w:r>
      <w:hyperlink r:id="rId5" w:history="1">
        <w:r w:rsidRPr="00CB63D0">
          <w:rPr>
            <w:rStyle w:val="Hypertextovodkaz"/>
            <w:b/>
            <w:bCs/>
            <w:lang w:val="ru-RU"/>
          </w:rPr>
          <w:t>https://postnauka.ru/tests/83977</w:t>
        </w:r>
      </w:hyperlink>
    </w:p>
    <w:p w14:paraId="4CD9CD1D" w14:textId="77777777" w:rsidR="00EA4FE1" w:rsidRDefault="00EA4FE1" w:rsidP="00EA4FE1">
      <w:pPr>
        <w:pStyle w:val="Odstavecseseznamem"/>
        <w:rPr>
          <w:b/>
          <w:bCs/>
          <w:lang w:val="ru-RU"/>
        </w:rPr>
      </w:pPr>
    </w:p>
    <w:p w14:paraId="5A9EADC5" w14:textId="77777777" w:rsidR="00EA4FE1" w:rsidRPr="00BE4041" w:rsidRDefault="00EA4FE1" w:rsidP="00EA4FE1">
      <w:pPr>
        <w:pStyle w:val="Odstavecseseznamem"/>
        <w:rPr>
          <w:b/>
          <w:bCs/>
          <w:lang w:val="ru-RU"/>
        </w:rPr>
      </w:pPr>
    </w:p>
    <w:p w14:paraId="147D4F69" w14:textId="77777777" w:rsidR="00EA4FE1" w:rsidRDefault="00EA4FE1" w:rsidP="00EA4F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Образуйте антонимичные пары:</w:t>
      </w:r>
    </w:p>
    <w:p w14:paraId="265C37C0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 xml:space="preserve">врожденное (качество) 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неспособные, неодаренные</w:t>
      </w:r>
    </w:p>
    <w:p w14:paraId="3AD39AF7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огромное (влияние)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длинные, подробные, развернутые</w:t>
      </w:r>
    </w:p>
    <w:p w14:paraId="62ECC3E1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неудача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хвалебный, положительный</w:t>
      </w:r>
    </w:p>
    <w:p w14:paraId="302379E3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способные (дети)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много</w:t>
      </w:r>
    </w:p>
    <w:p w14:paraId="5C07C990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высокие (результаты)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приобретенное</w:t>
      </w:r>
    </w:p>
    <w:p w14:paraId="31CC79D2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короткие (ответы)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сразу</w:t>
      </w:r>
    </w:p>
    <w:p w14:paraId="0C6A4555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>
        <w:rPr>
          <w:rFonts w:cstheme="minorHAnsi"/>
          <w:color w:val="000000"/>
          <w:spacing w:val="8"/>
          <w:shd w:val="clear" w:color="auto" w:fill="FFFFFF"/>
          <w:lang w:val="ru-RU"/>
        </w:rPr>
        <w:t>разгромный (отзыв)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низкие</w:t>
      </w:r>
    </w:p>
    <w:p w14:paraId="63F291C3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мало (что понять)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успех</w:t>
      </w:r>
    </w:p>
    <w:p w14:paraId="6BCED568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 w:rsidRPr="00E6241B">
        <w:rPr>
          <w:rFonts w:cstheme="minorHAnsi"/>
          <w:color w:val="000000"/>
          <w:spacing w:val="8"/>
          <w:shd w:val="clear" w:color="auto" w:fill="FFFFFF"/>
          <w:lang w:val="ru-RU"/>
        </w:rPr>
        <w:t>(справиться) после долгих усилий</w:t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  <w:t>малое, ничтожное</w:t>
      </w:r>
    </w:p>
    <w:p w14:paraId="78DDE260" w14:textId="77777777" w:rsidR="00EA4FE1" w:rsidRPr="00E6241B" w:rsidRDefault="00EA4FE1" w:rsidP="00EA4FE1">
      <w:pPr>
        <w:spacing w:after="0"/>
        <w:rPr>
          <w:rFonts w:cstheme="minorHAnsi"/>
          <w:color w:val="000000"/>
          <w:spacing w:val="8"/>
          <w:shd w:val="clear" w:color="auto" w:fill="FFFFFF"/>
          <w:lang w:val="ru-RU"/>
        </w:rPr>
      </w:pP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  <w:r>
        <w:rPr>
          <w:rFonts w:cstheme="minorHAnsi"/>
          <w:color w:val="000000"/>
          <w:spacing w:val="8"/>
          <w:shd w:val="clear" w:color="auto" w:fill="FFFFFF"/>
          <w:lang w:val="ru-RU"/>
        </w:rPr>
        <w:tab/>
      </w:r>
    </w:p>
    <w:p w14:paraId="734276C8" w14:textId="77777777" w:rsidR="00EA4FE1" w:rsidRPr="00BE4041" w:rsidRDefault="00EA4FE1" w:rsidP="00EA4FE1">
      <w:pPr>
        <w:pStyle w:val="Odstavecseseznamem"/>
        <w:rPr>
          <w:b/>
          <w:bCs/>
          <w:lang w:val="ru-RU"/>
        </w:rPr>
      </w:pPr>
    </w:p>
    <w:p w14:paraId="57D3C4E0" w14:textId="77777777" w:rsidR="00EA4FE1" w:rsidRPr="00E6241B" w:rsidRDefault="00EA4FE1" w:rsidP="00EA4F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 Придумайте словосочетания с глаголами:</w:t>
      </w:r>
    </w:p>
    <w:p w14:paraId="7234A6B4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выделять</w:t>
      </w:r>
      <w:r>
        <w:rPr>
          <w:lang w:val="ru-RU"/>
        </w:rPr>
        <w:t xml:space="preserve"> (что)</w:t>
      </w:r>
    </w:p>
    <w:p w14:paraId="68EC45B8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влиять</w:t>
      </w:r>
      <w:r>
        <w:rPr>
          <w:lang w:val="ru-RU"/>
        </w:rPr>
        <w:t xml:space="preserve"> (на кого, что)</w:t>
      </w:r>
    </w:p>
    <w:p w14:paraId="4B3B8746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исследовать</w:t>
      </w:r>
      <w:r>
        <w:rPr>
          <w:lang w:val="ru-RU"/>
        </w:rPr>
        <w:t xml:space="preserve"> (что)</w:t>
      </w:r>
    </w:p>
    <w:p w14:paraId="45C163B1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выяснить</w:t>
      </w:r>
      <w:r>
        <w:rPr>
          <w:lang w:val="ru-RU"/>
        </w:rPr>
        <w:t xml:space="preserve"> (что у кого)</w:t>
      </w:r>
    </w:p>
    <w:p w14:paraId="271A6048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хвалить</w:t>
      </w:r>
      <w:r>
        <w:rPr>
          <w:lang w:val="ru-RU"/>
        </w:rPr>
        <w:t xml:space="preserve"> (кого за что)</w:t>
      </w:r>
    </w:p>
    <w:p w14:paraId="39EC81F9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сталкиваться</w:t>
      </w:r>
      <w:r>
        <w:rPr>
          <w:lang w:val="ru-RU"/>
        </w:rPr>
        <w:t xml:space="preserve"> (с кем, чем)</w:t>
      </w:r>
    </w:p>
    <w:p w14:paraId="414302CD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развить</w:t>
      </w:r>
      <w:r>
        <w:rPr>
          <w:lang w:val="ru-RU"/>
        </w:rPr>
        <w:t xml:space="preserve"> (что)</w:t>
      </w:r>
    </w:p>
    <w:p w14:paraId="42CF480A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предсказать</w:t>
      </w:r>
      <w:r>
        <w:rPr>
          <w:lang w:val="ru-RU"/>
        </w:rPr>
        <w:t xml:space="preserve"> (кому что)</w:t>
      </w:r>
    </w:p>
    <w:p w14:paraId="250B921C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- демонстрировать</w:t>
      </w:r>
      <w:r>
        <w:rPr>
          <w:lang w:val="ru-RU"/>
        </w:rPr>
        <w:t xml:space="preserve"> (кому что)</w:t>
      </w:r>
    </w:p>
    <w:p w14:paraId="47F0F3EB" w14:textId="77777777" w:rsidR="00EA4FE1" w:rsidRDefault="00EA4FE1" w:rsidP="00EA4FE1">
      <w:pPr>
        <w:rPr>
          <w:lang w:val="ru-RU"/>
        </w:rPr>
      </w:pPr>
      <w:r w:rsidRPr="00E6241B">
        <w:rPr>
          <w:lang w:val="ru-RU"/>
        </w:rPr>
        <w:t>- списать</w:t>
      </w:r>
      <w:r>
        <w:rPr>
          <w:lang w:val="ru-RU"/>
        </w:rPr>
        <w:t xml:space="preserve"> (что у кого)</w:t>
      </w:r>
    </w:p>
    <w:p w14:paraId="01CA5D9C" w14:textId="77777777" w:rsidR="00EA4FE1" w:rsidRPr="00E6241B" w:rsidRDefault="00EA4FE1" w:rsidP="00EA4FE1">
      <w:pPr>
        <w:rPr>
          <w:lang w:val="ru-RU"/>
        </w:rPr>
      </w:pPr>
    </w:p>
    <w:p w14:paraId="4B75D7FA" w14:textId="77777777" w:rsidR="00EA4FE1" w:rsidRDefault="00EA4FE1" w:rsidP="00EA4FE1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21. Поставьте глагол в правильной форме:</w:t>
      </w:r>
    </w:p>
    <w:p w14:paraId="02EB7568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а) Ученик не (</w:t>
      </w:r>
      <w:r w:rsidRPr="00E6241B">
        <w:rPr>
          <w:i/>
          <w:iCs/>
          <w:lang w:val="ru-RU"/>
        </w:rPr>
        <w:t>хотеть</w:t>
      </w:r>
      <w:r w:rsidRPr="00E6241B">
        <w:rPr>
          <w:lang w:val="ru-RU"/>
        </w:rPr>
        <w:t>) тратить время впустую и в следующий раз просто (</w:t>
      </w:r>
      <w:r w:rsidRPr="00E6241B">
        <w:rPr>
          <w:i/>
          <w:iCs/>
          <w:lang w:val="ru-RU"/>
        </w:rPr>
        <w:t>списать</w:t>
      </w:r>
      <w:r w:rsidRPr="00E6241B">
        <w:rPr>
          <w:lang w:val="ru-RU"/>
        </w:rPr>
        <w:t>) задание.</w:t>
      </w:r>
    </w:p>
    <w:p w14:paraId="1E03CA42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б) Психологи спрашивали семиклассников, как они (</w:t>
      </w:r>
      <w:r w:rsidRPr="00E6241B">
        <w:rPr>
          <w:i/>
          <w:iCs/>
          <w:lang w:val="ru-RU"/>
        </w:rPr>
        <w:t>реагировать</w:t>
      </w:r>
      <w:r w:rsidRPr="00E6241B">
        <w:rPr>
          <w:lang w:val="ru-RU"/>
        </w:rPr>
        <w:t xml:space="preserve">) на плохую оценку. </w:t>
      </w:r>
    </w:p>
    <w:p w14:paraId="127317A7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 xml:space="preserve">в) Что вы </w:t>
      </w:r>
      <w:r w:rsidRPr="00E6241B">
        <w:rPr>
          <w:i/>
          <w:iCs/>
          <w:lang w:val="ru-RU"/>
        </w:rPr>
        <w:t>(сказать</w:t>
      </w:r>
      <w:r w:rsidRPr="00E6241B">
        <w:rPr>
          <w:lang w:val="ru-RU"/>
        </w:rPr>
        <w:t>) однокласснику, который получил плохую отметку?</w:t>
      </w:r>
    </w:p>
    <w:p w14:paraId="645F2BB2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г) Ты лучше (</w:t>
      </w:r>
      <w:r w:rsidRPr="00E6241B">
        <w:rPr>
          <w:i/>
          <w:iCs/>
          <w:lang w:val="ru-RU"/>
        </w:rPr>
        <w:t>подумать)</w:t>
      </w:r>
      <w:r w:rsidRPr="00E6241B">
        <w:rPr>
          <w:lang w:val="ru-RU"/>
        </w:rPr>
        <w:t xml:space="preserve"> над заданием, а если не получится, (</w:t>
      </w:r>
      <w:r w:rsidRPr="00E6241B">
        <w:rPr>
          <w:i/>
          <w:iCs/>
          <w:lang w:val="ru-RU"/>
        </w:rPr>
        <w:t>попросить)</w:t>
      </w:r>
      <w:r w:rsidRPr="00E6241B">
        <w:rPr>
          <w:lang w:val="ru-RU"/>
        </w:rPr>
        <w:t xml:space="preserve"> помощи у учителя.</w:t>
      </w:r>
    </w:p>
    <w:p w14:paraId="321C3730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 xml:space="preserve">д) Если я хорошо подготовлюсь, я не </w:t>
      </w:r>
      <w:r w:rsidRPr="00E6241B">
        <w:rPr>
          <w:i/>
          <w:iCs/>
          <w:lang w:val="ru-RU"/>
        </w:rPr>
        <w:t>(завалить</w:t>
      </w:r>
      <w:r w:rsidRPr="00E6241B">
        <w:rPr>
          <w:lang w:val="ru-RU"/>
        </w:rPr>
        <w:t>) экзамен по математике.</w:t>
      </w:r>
    </w:p>
    <w:p w14:paraId="7F7DF903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е) В следующий раз я (</w:t>
      </w:r>
      <w:r w:rsidRPr="00E6241B">
        <w:rPr>
          <w:i/>
          <w:iCs/>
          <w:lang w:val="ru-RU"/>
        </w:rPr>
        <w:t>справиться</w:t>
      </w:r>
      <w:r w:rsidRPr="00E6241B">
        <w:rPr>
          <w:lang w:val="ru-RU"/>
        </w:rPr>
        <w:t xml:space="preserve">) с заданием лучше тебя. </w:t>
      </w:r>
    </w:p>
    <w:p w14:paraId="1EC6DA5C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 xml:space="preserve">ж) Родители уверены, что учитель </w:t>
      </w:r>
      <w:r w:rsidRPr="00E6241B">
        <w:rPr>
          <w:i/>
          <w:iCs/>
          <w:lang w:val="ru-RU"/>
        </w:rPr>
        <w:t>(придираться</w:t>
      </w:r>
      <w:r w:rsidRPr="00E6241B">
        <w:rPr>
          <w:lang w:val="ru-RU"/>
        </w:rPr>
        <w:t xml:space="preserve">) к их ребенку. </w:t>
      </w:r>
    </w:p>
    <w:p w14:paraId="4DB3AF0C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lastRenderedPageBreak/>
        <w:t>з) Он пока не знает, как (</w:t>
      </w:r>
      <w:r w:rsidRPr="00E6241B">
        <w:rPr>
          <w:i/>
          <w:iCs/>
          <w:lang w:val="ru-RU"/>
        </w:rPr>
        <w:t>отерагировать</w:t>
      </w:r>
      <w:r w:rsidRPr="00E6241B">
        <w:rPr>
          <w:lang w:val="ru-RU"/>
        </w:rPr>
        <w:t>) на критику со стороны коллеги.</w:t>
      </w:r>
    </w:p>
    <w:p w14:paraId="014F3EF9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и) Критика всегда (</w:t>
      </w:r>
      <w:r w:rsidRPr="00E6241B">
        <w:rPr>
          <w:i/>
          <w:iCs/>
          <w:lang w:val="ru-RU"/>
        </w:rPr>
        <w:t>расстраивать</w:t>
      </w:r>
      <w:r w:rsidRPr="00E6241B">
        <w:rPr>
          <w:lang w:val="ru-RU"/>
        </w:rPr>
        <w:t>), но и (</w:t>
      </w:r>
      <w:r w:rsidRPr="00E6241B">
        <w:rPr>
          <w:i/>
          <w:iCs/>
          <w:lang w:val="ru-RU"/>
        </w:rPr>
        <w:t>приносить</w:t>
      </w:r>
      <w:r w:rsidRPr="00E6241B">
        <w:rPr>
          <w:lang w:val="ru-RU"/>
        </w:rPr>
        <w:t>) пользу.</w:t>
      </w:r>
    </w:p>
    <w:p w14:paraId="582F813D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к) Этот фильм неинтересный, пойду лучше (</w:t>
      </w:r>
      <w:r w:rsidRPr="00E6241B">
        <w:rPr>
          <w:i/>
          <w:iCs/>
          <w:lang w:val="ru-RU"/>
        </w:rPr>
        <w:t>поесть</w:t>
      </w:r>
      <w:r w:rsidRPr="00E6241B">
        <w:rPr>
          <w:lang w:val="ru-RU"/>
        </w:rPr>
        <w:t>).</w:t>
      </w:r>
    </w:p>
    <w:p w14:paraId="317DF680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>л) Сложный материл (</w:t>
      </w:r>
      <w:r w:rsidRPr="00E6241B">
        <w:rPr>
          <w:i/>
          <w:iCs/>
          <w:lang w:val="ru-RU"/>
        </w:rPr>
        <w:t>требовать</w:t>
      </w:r>
      <w:r w:rsidRPr="00E6241B">
        <w:rPr>
          <w:lang w:val="ru-RU"/>
        </w:rPr>
        <w:t>) от студента больше усилий.</w:t>
      </w:r>
    </w:p>
    <w:p w14:paraId="48665CAC" w14:textId="77777777" w:rsidR="00EA4FE1" w:rsidRPr="00E6241B" w:rsidRDefault="00EA4FE1" w:rsidP="00EA4FE1">
      <w:pPr>
        <w:rPr>
          <w:lang w:val="ru-RU"/>
        </w:rPr>
      </w:pPr>
      <w:r w:rsidRPr="00E6241B">
        <w:rPr>
          <w:lang w:val="ru-RU"/>
        </w:rPr>
        <w:t xml:space="preserve">м) У меня редко </w:t>
      </w:r>
      <w:r w:rsidRPr="00E6241B">
        <w:rPr>
          <w:i/>
          <w:iCs/>
          <w:lang w:val="ru-RU"/>
        </w:rPr>
        <w:t>(получаться</w:t>
      </w:r>
      <w:r w:rsidRPr="00E6241B">
        <w:rPr>
          <w:lang w:val="ru-RU"/>
        </w:rPr>
        <w:t>) справиться с задачей сразу.</w:t>
      </w:r>
    </w:p>
    <w:p w14:paraId="3DA063C7" w14:textId="77777777" w:rsidR="003C2222" w:rsidRPr="00EA4FE1" w:rsidRDefault="003C2222">
      <w:pPr>
        <w:rPr>
          <w:lang w:val="ru-RU"/>
        </w:rPr>
      </w:pPr>
    </w:p>
    <w:sectPr w:rsidR="003C2222" w:rsidRPr="00EA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0E8"/>
    <w:multiLevelType w:val="hybridMultilevel"/>
    <w:tmpl w:val="D5E65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E1"/>
    <w:rsid w:val="003C2222"/>
    <w:rsid w:val="00E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2411"/>
  <w15:chartTrackingRefBased/>
  <w15:docId w15:val="{C421FD5A-29C0-40C7-B0D7-6ED0DDA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F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4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nauka.ru/tests/83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2021-09-16T18:29:00Z</dcterms:created>
  <dcterms:modified xsi:type="dcterms:W3CDTF">2021-09-16T18:30:00Z</dcterms:modified>
</cp:coreProperties>
</file>