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FA" w:rsidRPr="007C0C86" w:rsidRDefault="00E120FA" w:rsidP="007C0C86">
      <w:pPr>
        <w:pStyle w:val="Nadpis1"/>
      </w:pPr>
      <w:bookmarkStart w:id="0" w:name="_GoBack"/>
      <w:bookmarkEnd w:id="0"/>
      <w:r>
        <w:t>Didaktika matematiky DM 3 -  příklady stereometrie</w:t>
      </w:r>
    </w:p>
    <w:p w:rsidR="007C0C86" w:rsidRPr="007C0C86" w:rsidRDefault="007C0C86" w:rsidP="00E120FA">
      <w:pPr>
        <w:rPr>
          <w:rFonts w:ascii="Times New Roman" w:hAnsi="Times New Roman"/>
          <w:sz w:val="24"/>
          <w:szCs w:val="24"/>
          <w:lang w:eastAsia="cs-CZ"/>
        </w:rPr>
      </w:pPr>
      <w:r w:rsidRPr="007C0C86">
        <w:rPr>
          <w:rFonts w:ascii="Times New Roman" w:hAnsi="Times New Roman"/>
          <w:sz w:val="24"/>
          <w:szCs w:val="24"/>
          <w:lang w:eastAsia="cs-CZ"/>
        </w:rPr>
        <w:t>Růžena Blažková</w:t>
      </w:r>
    </w:p>
    <w:p w:rsidR="00E120FA" w:rsidRPr="007C0C86" w:rsidRDefault="00E120FA" w:rsidP="007C0C86">
      <w:pPr>
        <w:pStyle w:val="Nadpis1"/>
        <w:rPr>
          <w:b w:val="0"/>
          <w:bCs w:val="0"/>
        </w:rPr>
      </w:pPr>
      <w:r>
        <w:t>Kvádr, krychle</w:t>
      </w:r>
    </w:p>
    <w:p w:rsidR="00E120FA" w:rsidRDefault="00E120FA" w:rsidP="00E120FA">
      <w:pPr>
        <w:rPr>
          <w:rFonts w:ascii="Times New Roman" w:hAnsi="Times New Roman"/>
          <w:sz w:val="24"/>
          <w:szCs w:val="24"/>
        </w:rPr>
      </w:pPr>
      <w:r>
        <w:rPr>
          <w:rFonts w:ascii="Times New Roman" w:hAnsi="Times New Roman"/>
          <w:sz w:val="24"/>
          <w:szCs w:val="24"/>
        </w:rPr>
        <w:t>1. Vypočítejte objem krychle, jejíž povrch je 96 cm</w:t>
      </w:r>
      <w:r>
        <w:rPr>
          <w:rFonts w:ascii="Times New Roman" w:hAnsi="Times New Roman"/>
          <w:sz w:val="24"/>
          <w:szCs w:val="24"/>
          <w:vertAlign w:val="superscript"/>
        </w:rPr>
        <w:t>2</w:t>
      </w:r>
      <w:r>
        <w:rPr>
          <w:rFonts w:ascii="Times New Roman" w:hAnsi="Times New Roman"/>
          <w:sz w:val="24"/>
          <w:szCs w:val="24"/>
        </w:rPr>
        <w:t>.</w:t>
      </w:r>
    </w:p>
    <w:p w:rsidR="00E120FA" w:rsidRDefault="00E120FA" w:rsidP="00E120FA">
      <w:pPr>
        <w:rPr>
          <w:rFonts w:ascii="Times New Roman" w:hAnsi="Times New Roman"/>
          <w:sz w:val="24"/>
          <w:szCs w:val="24"/>
        </w:rPr>
      </w:pPr>
      <w:r>
        <w:rPr>
          <w:rFonts w:ascii="Times New Roman" w:hAnsi="Times New Roman"/>
          <w:sz w:val="24"/>
          <w:szCs w:val="24"/>
        </w:rPr>
        <w:t>2. Vypočítejte povrch krychle, jejíž objem je 512 cm</w:t>
      </w:r>
      <w:r>
        <w:rPr>
          <w:rFonts w:ascii="Times New Roman" w:hAnsi="Times New Roman"/>
          <w:sz w:val="24"/>
          <w:szCs w:val="24"/>
          <w:vertAlign w:val="superscript"/>
        </w:rPr>
        <w:t>3</w:t>
      </w:r>
      <w:r>
        <w:rPr>
          <w:rFonts w:ascii="Times New Roman" w:hAnsi="Times New Roman"/>
          <w:sz w:val="24"/>
          <w:szCs w:val="24"/>
        </w:rPr>
        <w:t>.</w:t>
      </w:r>
    </w:p>
    <w:p w:rsidR="00E120FA" w:rsidRDefault="00E120FA" w:rsidP="00E120FA">
      <w:pPr>
        <w:jc w:val="both"/>
        <w:rPr>
          <w:rFonts w:ascii="Times New Roman" w:hAnsi="Times New Roman"/>
          <w:sz w:val="24"/>
          <w:szCs w:val="24"/>
        </w:rPr>
      </w:pPr>
      <w:r>
        <w:rPr>
          <w:rFonts w:ascii="Times New Roman" w:hAnsi="Times New Roman"/>
          <w:sz w:val="24"/>
          <w:szCs w:val="24"/>
        </w:rPr>
        <w:t>3. Jedna stěna krychle má obsah 144 cm</w:t>
      </w:r>
      <w:r>
        <w:rPr>
          <w:rFonts w:ascii="Times New Roman" w:hAnsi="Times New Roman"/>
          <w:sz w:val="24"/>
          <w:szCs w:val="24"/>
          <w:vertAlign w:val="superscript"/>
        </w:rPr>
        <w:t>2</w:t>
      </w:r>
      <w:r>
        <w:rPr>
          <w:rFonts w:ascii="Times New Roman" w:hAnsi="Times New Roman"/>
          <w:sz w:val="24"/>
          <w:szCs w:val="24"/>
        </w:rPr>
        <w:t>. Vypočítejte objem krychle.</w:t>
      </w:r>
    </w:p>
    <w:p w:rsidR="00E120FA" w:rsidRDefault="00E120FA" w:rsidP="00E120FA">
      <w:pPr>
        <w:jc w:val="both"/>
        <w:rPr>
          <w:rFonts w:ascii="Times New Roman" w:hAnsi="Times New Roman"/>
          <w:sz w:val="24"/>
          <w:szCs w:val="24"/>
        </w:rPr>
      </w:pPr>
      <w:r>
        <w:rPr>
          <w:rFonts w:ascii="Times New Roman" w:hAnsi="Times New Roman"/>
          <w:sz w:val="24"/>
          <w:szCs w:val="24"/>
        </w:rPr>
        <w:t>4. Vypočítejte objem dané krychle, jestliže víte, že objem krychle s hranou poloviční délky má objem 512 m</w:t>
      </w:r>
      <w:r>
        <w:rPr>
          <w:rFonts w:ascii="Times New Roman" w:hAnsi="Times New Roman"/>
          <w:sz w:val="24"/>
          <w:szCs w:val="24"/>
          <w:vertAlign w:val="superscript"/>
        </w:rPr>
        <w:t>3</w:t>
      </w:r>
      <w:r>
        <w:rPr>
          <w:rFonts w:ascii="Times New Roman" w:hAnsi="Times New Roman"/>
          <w:sz w:val="24"/>
          <w:szCs w:val="24"/>
        </w:rPr>
        <w:t>.</w:t>
      </w:r>
    </w:p>
    <w:p w:rsidR="00E120FA" w:rsidRDefault="00E120FA" w:rsidP="00E120FA">
      <w:pPr>
        <w:jc w:val="both"/>
        <w:rPr>
          <w:rFonts w:ascii="Times New Roman" w:hAnsi="Times New Roman"/>
          <w:sz w:val="24"/>
          <w:szCs w:val="24"/>
        </w:rPr>
      </w:pPr>
      <w:r>
        <w:rPr>
          <w:rFonts w:ascii="Times New Roman" w:hAnsi="Times New Roman"/>
          <w:sz w:val="24"/>
          <w:szCs w:val="24"/>
        </w:rPr>
        <w:t>5. Je dána krychle o délce hrany 5 cm a kvádr o rozměrech 4 cm, 5 cm a 6 cm. Nejprve odhadněte a potom vypočítejte, které z těles má větší objem. Dále porovnejte povrchy obou těles.</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6. Z pěti shodných krychlí sestavujeme různá tělesa. Objemy všech těles se sobě rovnají. Vypočítejte povrchy sestavených těles. </w:t>
      </w:r>
    </w:p>
    <w:p w:rsidR="00E120FA" w:rsidRDefault="00E120FA" w:rsidP="00E120FA">
      <w:pPr>
        <w:jc w:val="both"/>
        <w:rPr>
          <w:rFonts w:ascii="Times New Roman" w:hAnsi="Times New Roman"/>
          <w:sz w:val="24"/>
          <w:szCs w:val="24"/>
        </w:rPr>
      </w:pPr>
      <w:r>
        <w:rPr>
          <w:rFonts w:ascii="Times New Roman" w:hAnsi="Times New Roman"/>
          <w:sz w:val="24"/>
          <w:szCs w:val="24"/>
        </w:rPr>
        <w:t>7. Dřevěnou krychli o délce hrany 3 cm obarvíme tak, že tři stěny budou modré, tři stěny budou červené a žádné dvě protilehlé stěny nebudou mít stejnou barvu. Krychli rozřežeme na krychličky 1 cm</w:t>
      </w:r>
      <w:r>
        <w:rPr>
          <w:rFonts w:ascii="Times New Roman" w:hAnsi="Times New Roman"/>
          <w:sz w:val="24"/>
          <w:szCs w:val="24"/>
          <w:vertAlign w:val="superscript"/>
        </w:rPr>
        <w:t>3</w:t>
      </w:r>
      <w:r>
        <w:rPr>
          <w:rFonts w:ascii="Times New Roman" w:hAnsi="Times New Roman"/>
          <w:sz w:val="24"/>
          <w:szCs w:val="24"/>
        </w:rPr>
        <w:t xml:space="preserve"> Kolik krychliček bude mít alespoň jednu stěnu červenou a zároveň alespoň jednu stěnu modrou?</w:t>
      </w:r>
    </w:p>
    <w:p w:rsidR="00E120FA" w:rsidRDefault="00E120FA" w:rsidP="00E120FA">
      <w:pPr>
        <w:jc w:val="both"/>
        <w:rPr>
          <w:rFonts w:ascii="Times New Roman" w:hAnsi="Times New Roman"/>
          <w:sz w:val="24"/>
          <w:szCs w:val="24"/>
        </w:rPr>
      </w:pPr>
      <w:r>
        <w:rPr>
          <w:rFonts w:ascii="Times New Roman" w:hAnsi="Times New Roman"/>
          <w:sz w:val="24"/>
          <w:szCs w:val="24"/>
        </w:rPr>
        <w:t>8. Rozměry kvádru jsou v poměru 1 : 2 : 3. Jeho povrch má velikost 198 cm</w:t>
      </w:r>
      <w:r>
        <w:rPr>
          <w:rFonts w:ascii="Times New Roman" w:hAnsi="Times New Roman"/>
          <w:sz w:val="24"/>
          <w:szCs w:val="24"/>
          <w:vertAlign w:val="superscript"/>
        </w:rPr>
        <w:t>2</w:t>
      </w:r>
      <w:r>
        <w:rPr>
          <w:rFonts w:ascii="Times New Roman" w:hAnsi="Times New Roman"/>
          <w:sz w:val="24"/>
          <w:szCs w:val="24"/>
        </w:rPr>
        <w:t>. Určete rozměry kvádru a vypočítejte jeho objem.</w:t>
      </w:r>
    </w:p>
    <w:p w:rsidR="00E120FA" w:rsidRDefault="00E120FA" w:rsidP="00E120FA">
      <w:pPr>
        <w:jc w:val="both"/>
        <w:rPr>
          <w:rFonts w:ascii="Times New Roman" w:hAnsi="Times New Roman"/>
          <w:sz w:val="24"/>
          <w:szCs w:val="24"/>
        </w:rPr>
      </w:pPr>
      <w:r>
        <w:rPr>
          <w:rFonts w:ascii="Times New Roman" w:hAnsi="Times New Roman"/>
          <w:sz w:val="24"/>
          <w:szCs w:val="24"/>
        </w:rPr>
        <w:t>9. Objem kvádru je 300 cm</w:t>
      </w:r>
      <w:r>
        <w:rPr>
          <w:rFonts w:ascii="Times New Roman" w:hAnsi="Times New Roman"/>
          <w:sz w:val="24"/>
          <w:szCs w:val="24"/>
          <w:vertAlign w:val="superscript"/>
        </w:rPr>
        <w:t>3</w:t>
      </w:r>
      <w:r>
        <w:rPr>
          <w:rFonts w:ascii="Times New Roman" w:hAnsi="Times New Roman"/>
          <w:sz w:val="24"/>
          <w:szCs w:val="24"/>
        </w:rPr>
        <w:t>, obsah dolní podstavy je 50 cm</w:t>
      </w:r>
      <w:r>
        <w:rPr>
          <w:rFonts w:ascii="Times New Roman" w:hAnsi="Times New Roman"/>
          <w:sz w:val="24"/>
          <w:szCs w:val="24"/>
          <w:vertAlign w:val="superscript"/>
        </w:rPr>
        <w:t>2</w:t>
      </w:r>
      <w:r>
        <w:rPr>
          <w:rFonts w:ascii="Times New Roman" w:hAnsi="Times New Roman"/>
          <w:sz w:val="24"/>
          <w:szCs w:val="24"/>
        </w:rPr>
        <w:t>, hrana AB má délku 5 cm. Vypočítejte rozměry kvádru a jeho povrch.</w:t>
      </w:r>
    </w:p>
    <w:p w:rsidR="00E120FA" w:rsidRDefault="00E120FA" w:rsidP="00E120FA">
      <w:pPr>
        <w:jc w:val="both"/>
        <w:rPr>
          <w:rFonts w:ascii="Times New Roman" w:hAnsi="Times New Roman"/>
          <w:sz w:val="24"/>
          <w:szCs w:val="24"/>
        </w:rPr>
      </w:pPr>
      <w:r>
        <w:rPr>
          <w:rFonts w:ascii="Times New Roman" w:hAnsi="Times New Roman"/>
          <w:sz w:val="24"/>
          <w:szCs w:val="24"/>
        </w:rPr>
        <w:t>10. Pro rozměry plaveckého bazénu platí: d : š : h = 10 : 4 : 1. Do bazénu se vejde 625 m</w:t>
      </w:r>
      <w:r>
        <w:rPr>
          <w:rFonts w:ascii="Times New Roman" w:hAnsi="Times New Roman"/>
          <w:sz w:val="24"/>
          <w:szCs w:val="24"/>
          <w:vertAlign w:val="superscript"/>
        </w:rPr>
        <w:t>3</w:t>
      </w:r>
      <w:r>
        <w:rPr>
          <w:rFonts w:ascii="Times New Roman" w:hAnsi="Times New Roman"/>
          <w:sz w:val="24"/>
          <w:szCs w:val="24"/>
        </w:rPr>
        <w:t xml:space="preserve"> vody. Vypočítejte, kolik m</w:t>
      </w:r>
      <w:r>
        <w:rPr>
          <w:rFonts w:ascii="Times New Roman" w:hAnsi="Times New Roman"/>
          <w:sz w:val="24"/>
          <w:szCs w:val="24"/>
          <w:vertAlign w:val="superscript"/>
        </w:rPr>
        <w:t>2</w:t>
      </w:r>
      <w:r>
        <w:rPr>
          <w:rFonts w:ascii="Times New Roman" w:hAnsi="Times New Roman"/>
          <w:sz w:val="24"/>
          <w:szCs w:val="24"/>
        </w:rPr>
        <w:t xml:space="preserve"> obkladů je třeba zakoupit na obložení stěn bazénu, přidáme-li 5% na odpad.</w:t>
      </w:r>
    </w:p>
    <w:p w:rsidR="00E120FA" w:rsidRDefault="00E120FA" w:rsidP="00E120FA">
      <w:pPr>
        <w:jc w:val="both"/>
        <w:rPr>
          <w:rFonts w:ascii="Times New Roman" w:hAnsi="Times New Roman"/>
          <w:sz w:val="24"/>
          <w:szCs w:val="24"/>
        </w:rPr>
      </w:pPr>
      <w:r>
        <w:rPr>
          <w:rFonts w:ascii="Times New Roman" w:hAnsi="Times New Roman"/>
          <w:sz w:val="24"/>
          <w:szCs w:val="24"/>
        </w:rPr>
        <w:t>11. Dřevěný kvádr o rozměrech a = 4 cm, b = 3 cm, c = 2 cm obarvíme a potom rozřežeme na krychličky  1 cm</w:t>
      </w:r>
      <w:r>
        <w:rPr>
          <w:rFonts w:ascii="Times New Roman" w:hAnsi="Times New Roman"/>
          <w:sz w:val="24"/>
          <w:szCs w:val="24"/>
          <w:vertAlign w:val="superscript"/>
        </w:rPr>
        <w:t>3</w:t>
      </w:r>
      <w:r>
        <w:rPr>
          <w:rFonts w:ascii="Times New Roman" w:hAnsi="Times New Roman"/>
          <w:sz w:val="24"/>
          <w:szCs w:val="24"/>
        </w:rPr>
        <w:t>. Kolik krychliček bude mít</w:t>
      </w:r>
    </w:p>
    <w:p w:rsidR="00E120FA" w:rsidRDefault="00E120FA" w:rsidP="00E120F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právě jednu stěnu obarvenou</w:t>
      </w:r>
    </w:p>
    <w:p w:rsidR="00E120FA" w:rsidRDefault="00E120FA" w:rsidP="00E120F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právě dvě stěny obarvené</w:t>
      </w:r>
    </w:p>
    <w:p w:rsidR="00E120FA" w:rsidRDefault="00E120FA" w:rsidP="00E120F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právě tři stěny obarvené</w:t>
      </w:r>
    </w:p>
    <w:p w:rsidR="00E120FA" w:rsidRDefault="00E120FA" w:rsidP="00E120F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žádnou stěnu obarvenou?</w:t>
      </w:r>
    </w:p>
    <w:p w:rsidR="00E120FA" w:rsidRDefault="00E120FA" w:rsidP="00E120FA">
      <w:pPr>
        <w:jc w:val="both"/>
        <w:rPr>
          <w:rFonts w:ascii="Times New Roman" w:hAnsi="Times New Roman"/>
          <w:sz w:val="24"/>
          <w:szCs w:val="24"/>
        </w:rPr>
      </w:pPr>
    </w:p>
    <w:p w:rsidR="00E120FA" w:rsidRDefault="00E120FA" w:rsidP="00E120FA">
      <w:pPr>
        <w:jc w:val="both"/>
        <w:rPr>
          <w:rFonts w:ascii="Times New Roman" w:hAnsi="Times New Roman"/>
          <w:sz w:val="24"/>
          <w:szCs w:val="24"/>
        </w:rPr>
      </w:pPr>
      <w:r>
        <w:rPr>
          <w:rFonts w:ascii="Times New Roman" w:hAnsi="Times New Roman"/>
          <w:sz w:val="24"/>
          <w:szCs w:val="24"/>
        </w:rPr>
        <w:t>12. Výroky se prodávají v kartonových krabicích – např. krabice na mikrovlnnou troubu má rozměry 52 cm, 32 cm a 40 cm a na záhyby se přidává 0,4 m</w:t>
      </w:r>
      <w:r>
        <w:rPr>
          <w:rFonts w:ascii="Times New Roman" w:hAnsi="Times New Roman"/>
          <w:sz w:val="24"/>
          <w:szCs w:val="24"/>
          <w:vertAlign w:val="superscript"/>
        </w:rPr>
        <w:t>2</w:t>
      </w:r>
      <w:r>
        <w:rPr>
          <w:rFonts w:ascii="Times New Roman" w:hAnsi="Times New Roman"/>
          <w:sz w:val="24"/>
          <w:szCs w:val="24"/>
        </w:rPr>
        <w:t xml:space="preserve"> kartonu. Kolik m</w:t>
      </w:r>
      <w:r>
        <w:rPr>
          <w:rFonts w:ascii="Times New Roman" w:hAnsi="Times New Roman"/>
          <w:sz w:val="24"/>
          <w:szCs w:val="24"/>
          <w:vertAlign w:val="superscript"/>
        </w:rPr>
        <w:t>2</w:t>
      </w:r>
      <w:r>
        <w:rPr>
          <w:rFonts w:ascii="Times New Roman" w:hAnsi="Times New Roman"/>
          <w:sz w:val="24"/>
          <w:szCs w:val="24"/>
        </w:rPr>
        <w:t xml:space="preserve"> kartonu je třeba na 1 000 krabic?</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13. Vnější rozměry  chladničky jsou např. výška 85 cm, šířka 55 cm, hloubka 61 cm, objem chladničky 138 l, objem mraz. prostoru  14 l.  Kombinovaná chladnička má např. výšku 180 </w:t>
      </w:r>
      <w:r>
        <w:rPr>
          <w:rFonts w:ascii="Times New Roman" w:hAnsi="Times New Roman"/>
          <w:sz w:val="24"/>
          <w:szCs w:val="24"/>
        </w:rPr>
        <w:lastRenderedPageBreak/>
        <w:t>cm, šířku 54 cm , hloubku 58 cm a uvádí se objem chladničky 176 l a objem mrazničky 69 l.  Jiný typ  kombinované chladničky má rozměry: výška 160 cm, šířka 55 cm a hloubka 60 cm a objem chladničky 216 l a objem mrazničky 61 l. Porovnejte objemy vnější a vnitřní části chladniček (mrazniček).</w:t>
      </w:r>
    </w:p>
    <w:p w:rsidR="00E120FA" w:rsidRDefault="00E120FA" w:rsidP="00E120FA">
      <w:pPr>
        <w:jc w:val="both"/>
        <w:rPr>
          <w:rFonts w:ascii="Times New Roman" w:hAnsi="Times New Roman"/>
          <w:sz w:val="24"/>
          <w:szCs w:val="24"/>
        </w:rPr>
      </w:pPr>
      <w:r>
        <w:rPr>
          <w:rFonts w:ascii="Times New Roman" w:hAnsi="Times New Roman"/>
          <w:sz w:val="24"/>
          <w:szCs w:val="24"/>
        </w:rPr>
        <w:t>14. Jaký prostor v koupelně zabírá automatická pračka s výškou 85 cm, šířkou 60 cm a hloubkou 60 cm?</w:t>
      </w:r>
    </w:p>
    <w:p w:rsidR="00E120FA" w:rsidRDefault="00E120FA" w:rsidP="00E120FA">
      <w:pPr>
        <w:jc w:val="both"/>
        <w:rPr>
          <w:rFonts w:ascii="Times New Roman" w:hAnsi="Times New Roman"/>
          <w:sz w:val="24"/>
          <w:szCs w:val="24"/>
        </w:rPr>
      </w:pPr>
      <w:r>
        <w:rPr>
          <w:rFonts w:ascii="Times New Roman" w:hAnsi="Times New Roman"/>
          <w:sz w:val="24"/>
          <w:szCs w:val="24"/>
        </w:rPr>
        <w:t>15. Skříňky kuchyňské linky se prodávají v šířkách 80 cm, 60 cm a 40 cm. Jakou sestavu můžeme zvolit, máme-li stěnu 3,5 m dlouhou a chceme ji zcela zaplnit sestavou, ve které je také myčka, jejíž šířka je 60 cm a sporák široký 55 cm.</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16. Benzínová nádrž je tvaru kvádru a má rozměry 70 cm, 30 cm a 25 cm.  Kolik litrů benzínu obsahuje, jestliže benzín sahá 5 cm pod horní okraj nádrže? Na kolik procent je nádrž naplněna? (Uvažujte různé polohy nádrže.) </w:t>
      </w:r>
    </w:p>
    <w:p w:rsidR="00E120FA" w:rsidRDefault="00E120FA" w:rsidP="00E120FA">
      <w:pPr>
        <w:jc w:val="both"/>
        <w:rPr>
          <w:rFonts w:ascii="Times New Roman" w:hAnsi="Times New Roman"/>
          <w:sz w:val="24"/>
          <w:szCs w:val="24"/>
        </w:rPr>
      </w:pPr>
      <w:r>
        <w:rPr>
          <w:rFonts w:ascii="Times New Roman" w:hAnsi="Times New Roman"/>
          <w:sz w:val="24"/>
          <w:szCs w:val="24"/>
        </w:rPr>
        <w:t>17. Pavel má akvárium tvaru kvádru o objemu 240 litrů. Tomáš má akvárium, jehož všechny rozměry jsou polovina rozměrů Pavlova akvária. Jaký objem má Tomášovo akvárium?</w:t>
      </w:r>
    </w:p>
    <w:p w:rsidR="00E120FA" w:rsidRDefault="00E120FA" w:rsidP="00E120FA">
      <w:pPr>
        <w:jc w:val="both"/>
        <w:rPr>
          <w:rFonts w:ascii="Times New Roman" w:hAnsi="Times New Roman"/>
          <w:b/>
          <w:bCs/>
          <w:sz w:val="24"/>
          <w:szCs w:val="24"/>
        </w:rPr>
      </w:pPr>
      <w:r>
        <w:rPr>
          <w:rFonts w:ascii="Times New Roman" w:hAnsi="Times New Roman"/>
          <w:b/>
          <w:bCs/>
          <w:sz w:val="24"/>
          <w:szCs w:val="24"/>
        </w:rPr>
        <w:t>Hranoly</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18. Vypočítejte objem pravidelného trojbokého hranolu, jehož výška je rovna délce podstavné hrany. Objem vypočítejte pro délku hrany a = 6 cm. </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19. Vypočítejte, kolik hl vody se vejde do padesátimetrového zkoseného bazénu, jestliže nejmenší hloubka je 1,2 m a největší hloubka je 3 m, šířka bazénu je 20 m. Dle vypočítejte, kolik kachlíčků tvaru čtverce o délce strany 15 cm je třeba k vykachlíčkování stěn bazénu. </w:t>
      </w:r>
    </w:p>
    <w:p w:rsidR="00E120FA" w:rsidRDefault="00E120FA" w:rsidP="00E120FA">
      <w:pPr>
        <w:pStyle w:val="Zkladntext"/>
      </w:pPr>
      <w:r>
        <w:t>20. Skleník má tvar hranolu položeného na boční stěně. Podstavu tvoří lichoběžník a trojúhelník. Dolní základna lichoběžníku má délku 3 m, horní základna (a strana trojúhelníku) má délku 2 m, výška lichoběžníku je 1,8 m a výška trojúhelníku je 0,6 m. Výška hranolu je 5 m.   Vypočítejte</w:t>
      </w:r>
    </w:p>
    <w:p w:rsidR="00E120FA" w:rsidRDefault="00E120FA" w:rsidP="00E120F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kolik m</w:t>
      </w:r>
      <w:r>
        <w:rPr>
          <w:rFonts w:ascii="Times New Roman" w:hAnsi="Times New Roman"/>
          <w:sz w:val="24"/>
          <w:szCs w:val="24"/>
          <w:vertAlign w:val="superscript"/>
        </w:rPr>
        <w:t>2</w:t>
      </w:r>
      <w:r>
        <w:rPr>
          <w:rFonts w:ascii="Times New Roman" w:hAnsi="Times New Roman"/>
          <w:sz w:val="24"/>
          <w:szCs w:val="24"/>
        </w:rPr>
        <w:t xml:space="preserve"> skla je třeba na jeho výrobu, jestliže 10 % povrchu tvoří kovová konstrukce. </w:t>
      </w:r>
    </w:p>
    <w:p w:rsidR="00E120FA" w:rsidRDefault="00E120FA" w:rsidP="00E120F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Jaký je objem skleníku.</w:t>
      </w:r>
    </w:p>
    <w:p w:rsidR="007C0C86" w:rsidRDefault="007C0C86" w:rsidP="007C0C86">
      <w:pPr>
        <w:jc w:val="both"/>
        <w:rPr>
          <w:rFonts w:ascii="Times New Roman" w:hAnsi="Times New Roman"/>
          <w:sz w:val="24"/>
          <w:szCs w:val="24"/>
        </w:rPr>
      </w:pPr>
    </w:p>
    <w:p w:rsidR="00E120FA" w:rsidRPr="007C0C86" w:rsidRDefault="00E120FA" w:rsidP="007C0C86">
      <w:pPr>
        <w:jc w:val="both"/>
        <w:rPr>
          <w:rFonts w:ascii="Times New Roman" w:hAnsi="Times New Roman"/>
          <w:b/>
          <w:bCs/>
          <w:sz w:val="24"/>
          <w:szCs w:val="24"/>
        </w:rPr>
      </w:pPr>
      <w:r>
        <w:rPr>
          <w:rFonts w:ascii="Times New Roman" w:hAnsi="Times New Roman"/>
          <w:b/>
          <w:bCs/>
          <w:sz w:val="24"/>
          <w:szCs w:val="24"/>
        </w:rPr>
        <w:t>Válce</w:t>
      </w:r>
    </w:p>
    <w:p w:rsidR="00E120FA" w:rsidRDefault="00E120FA" w:rsidP="00E120FA">
      <w:pPr>
        <w:rPr>
          <w:rFonts w:ascii="Times New Roman" w:hAnsi="Times New Roman"/>
          <w:sz w:val="24"/>
          <w:szCs w:val="24"/>
        </w:rPr>
      </w:pPr>
      <w:r>
        <w:rPr>
          <w:rFonts w:ascii="Times New Roman" w:hAnsi="Times New Roman"/>
          <w:sz w:val="24"/>
          <w:szCs w:val="24"/>
          <w:lang w:eastAsia="cs-CZ"/>
        </w:rPr>
        <w:t>21.</w:t>
      </w:r>
      <w:r>
        <w:rPr>
          <w:rFonts w:ascii="Times New Roman" w:hAnsi="Times New Roman"/>
          <w:sz w:val="24"/>
          <w:szCs w:val="24"/>
        </w:rPr>
        <w:t xml:space="preserve"> Vypočítejte objem hrnečku, jehož průměr je 7,5 cm a výška 6,5 cm. </w:t>
      </w:r>
    </w:p>
    <w:p w:rsidR="00E120FA" w:rsidRDefault="00E120FA" w:rsidP="00E120FA">
      <w:pPr>
        <w:pStyle w:val="Zkladntext"/>
      </w:pPr>
      <w:r>
        <w:t>22. Malý Jirka chtěl vědět, kolik zubní pasty je v tubě a tak ji postupně všechnu vytlačil a v pokoji byl válec pasty. Dokážete odhadnout, jakou mohl mít délku? Počítejte pro hodnoty: vnitřní průměr hrdla pasty je 6 mm a objem pasty je 75 ml.</w:t>
      </w:r>
    </w:p>
    <w:p w:rsidR="00E120FA" w:rsidRDefault="00E120FA" w:rsidP="00E120FA">
      <w:pPr>
        <w:pStyle w:val="Nadpis1"/>
        <w:rPr>
          <w:b w:val="0"/>
          <w:bCs w:val="0"/>
        </w:rPr>
      </w:pPr>
    </w:p>
    <w:p w:rsidR="00E120FA" w:rsidRDefault="00E120FA" w:rsidP="00E120FA">
      <w:pPr>
        <w:pStyle w:val="Nadpis1"/>
        <w:rPr>
          <w:b w:val="0"/>
          <w:bCs w:val="0"/>
        </w:rPr>
      </w:pPr>
      <w:r>
        <w:rPr>
          <w:b w:val="0"/>
          <w:bCs w:val="0"/>
        </w:rPr>
        <w:t>23. Kruhový bazén má průměr 4,58 m a výšku 0,91 m. Kolik hl vody se do něj musí načerpat, je –li naplněn do výšky 10 cm pod horní okraj? Kolik hl vody se vejde do menšího bazénu, který má průměr 3,6 m, a výšku 0,9 m?</w:t>
      </w:r>
    </w:p>
    <w:p w:rsidR="00E120FA" w:rsidRDefault="00E120FA" w:rsidP="00E120FA">
      <w:pPr>
        <w:rPr>
          <w:rFonts w:ascii="Times New Roman" w:hAnsi="Times New Roman"/>
          <w:sz w:val="24"/>
          <w:szCs w:val="24"/>
        </w:rPr>
      </w:pPr>
    </w:p>
    <w:p w:rsidR="00E120FA" w:rsidRDefault="00E120FA" w:rsidP="007C0C86">
      <w:pPr>
        <w:pStyle w:val="Zkladntext"/>
      </w:pPr>
      <w:r>
        <w:lastRenderedPageBreak/>
        <w:t>24. Tyčinka  čokolády má tvar válce a hmotnost 2 g. Byla vyrobena reklamní tyčinka tak, že se dvacetkrát zvětšil poloměr válce a dvacetkrát se zvětšila výška válce. Kolik kilogramů čokolády bylo potřeba k jejímu vyrobení?</w:t>
      </w:r>
    </w:p>
    <w:p w:rsidR="007C0C86" w:rsidRDefault="007C0C86" w:rsidP="007C0C86">
      <w:pPr>
        <w:pStyle w:val="Zkladntext"/>
      </w:pPr>
    </w:p>
    <w:p w:rsidR="00E120FA" w:rsidRDefault="00E120FA" w:rsidP="00E120FA">
      <w:pPr>
        <w:jc w:val="both"/>
        <w:rPr>
          <w:rFonts w:ascii="Times New Roman" w:hAnsi="Times New Roman"/>
          <w:sz w:val="24"/>
          <w:szCs w:val="24"/>
        </w:rPr>
      </w:pPr>
      <w:r>
        <w:rPr>
          <w:rFonts w:ascii="Times New Roman" w:hAnsi="Times New Roman"/>
          <w:sz w:val="24"/>
          <w:szCs w:val="24"/>
        </w:rPr>
        <w:t>25. Silo tvaru válce má vnější obvod 31 m, tloušťku zdi 45 cm a vnitřní skladovací výšku 8 m, Kolik m</w:t>
      </w:r>
      <w:r>
        <w:rPr>
          <w:rFonts w:ascii="Times New Roman" w:hAnsi="Times New Roman"/>
          <w:sz w:val="24"/>
          <w:szCs w:val="24"/>
          <w:vertAlign w:val="superscript"/>
        </w:rPr>
        <w:t>3</w:t>
      </w:r>
      <w:r>
        <w:rPr>
          <w:rFonts w:ascii="Times New Roman" w:hAnsi="Times New Roman"/>
          <w:sz w:val="24"/>
          <w:szCs w:val="24"/>
        </w:rPr>
        <w:t xml:space="preserve">  prostoru je v něm k uskladnění?  </w:t>
      </w:r>
    </w:p>
    <w:p w:rsidR="00E120FA" w:rsidRDefault="00E120FA" w:rsidP="00E120FA">
      <w:pPr>
        <w:jc w:val="both"/>
        <w:rPr>
          <w:rFonts w:ascii="Times New Roman" w:hAnsi="Times New Roman"/>
          <w:sz w:val="24"/>
          <w:szCs w:val="24"/>
        </w:rPr>
      </w:pPr>
      <w:r>
        <w:rPr>
          <w:rFonts w:ascii="Times New Roman" w:hAnsi="Times New Roman"/>
          <w:sz w:val="24"/>
          <w:szCs w:val="24"/>
        </w:rPr>
        <w:t>26. Foliovník na zahradě má tvar poloviny válce, přední a zadní stěnu tvoří půlkruhy, jejich poloměr je 2,5 m a délka foliovníku (výška válce) je 5 m. Kolik m</w:t>
      </w:r>
      <w:r>
        <w:rPr>
          <w:rFonts w:ascii="Times New Roman" w:hAnsi="Times New Roman"/>
          <w:sz w:val="24"/>
          <w:szCs w:val="24"/>
          <w:vertAlign w:val="superscript"/>
        </w:rPr>
        <w:t xml:space="preserve">3 </w:t>
      </w:r>
      <w:r>
        <w:rPr>
          <w:rFonts w:ascii="Times New Roman" w:hAnsi="Times New Roman"/>
          <w:sz w:val="24"/>
          <w:szCs w:val="24"/>
        </w:rPr>
        <w:t>vzduchu je ve foliovníku? Kolik m</w:t>
      </w:r>
      <w:r>
        <w:rPr>
          <w:rFonts w:ascii="Times New Roman" w:hAnsi="Times New Roman"/>
          <w:sz w:val="24"/>
          <w:szCs w:val="24"/>
          <w:vertAlign w:val="superscript"/>
        </w:rPr>
        <w:t>2</w:t>
      </w:r>
      <w:r>
        <w:rPr>
          <w:rFonts w:ascii="Times New Roman" w:hAnsi="Times New Roman"/>
          <w:sz w:val="24"/>
          <w:szCs w:val="24"/>
        </w:rPr>
        <w:t xml:space="preserve"> fólie je třeba ke zhotovení foliovníku, přidá-li se na spoje o 20% fólie více, než je povrch foliovníku?</w:t>
      </w:r>
    </w:p>
    <w:p w:rsidR="00E120FA" w:rsidRDefault="00E120FA" w:rsidP="00E120FA">
      <w:pPr>
        <w:jc w:val="both"/>
        <w:rPr>
          <w:rFonts w:ascii="Times New Roman" w:hAnsi="Times New Roman"/>
          <w:sz w:val="24"/>
          <w:szCs w:val="24"/>
        </w:rPr>
      </w:pPr>
      <w:r>
        <w:rPr>
          <w:rFonts w:ascii="Times New Roman" w:hAnsi="Times New Roman"/>
          <w:sz w:val="24"/>
          <w:szCs w:val="24"/>
        </w:rPr>
        <w:t>27. Studna má tvar válce  průměru 1,2 m. Od povrchu k hladině vody je 4 m, hloubka vody ve studni je 3,5 m. Vypočítejte:</w:t>
      </w:r>
    </w:p>
    <w:p w:rsidR="00E120FA" w:rsidRDefault="00E120FA" w:rsidP="00E120FA">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Kolik m</w:t>
      </w:r>
      <w:r>
        <w:rPr>
          <w:rFonts w:ascii="Times New Roman" w:hAnsi="Times New Roman"/>
          <w:sz w:val="24"/>
          <w:szCs w:val="24"/>
          <w:vertAlign w:val="superscript"/>
        </w:rPr>
        <w:t>3</w:t>
      </w:r>
      <w:r>
        <w:rPr>
          <w:rFonts w:ascii="Times New Roman" w:hAnsi="Times New Roman"/>
          <w:sz w:val="24"/>
          <w:szCs w:val="24"/>
        </w:rPr>
        <w:t xml:space="preserve">  zeminy bylo vykopáno?</w:t>
      </w:r>
    </w:p>
    <w:p w:rsidR="00E120FA" w:rsidRDefault="00E120FA" w:rsidP="00E120FA">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Kolik hl vody je ve studni? </w:t>
      </w:r>
    </w:p>
    <w:p w:rsidR="00E120FA" w:rsidRDefault="00E120FA" w:rsidP="00E120FA">
      <w:pPr>
        <w:spacing w:after="0" w:line="240" w:lineRule="auto"/>
        <w:jc w:val="both"/>
        <w:rPr>
          <w:rFonts w:ascii="Times New Roman" w:hAnsi="Times New Roman"/>
          <w:sz w:val="24"/>
          <w:szCs w:val="24"/>
        </w:rPr>
      </w:pPr>
    </w:p>
    <w:p w:rsidR="00E120FA" w:rsidRDefault="00E120FA" w:rsidP="00E120FA">
      <w:pPr>
        <w:spacing w:after="0" w:line="240" w:lineRule="auto"/>
        <w:jc w:val="both"/>
        <w:rPr>
          <w:rFonts w:ascii="Times New Roman" w:hAnsi="Times New Roman"/>
          <w:sz w:val="24"/>
          <w:szCs w:val="24"/>
        </w:rPr>
      </w:pPr>
      <w:r>
        <w:rPr>
          <w:rFonts w:ascii="Times New Roman" w:hAnsi="Times New Roman"/>
          <w:sz w:val="24"/>
          <w:szCs w:val="24"/>
        </w:rPr>
        <w:t>28. Jak vysoký je válec, jehož plášť má obsah rovný obsahu podstavy? Jaká je objem tohoto válce?</w:t>
      </w:r>
    </w:p>
    <w:p w:rsidR="007C0C86" w:rsidRDefault="007C0C86" w:rsidP="00E120FA">
      <w:pPr>
        <w:pStyle w:val="Nadpis1"/>
        <w:rPr>
          <w:rFonts w:eastAsia="Calibri"/>
          <w:b w:val="0"/>
          <w:bCs w:val="0"/>
          <w:lang w:eastAsia="en-US"/>
        </w:rPr>
      </w:pPr>
    </w:p>
    <w:p w:rsidR="00E120FA" w:rsidRDefault="00E120FA" w:rsidP="00E120FA">
      <w:pPr>
        <w:pStyle w:val="Nadpis1"/>
      </w:pPr>
      <w:r>
        <w:t>Jehlan</w:t>
      </w:r>
    </w:p>
    <w:p w:rsidR="007C0C86" w:rsidRDefault="007C0C86" w:rsidP="00E120FA">
      <w:pPr>
        <w:jc w:val="both"/>
        <w:rPr>
          <w:rFonts w:ascii="Times New Roman" w:hAnsi="Times New Roman"/>
          <w:sz w:val="24"/>
          <w:szCs w:val="24"/>
        </w:rPr>
      </w:pPr>
    </w:p>
    <w:p w:rsidR="00E120FA" w:rsidRDefault="00E120FA" w:rsidP="00E120FA">
      <w:pPr>
        <w:jc w:val="both"/>
        <w:rPr>
          <w:rFonts w:ascii="Times New Roman" w:hAnsi="Times New Roman"/>
          <w:sz w:val="24"/>
          <w:szCs w:val="24"/>
        </w:rPr>
      </w:pPr>
      <w:r>
        <w:rPr>
          <w:rFonts w:ascii="Times New Roman" w:hAnsi="Times New Roman"/>
          <w:sz w:val="24"/>
          <w:szCs w:val="24"/>
        </w:rPr>
        <w:t>29. Zásobník na vápno má tvar pravidelného čtyřbokého jehlanu postaveného na hlavní vrchol a je do poloviny své výšky zaplněn vápnem. Jako část objemu jehlanu vápno zaujímá?</w:t>
      </w:r>
    </w:p>
    <w:p w:rsidR="00E120FA" w:rsidRDefault="00E120FA" w:rsidP="00E120FA">
      <w:pPr>
        <w:jc w:val="both"/>
        <w:rPr>
          <w:rFonts w:ascii="Times New Roman" w:hAnsi="Times New Roman"/>
          <w:sz w:val="24"/>
          <w:szCs w:val="24"/>
        </w:rPr>
      </w:pPr>
      <w:r>
        <w:rPr>
          <w:rFonts w:ascii="Times New Roman" w:hAnsi="Times New Roman"/>
          <w:sz w:val="24"/>
          <w:szCs w:val="24"/>
        </w:rPr>
        <w:t>30. Vypočítejte objem prostoru pod střechou tvaru pravidelného čtyřbokého jehlanu, jestliže délka podstavné hrany je 4,5 m a výška je 3,5 m.</w:t>
      </w:r>
    </w:p>
    <w:p w:rsidR="00E120FA" w:rsidRDefault="00E120FA" w:rsidP="00E120FA">
      <w:pPr>
        <w:jc w:val="both"/>
        <w:rPr>
          <w:rFonts w:ascii="Times New Roman" w:hAnsi="Times New Roman"/>
          <w:sz w:val="24"/>
          <w:szCs w:val="24"/>
        </w:rPr>
      </w:pPr>
      <w:r>
        <w:rPr>
          <w:rFonts w:ascii="Times New Roman" w:hAnsi="Times New Roman"/>
          <w:sz w:val="24"/>
          <w:szCs w:val="24"/>
        </w:rPr>
        <w:t>31. Vypočítejte objem pravidelného osmistěnu.</w:t>
      </w:r>
    </w:p>
    <w:p w:rsidR="00E120FA" w:rsidRDefault="00E120FA" w:rsidP="007C0C86">
      <w:pPr>
        <w:pStyle w:val="Nadpis1"/>
      </w:pPr>
      <w:r>
        <w:t>Kužel</w:t>
      </w:r>
    </w:p>
    <w:p w:rsidR="007C0C86" w:rsidRPr="007C0C86" w:rsidRDefault="007C0C86" w:rsidP="007C0C86">
      <w:pPr>
        <w:rPr>
          <w:lang w:eastAsia="cs-CZ"/>
        </w:rPr>
      </w:pPr>
    </w:p>
    <w:p w:rsidR="00E120FA" w:rsidRDefault="00E120FA" w:rsidP="00E120FA">
      <w:pPr>
        <w:jc w:val="both"/>
        <w:rPr>
          <w:rFonts w:ascii="Times New Roman" w:hAnsi="Times New Roman"/>
          <w:sz w:val="24"/>
          <w:szCs w:val="24"/>
        </w:rPr>
      </w:pPr>
      <w:r>
        <w:rPr>
          <w:rFonts w:ascii="Times New Roman" w:hAnsi="Times New Roman"/>
          <w:sz w:val="24"/>
          <w:szCs w:val="24"/>
        </w:rPr>
        <w:t xml:space="preserve">32. Písek je nasypán na hromadě, která má tvar kužele (přibližně). Obvod hromady na zemi je 12,7 m, strana kužele má délku 2,2 m. </w:t>
      </w:r>
    </w:p>
    <w:p w:rsidR="00E120FA" w:rsidRDefault="00E120FA" w:rsidP="00E120F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Odhadněte, kolik m</w:t>
      </w:r>
      <w:r>
        <w:rPr>
          <w:rFonts w:ascii="Times New Roman" w:hAnsi="Times New Roman"/>
          <w:sz w:val="24"/>
          <w:szCs w:val="24"/>
          <w:vertAlign w:val="superscript"/>
        </w:rPr>
        <w:t>3</w:t>
      </w:r>
      <w:r>
        <w:rPr>
          <w:rFonts w:ascii="Times New Roman" w:hAnsi="Times New Roman"/>
          <w:sz w:val="24"/>
          <w:szCs w:val="24"/>
        </w:rPr>
        <w:t xml:space="preserve"> písku je na hromadě?</w:t>
      </w:r>
    </w:p>
    <w:p w:rsidR="00E120FA" w:rsidRDefault="00E120FA" w:rsidP="00E120F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Vypočítejte, kolik  m</w:t>
      </w:r>
      <w:r>
        <w:rPr>
          <w:rFonts w:ascii="Times New Roman" w:hAnsi="Times New Roman"/>
          <w:sz w:val="24"/>
          <w:szCs w:val="24"/>
          <w:vertAlign w:val="superscript"/>
        </w:rPr>
        <w:t xml:space="preserve">3 </w:t>
      </w:r>
      <w:r>
        <w:rPr>
          <w:rFonts w:ascii="Times New Roman" w:hAnsi="Times New Roman"/>
          <w:sz w:val="24"/>
          <w:szCs w:val="24"/>
        </w:rPr>
        <w:t>písku je na hromadě.</w:t>
      </w:r>
    </w:p>
    <w:p w:rsidR="00E120FA" w:rsidRDefault="00E120FA" w:rsidP="00E120FA">
      <w:pPr>
        <w:pStyle w:val="Nadpis1"/>
      </w:pPr>
    </w:p>
    <w:p w:rsidR="00E120FA" w:rsidRDefault="00E120FA" w:rsidP="00E120FA">
      <w:pPr>
        <w:rPr>
          <w:rFonts w:ascii="Times New Roman" w:hAnsi="Times New Roman"/>
          <w:sz w:val="24"/>
          <w:szCs w:val="24"/>
        </w:rPr>
      </w:pPr>
      <w:r>
        <w:rPr>
          <w:rFonts w:ascii="Times New Roman" w:hAnsi="Times New Roman"/>
          <w:sz w:val="24"/>
          <w:szCs w:val="24"/>
        </w:rPr>
        <w:t>33. Pravoúhlý trojúhelník se stranami 3 cm, 4 cm, 5 cm  se otáčel nejprve  kolem kratší odvěsny a potom kolem delší odvěsny. Vypočítejte objemy obou takto vzniklých kuželů.</w:t>
      </w:r>
    </w:p>
    <w:p w:rsidR="00E120FA" w:rsidRDefault="00E120FA" w:rsidP="00E120FA">
      <w:pPr>
        <w:jc w:val="both"/>
        <w:rPr>
          <w:rFonts w:ascii="Times New Roman" w:hAnsi="Times New Roman"/>
          <w:sz w:val="24"/>
          <w:szCs w:val="24"/>
        </w:rPr>
      </w:pPr>
      <w:r>
        <w:rPr>
          <w:rFonts w:ascii="Times New Roman" w:hAnsi="Times New Roman"/>
          <w:sz w:val="24"/>
          <w:szCs w:val="24"/>
        </w:rPr>
        <w:t>34. Střecha tvaru kužele má průměr 5 m a výšku 7 m. Kolik procent plechu připadlo na záhyby, jestliže se na pokrytí střechy spotřebovalo 62 m</w:t>
      </w:r>
      <w:r>
        <w:rPr>
          <w:rFonts w:ascii="Times New Roman" w:hAnsi="Times New Roman"/>
          <w:sz w:val="24"/>
          <w:szCs w:val="24"/>
          <w:vertAlign w:val="superscript"/>
        </w:rPr>
        <w:t>2</w:t>
      </w:r>
      <w:r>
        <w:rPr>
          <w:rFonts w:ascii="Times New Roman" w:hAnsi="Times New Roman"/>
          <w:sz w:val="24"/>
          <w:szCs w:val="24"/>
        </w:rPr>
        <w:t xml:space="preserve"> plechu?</w:t>
      </w:r>
    </w:p>
    <w:p w:rsidR="00E120FA" w:rsidRDefault="00E120FA" w:rsidP="00E120FA">
      <w:pPr>
        <w:jc w:val="both"/>
        <w:rPr>
          <w:rFonts w:ascii="Times New Roman" w:hAnsi="Times New Roman"/>
          <w:sz w:val="24"/>
          <w:szCs w:val="24"/>
        </w:rPr>
      </w:pPr>
      <w:r>
        <w:rPr>
          <w:rFonts w:ascii="Times New Roman" w:hAnsi="Times New Roman"/>
          <w:sz w:val="24"/>
          <w:szCs w:val="24"/>
        </w:rPr>
        <w:t>35. V jakém poměru jsou  podstava kužele a jeho plášť a povrch, je-li strana kužele rovna průměru podstavy?</w:t>
      </w:r>
    </w:p>
    <w:p w:rsidR="00E120FA" w:rsidRDefault="00E120FA" w:rsidP="00E120FA">
      <w:pPr>
        <w:jc w:val="both"/>
        <w:rPr>
          <w:rFonts w:ascii="Times New Roman" w:hAnsi="Times New Roman"/>
          <w:sz w:val="24"/>
          <w:szCs w:val="24"/>
        </w:rPr>
      </w:pPr>
      <w:r>
        <w:rPr>
          <w:rFonts w:ascii="Times New Roman" w:hAnsi="Times New Roman"/>
          <w:sz w:val="24"/>
          <w:szCs w:val="24"/>
        </w:rPr>
        <w:t>36. Z kuželovité nálevky s průměrem 36 cm a výškou 48 cm přelijeme vodu do válcové nádoby o průměru 24 cm. Do jaké výšky bude sahat voda ve válci?</w:t>
      </w:r>
    </w:p>
    <w:p w:rsidR="00E120FA" w:rsidRDefault="00E120FA" w:rsidP="00E120FA">
      <w:pPr>
        <w:jc w:val="both"/>
        <w:rPr>
          <w:rFonts w:ascii="Times New Roman" w:hAnsi="Times New Roman"/>
          <w:i/>
          <w:sz w:val="24"/>
          <w:szCs w:val="24"/>
        </w:rPr>
      </w:pPr>
      <w:r>
        <w:rPr>
          <w:rFonts w:ascii="Times New Roman" w:hAnsi="Times New Roman"/>
          <w:sz w:val="24"/>
          <w:szCs w:val="24"/>
        </w:rPr>
        <w:t xml:space="preserve">37. Vypočítejte povrch a objem komolého kužele, jehož podstavy jsou kruh opsaný a kruh vepsaný čtverci o straně délky </w:t>
      </w:r>
      <w:r>
        <w:rPr>
          <w:rFonts w:ascii="Times New Roman" w:hAnsi="Times New Roman"/>
          <w:i/>
          <w:sz w:val="24"/>
          <w:szCs w:val="24"/>
        </w:rPr>
        <w:t>a</w:t>
      </w:r>
      <w:r>
        <w:rPr>
          <w:rFonts w:ascii="Times New Roman" w:hAnsi="Times New Roman"/>
          <w:sz w:val="24"/>
          <w:szCs w:val="24"/>
        </w:rPr>
        <w:t xml:space="preserve"> a výšce kužele </w:t>
      </w:r>
      <w:r>
        <w:rPr>
          <w:rFonts w:ascii="Times New Roman" w:hAnsi="Times New Roman"/>
          <w:i/>
          <w:sz w:val="24"/>
          <w:szCs w:val="24"/>
        </w:rPr>
        <w:t>a.</w:t>
      </w:r>
    </w:p>
    <w:p w:rsidR="00E120FA" w:rsidRDefault="00E120FA" w:rsidP="00E120FA">
      <w:pPr>
        <w:jc w:val="both"/>
        <w:rPr>
          <w:rFonts w:ascii="Times New Roman" w:hAnsi="Times New Roman"/>
          <w:sz w:val="24"/>
          <w:szCs w:val="24"/>
        </w:rPr>
      </w:pPr>
      <w:r>
        <w:rPr>
          <w:rFonts w:ascii="Times New Roman" w:hAnsi="Times New Roman"/>
          <w:sz w:val="24"/>
          <w:szCs w:val="24"/>
        </w:rPr>
        <w:t>38. Vypočítejte objem kužele, jehož plášť je čtvrtkruh s poloměrem 20 cm.</w:t>
      </w:r>
    </w:p>
    <w:p w:rsidR="00E120FA" w:rsidRDefault="00E120FA" w:rsidP="00E120FA">
      <w:pPr>
        <w:jc w:val="both"/>
        <w:rPr>
          <w:rFonts w:ascii="Times New Roman" w:hAnsi="Times New Roman"/>
          <w:sz w:val="24"/>
          <w:szCs w:val="24"/>
        </w:rPr>
      </w:pPr>
      <w:r>
        <w:rPr>
          <w:rFonts w:ascii="Times New Roman" w:hAnsi="Times New Roman"/>
          <w:sz w:val="24"/>
          <w:szCs w:val="24"/>
        </w:rPr>
        <w:t>39. Vypočítejte objem skleničky, která má tvar komolého kužele. Horní podstava má průměr 60 mm, dolní podstava má průměr 50 mm, výška skleničky je 10 cm.</w:t>
      </w:r>
    </w:p>
    <w:p w:rsidR="00E120FA" w:rsidRDefault="00E120FA" w:rsidP="00E120FA">
      <w:pPr>
        <w:jc w:val="both"/>
        <w:rPr>
          <w:rFonts w:ascii="Times New Roman" w:hAnsi="Times New Roman"/>
          <w:b/>
          <w:sz w:val="24"/>
          <w:szCs w:val="24"/>
        </w:rPr>
      </w:pPr>
      <w:r>
        <w:rPr>
          <w:rFonts w:ascii="Times New Roman" w:hAnsi="Times New Roman"/>
          <w:b/>
          <w:sz w:val="24"/>
          <w:szCs w:val="24"/>
        </w:rPr>
        <w:t>Koule</w:t>
      </w:r>
    </w:p>
    <w:p w:rsidR="00E120FA" w:rsidRDefault="00E120FA" w:rsidP="00E120FA">
      <w:pPr>
        <w:rPr>
          <w:rFonts w:ascii="Times New Roman" w:hAnsi="Times New Roman"/>
          <w:sz w:val="24"/>
          <w:szCs w:val="24"/>
        </w:rPr>
      </w:pPr>
      <w:r>
        <w:rPr>
          <w:rFonts w:ascii="Times New Roman" w:hAnsi="Times New Roman"/>
          <w:sz w:val="24"/>
          <w:szCs w:val="24"/>
        </w:rPr>
        <w:t>40. Vypočítejte poloměr koule, jejíž objem je 1 litr.</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41. Ověřte, zda platí:  Povrch koule o poloměru </w:t>
      </w:r>
      <w:r>
        <w:rPr>
          <w:rFonts w:ascii="Times New Roman" w:hAnsi="Times New Roman"/>
          <w:i/>
          <w:sz w:val="24"/>
          <w:szCs w:val="24"/>
        </w:rPr>
        <w:t>r</w:t>
      </w:r>
      <w:r>
        <w:rPr>
          <w:rFonts w:ascii="Times New Roman" w:hAnsi="Times New Roman"/>
          <w:sz w:val="24"/>
          <w:szCs w:val="24"/>
        </w:rPr>
        <w:t xml:space="preserve"> je roven obsahu pláště rotačního válce, jehož poloměr podstavy je </w:t>
      </w:r>
      <w:r>
        <w:rPr>
          <w:rFonts w:ascii="Times New Roman" w:hAnsi="Times New Roman"/>
          <w:i/>
          <w:sz w:val="24"/>
          <w:szCs w:val="24"/>
        </w:rPr>
        <w:t>r</w:t>
      </w:r>
      <w:r>
        <w:rPr>
          <w:rFonts w:ascii="Times New Roman" w:hAnsi="Times New Roman"/>
          <w:sz w:val="24"/>
          <w:szCs w:val="24"/>
        </w:rPr>
        <w:t xml:space="preserve"> a výška je </w:t>
      </w:r>
      <w:r>
        <w:rPr>
          <w:rFonts w:ascii="Times New Roman" w:hAnsi="Times New Roman"/>
          <w:i/>
          <w:sz w:val="24"/>
          <w:szCs w:val="24"/>
        </w:rPr>
        <w:t>2r</w:t>
      </w:r>
      <w:r>
        <w:rPr>
          <w:rFonts w:ascii="Times New Roman" w:hAnsi="Times New Roman"/>
          <w:sz w:val="24"/>
          <w:szCs w:val="24"/>
        </w:rPr>
        <w:t>.</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42. Ověřte, zda platí: Objem polokoule o poloměru </w:t>
      </w:r>
      <w:r>
        <w:rPr>
          <w:rFonts w:ascii="Times New Roman" w:hAnsi="Times New Roman"/>
          <w:i/>
          <w:sz w:val="24"/>
          <w:szCs w:val="24"/>
        </w:rPr>
        <w:t>r</w:t>
      </w:r>
      <w:r>
        <w:rPr>
          <w:rFonts w:ascii="Times New Roman" w:hAnsi="Times New Roman"/>
          <w:sz w:val="24"/>
          <w:szCs w:val="24"/>
        </w:rPr>
        <w:t xml:space="preserve">  je roven rozdílu objemů dvou těles: válce opsaného polokouli a kužele  o poloměru </w:t>
      </w:r>
      <w:r>
        <w:rPr>
          <w:rFonts w:ascii="Times New Roman" w:hAnsi="Times New Roman"/>
          <w:i/>
          <w:sz w:val="24"/>
          <w:szCs w:val="24"/>
        </w:rPr>
        <w:t>r</w:t>
      </w:r>
      <w:r>
        <w:rPr>
          <w:rFonts w:ascii="Times New Roman" w:hAnsi="Times New Roman"/>
          <w:sz w:val="24"/>
          <w:szCs w:val="24"/>
        </w:rPr>
        <w:t xml:space="preserve"> a výšce </w:t>
      </w:r>
      <w:r>
        <w:rPr>
          <w:rFonts w:ascii="Times New Roman" w:hAnsi="Times New Roman"/>
          <w:i/>
          <w:sz w:val="24"/>
          <w:szCs w:val="24"/>
        </w:rPr>
        <w:t>r</w:t>
      </w:r>
      <w:r>
        <w:rPr>
          <w:rFonts w:ascii="Times New Roman" w:hAnsi="Times New Roman"/>
          <w:sz w:val="24"/>
          <w:szCs w:val="24"/>
        </w:rPr>
        <w:t xml:space="preserve">. </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43. Vypočítejte objem kulové úseče o poloměru ρ a výšce </w:t>
      </w:r>
      <w:r>
        <w:rPr>
          <w:rFonts w:ascii="Times New Roman" w:hAnsi="Times New Roman"/>
          <w:i/>
          <w:sz w:val="24"/>
          <w:szCs w:val="24"/>
        </w:rPr>
        <w:t>v</w:t>
      </w:r>
      <w:r>
        <w:rPr>
          <w:rFonts w:ascii="Times New Roman" w:hAnsi="Times New Roman"/>
          <w:sz w:val="24"/>
          <w:szCs w:val="24"/>
        </w:rPr>
        <w:t xml:space="preserve"> , jestliže víte, že objem úseče je roven součtu objemů dvou těles:  válce o poloměru  ρ a výšce </w:t>
      </w:r>
      <w:r>
        <w:rPr>
          <w:rFonts w:ascii="Times New Roman" w:hAnsi="Times New Roman"/>
          <w:position w:val="-24"/>
          <w:sz w:val="24"/>
          <w:szCs w:val="24"/>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6" o:title=""/>
          </v:shape>
          <o:OLEObject Type="Embed" ProgID="Equation.3" ShapeID="_x0000_i1025" DrawAspect="Content" ObjectID="_1692512241" r:id="rId7"/>
        </w:object>
      </w:r>
      <w:r>
        <w:rPr>
          <w:rFonts w:ascii="Times New Roman" w:hAnsi="Times New Roman"/>
          <w:sz w:val="24"/>
          <w:szCs w:val="24"/>
        </w:rPr>
        <w:t xml:space="preserve"> a koule o poloměru </w:t>
      </w:r>
      <w:r>
        <w:rPr>
          <w:rFonts w:ascii="Times New Roman" w:hAnsi="Times New Roman"/>
          <w:i/>
          <w:sz w:val="24"/>
          <w:szCs w:val="24"/>
        </w:rPr>
        <w:t>v</w:t>
      </w:r>
      <w:r>
        <w:rPr>
          <w:rFonts w:ascii="Times New Roman" w:hAnsi="Times New Roman"/>
          <w:sz w:val="24"/>
          <w:szCs w:val="24"/>
        </w:rPr>
        <w:t>.</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44. Je dána koule o poloměru </w:t>
      </w:r>
      <w:r>
        <w:rPr>
          <w:rFonts w:ascii="Times New Roman" w:hAnsi="Times New Roman"/>
          <w:i/>
          <w:sz w:val="24"/>
          <w:szCs w:val="24"/>
        </w:rPr>
        <w:t>r</w:t>
      </w:r>
      <w:r>
        <w:rPr>
          <w:rFonts w:ascii="Times New Roman" w:hAnsi="Times New Roman"/>
          <w:sz w:val="24"/>
          <w:szCs w:val="24"/>
        </w:rPr>
        <w:t xml:space="preserve">. Kouli je opsána a vepsána krychle. Vypočítejte objemy a povrchy obou krychlí. </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45. Je dána krychle o hraně délky </w:t>
      </w:r>
      <w:r>
        <w:rPr>
          <w:rFonts w:ascii="Times New Roman" w:hAnsi="Times New Roman"/>
          <w:i/>
          <w:sz w:val="24"/>
          <w:szCs w:val="24"/>
        </w:rPr>
        <w:t>a</w:t>
      </w:r>
      <w:r>
        <w:rPr>
          <w:rFonts w:ascii="Times New Roman" w:hAnsi="Times New Roman"/>
          <w:sz w:val="24"/>
          <w:szCs w:val="24"/>
        </w:rPr>
        <w:t>. Krychli je opsána a vepsána koule. Vypočítejte objemy a povrchy obou koulí.</w:t>
      </w:r>
    </w:p>
    <w:p w:rsidR="00E120FA" w:rsidRDefault="00E120FA" w:rsidP="00E120FA">
      <w:pPr>
        <w:jc w:val="both"/>
        <w:rPr>
          <w:rFonts w:ascii="Times New Roman" w:hAnsi="Times New Roman"/>
          <w:i/>
          <w:sz w:val="24"/>
          <w:szCs w:val="24"/>
        </w:rPr>
      </w:pPr>
      <w:r>
        <w:rPr>
          <w:rFonts w:ascii="Times New Roman" w:hAnsi="Times New Roman"/>
          <w:sz w:val="24"/>
          <w:szCs w:val="24"/>
        </w:rPr>
        <w:t xml:space="preserve">46. Vypočítejte poměr objemů těles: Kužele o poloměru podstavy </w:t>
      </w:r>
      <w:r>
        <w:rPr>
          <w:rFonts w:ascii="Times New Roman" w:hAnsi="Times New Roman"/>
          <w:i/>
          <w:sz w:val="24"/>
          <w:szCs w:val="24"/>
        </w:rPr>
        <w:t>r</w:t>
      </w:r>
      <w:r>
        <w:rPr>
          <w:rFonts w:ascii="Times New Roman" w:hAnsi="Times New Roman"/>
          <w:sz w:val="24"/>
          <w:szCs w:val="24"/>
        </w:rPr>
        <w:t xml:space="preserve"> a výšce </w:t>
      </w:r>
      <w:r>
        <w:rPr>
          <w:rFonts w:ascii="Times New Roman" w:hAnsi="Times New Roman"/>
          <w:i/>
          <w:sz w:val="24"/>
          <w:szCs w:val="24"/>
        </w:rPr>
        <w:t>2r</w:t>
      </w:r>
      <w:r>
        <w:rPr>
          <w:rFonts w:ascii="Times New Roman" w:hAnsi="Times New Roman"/>
          <w:sz w:val="24"/>
          <w:szCs w:val="24"/>
        </w:rPr>
        <w:t xml:space="preserve">, koule o poloměru </w:t>
      </w:r>
      <w:r>
        <w:rPr>
          <w:rFonts w:ascii="Times New Roman" w:hAnsi="Times New Roman"/>
          <w:i/>
          <w:sz w:val="24"/>
          <w:szCs w:val="24"/>
        </w:rPr>
        <w:t>r</w:t>
      </w:r>
      <w:r>
        <w:rPr>
          <w:rFonts w:ascii="Times New Roman" w:hAnsi="Times New Roman"/>
          <w:sz w:val="24"/>
          <w:szCs w:val="24"/>
        </w:rPr>
        <w:t xml:space="preserve"> a válce o poloměru podstavy </w:t>
      </w:r>
      <w:r>
        <w:rPr>
          <w:rFonts w:ascii="Times New Roman" w:hAnsi="Times New Roman"/>
          <w:i/>
          <w:sz w:val="24"/>
          <w:szCs w:val="24"/>
        </w:rPr>
        <w:t>r</w:t>
      </w:r>
      <w:r>
        <w:rPr>
          <w:rFonts w:ascii="Times New Roman" w:hAnsi="Times New Roman"/>
          <w:sz w:val="24"/>
          <w:szCs w:val="24"/>
        </w:rPr>
        <w:t xml:space="preserve"> a výšce </w:t>
      </w:r>
      <w:r>
        <w:rPr>
          <w:rFonts w:ascii="Times New Roman" w:hAnsi="Times New Roman"/>
          <w:i/>
          <w:sz w:val="24"/>
          <w:szCs w:val="24"/>
        </w:rPr>
        <w:t>2r.</w:t>
      </w:r>
    </w:p>
    <w:p w:rsidR="007C0C86" w:rsidRPr="007C0C86" w:rsidRDefault="007C0C86" w:rsidP="007C0C86">
      <w:pPr>
        <w:pStyle w:val="Nadpis1"/>
      </w:pPr>
      <w:r w:rsidRPr="007C0C86">
        <w:t>Literatura</w:t>
      </w:r>
    </w:p>
    <w:p w:rsidR="007C0C86" w:rsidRDefault="007C0C86" w:rsidP="007C0C86">
      <w:pPr>
        <w:jc w:val="both"/>
        <w:rPr>
          <w:rFonts w:ascii="Times New Roman" w:hAnsi="Times New Roman"/>
          <w:sz w:val="24"/>
          <w:szCs w:val="24"/>
        </w:rPr>
      </w:pPr>
    </w:p>
    <w:p w:rsidR="007C0C86" w:rsidRPr="007C0C86" w:rsidRDefault="007C0C86" w:rsidP="007C0C86">
      <w:pPr>
        <w:jc w:val="both"/>
        <w:rPr>
          <w:rFonts w:ascii="Times New Roman" w:hAnsi="Times New Roman"/>
          <w:sz w:val="24"/>
          <w:szCs w:val="24"/>
        </w:rPr>
      </w:pPr>
      <w:r w:rsidRPr="007C0C86">
        <w:rPr>
          <w:rFonts w:ascii="Times New Roman" w:hAnsi="Times New Roman"/>
          <w:sz w:val="24"/>
          <w:szCs w:val="24"/>
        </w:rPr>
        <w:t xml:space="preserve">KRUPKA, P.: </w:t>
      </w:r>
      <w:r w:rsidRPr="007C0C86">
        <w:rPr>
          <w:rFonts w:ascii="Times New Roman" w:hAnsi="Times New Roman"/>
          <w:i/>
          <w:iCs/>
          <w:sz w:val="24"/>
          <w:szCs w:val="24"/>
        </w:rPr>
        <w:t xml:space="preserve">Sbírka úloh z matematiky pro 2. stupeň základních škol a nižší ročníky víceletých gymnázií, 2. díl. </w:t>
      </w:r>
      <w:r w:rsidRPr="007C0C86">
        <w:rPr>
          <w:rFonts w:ascii="Times New Roman" w:hAnsi="Times New Roman"/>
          <w:sz w:val="24"/>
          <w:szCs w:val="24"/>
        </w:rPr>
        <w:t>Praha: Prometheus</w:t>
      </w:r>
      <w:r w:rsidRPr="007C0C86">
        <w:rPr>
          <w:rFonts w:ascii="Times New Roman" w:hAnsi="Times New Roman"/>
          <w:i/>
          <w:iCs/>
          <w:sz w:val="24"/>
          <w:szCs w:val="24"/>
        </w:rPr>
        <w:t xml:space="preserve"> </w:t>
      </w:r>
      <w:r w:rsidRPr="007C0C86">
        <w:rPr>
          <w:rFonts w:ascii="Times New Roman" w:hAnsi="Times New Roman"/>
          <w:sz w:val="24"/>
          <w:szCs w:val="24"/>
        </w:rPr>
        <w:t xml:space="preserve"> 1995.</w:t>
      </w:r>
    </w:p>
    <w:p w:rsidR="007C0C86" w:rsidRPr="007C0C86" w:rsidRDefault="007C0C86" w:rsidP="007C0C86">
      <w:pPr>
        <w:jc w:val="both"/>
        <w:rPr>
          <w:rFonts w:ascii="Times New Roman" w:hAnsi="Times New Roman"/>
          <w:sz w:val="24"/>
          <w:szCs w:val="24"/>
        </w:rPr>
      </w:pPr>
      <w:r w:rsidRPr="007C0C86">
        <w:rPr>
          <w:rFonts w:ascii="Times New Roman" w:hAnsi="Times New Roman"/>
          <w:sz w:val="24"/>
          <w:szCs w:val="24"/>
        </w:rPr>
        <w:t xml:space="preserve">MALÁČ, J.: </w:t>
      </w:r>
      <w:r w:rsidRPr="007C0C86">
        <w:rPr>
          <w:rFonts w:ascii="Times New Roman" w:hAnsi="Times New Roman"/>
          <w:i/>
          <w:iCs/>
          <w:sz w:val="24"/>
          <w:szCs w:val="24"/>
        </w:rPr>
        <w:t xml:space="preserve">Sbírka náročnějších úloh z matematiky pro 6. – 9. ročník ZDŠ. </w:t>
      </w:r>
      <w:r w:rsidRPr="007C0C86">
        <w:rPr>
          <w:rFonts w:ascii="Times New Roman" w:hAnsi="Times New Roman"/>
          <w:sz w:val="24"/>
          <w:szCs w:val="24"/>
        </w:rPr>
        <w:t>Praha: SPN 1967</w:t>
      </w:r>
    </w:p>
    <w:p w:rsidR="007C0C86" w:rsidRPr="007C0C86" w:rsidRDefault="007C0C86" w:rsidP="007C0C86">
      <w:pPr>
        <w:jc w:val="both"/>
        <w:rPr>
          <w:rFonts w:ascii="Times New Roman" w:hAnsi="Times New Roman"/>
          <w:sz w:val="24"/>
          <w:szCs w:val="24"/>
        </w:rPr>
      </w:pPr>
      <w:r w:rsidRPr="007C0C86">
        <w:rPr>
          <w:rFonts w:ascii="Times New Roman" w:hAnsi="Times New Roman"/>
          <w:sz w:val="24"/>
          <w:szCs w:val="24"/>
        </w:rPr>
        <w:t>RÉNYI, A.:</w:t>
      </w:r>
      <w:r w:rsidRPr="007C0C86">
        <w:rPr>
          <w:rFonts w:ascii="Times New Roman" w:hAnsi="Times New Roman"/>
          <w:i/>
          <w:iCs/>
          <w:sz w:val="24"/>
          <w:szCs w:val="24"/>
        </w:rPr>
        <w:t>Dialogy o matematice.</w:t>
      </w:r>
      <w:r w:rsidRPr="007C0C86">
        <w:rPr>
          <w:rFonts w:ascii="Times New Roman" w:hAnsi="Times New Roman"/>
          <w:sz w:val="24"/>
          <w:szCs w:val="24"/>
        </w:rPr>
        <w:t xml:space="preserve"> Praha: Mladá fronta 1980.</w:t>
      </w:r>
    </w:p>
    <w:p w:rsidR="00CE4055" w:rsidRDefault="00CE4055"/>
    <w:sectPr w:rsidR="00CE4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EC7"/>
    <w:multiLevelType w:val="hybridMultilevel"/>
    <w:tmpl w:val="7F625F6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30237A48"/>
    <w:multiLevelType w:val="hybridMultilevel"/>
    <w:tmpl w:val="781C4FE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3C13700D"/>
    <w:multiLevelType w:val="hybridMultilevel"/>
    <w:tmpl w:val="EACAFF6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51E759FF"/>
    <w:multiLevelType w:val="hybridMultilevel"/>
    <w:tmpl w:val="9CF02D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FA"/>
    <w:rsid w:val="00090592"/>
    <w:rsid w:val="007C0C86"/>
    <w:rsid w:val="00CE4055"/>
    <w:rsid w:val="00E12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0FA"/>
    <w:rPr>
      <w:rFonts w:ascii="Calibri" w:eastAsia="Calibri" w:hAnsi="Calibri" w:cs="Times New Roman"/>
    </w:rPr>
  </w:style>
  <w:style w:type="paragraph" w:styleId="Nadpis1">
    <w:name w:val="heading 1"/>
    <w:basedOn w:val="Normln"/>
    <w:next w:val="Normln"/>
    <w:link w:val="Nadpis1Char"/>
    <w:qFormat/>
    <w:rsid w:val="00E120FA"/>
    <w:pPr>
      <w:keepNext/>
      <w:spacing w:after="0" w:line="240" w:lineRule="auto"/>
      <w:jc w:val="both"/>
      <w:outlineLvl w:val="0"/>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20FA"/>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E120FA"/>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E120FA"/>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0FA"/>
    <w:rPr>
      <w:rFonts w:ascii="Calibri" w:eastAsia="Calibri" w:hAnsi="Calibri" w:cs="Times New Roman"/>
    </w:rPr>
  </w:style>
  <w:style w:type="paragraph" w:styleId="Nadpis1">
    <w:name w:val="heading 1"/>
    <w:basedOn w:val="Normln"/>
    <w:next w:val="Normln"/>
    <w:link w:val="Nadpis1Char"/>
    <w:qFormat/>
    <w:rsid w:val="00E120FA"/>
    <w:pPr>
      <w:keepNext/>
      <w:spacing w:after="0" w:line="240" w:lineRule="auto"/>
      <w:jc w:val="both"/>
      <w:outlineLvl w:val="0"/>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20FA"/>
    <w:rPr>
      <w:rFonts w:ascii="Times New Roman" w:eastAsia="Times New Roman" w:hAnsi="Times New Roman" w:cs="Times New Roman"/>
      <w:b/>
      <w:bCs/>
      <w:sz w:val="24"/>
      <w:szCs w:val="24"/>
      <w:lang w:eastAsia="cs-CZ"/>
    </w:rPr>
  </w:style>
  <w:style w:type="paragraph" w:styleId="Zkladntext">
    <w:name w:val="Body Text"/>
    <w:basedOn w:val="Normln"/>
    <w:link w:val="ZkladntextChar"/>
    <w:unhideWhenUsed/>
    <w:rsid w:val="00E120FA"/>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E120F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6920">
      <w:bodyDiv w:val="1"/>
      <w:marLeft w:val="0"/>
      <w:marRight w:val="0"/>
      <w:marTop w:val="0"/>
      <w:marBottom w:val="0"/>
      <w:divBdr>
        <w:top w:val="none" w:sz="0" w:space="0" w:color="auto"/>
        <w:left w:val="none" w:sz="0" w:space="0" w:color="auto"/>
        <w:bottom w:val="none" w:sz="0" w:space="0" w:color="auto"/>
        <w:right w:val="none" w:sz="0" w:space="0" w:color="auto"/>
      </w:divBdr>
    </w:div>
    <w:div w:id="21184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6915</Characters>
  <Application>Microsoft Office Word</Application>
  <DocSecurity>4</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dc:creator>
  <cp:lastModifiedBy>Astrolog</cp:lastModifiedBy>
  <cp:revision>2</cp:revision>
  <dcterms:created xsi:type="dcterms:W3CDTF">2021-09-07T07:31:00Z</dcterms:created>
  <dcterms:modified xsi:type="dcterms:W3CDTF">2021-09-07T07:31:00Z</dcterms:modified>
</cp:coreProperties>
</file>