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419"/>
        <w:gridCol w:w="999"/>
        <w:gridCol w:w="5958"/>
        <w:gridCol w:w="3256"/>
      </w:tblGrid>
      <w:tr w:rsidR="00146FB9" w:rsidRPr="00440D82" w14:paraId="2106BFF9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69C8B9DC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48F1093" w14:textId="314A92FE" w:rsidR="00146FB9" w:rsidRPr="00440D82" w:rsidRDefault="00BE58A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7.10.</w:t>
            </w:r>
          </w:p>
        </w:tc>
        <w:tc>
          <w:tcPr>
            <w:tcW w:w="5958" w:type="dxa"/>
            <w:vAlign w:val="center"/>
          </w:tcPr>
          <w:p w14:paraId="0F7BC793" w14:textId="522DB01C" w:rsidR="00146FB9" w:rsidRPr="002C334A" w:rsidRDefault="00816E1F" w:rsidP="00440D82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>Odchod USA a spojenců z Afghánistánu</w:t>
            </w:r>
          </w:p>
        </w:tc>
        <w:tc>
          <w:tcPr>
            <w:tcW w:w="3256" w:type="dxa"/>
            <w:vAlign w:val="center"/>
          </w:tcPr>
          <w:p w14:paraId="1AA402A9" w14:textId="6876D3A8" w:rsidR="00146FB9" w:rsidRPr="00440D82" w:rsidRDefault="002C334A" w:rsidP="00440D8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Šmýrová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, Řepová</w:t>
            </w:r>
          </w:p>
        </w:tc>
      </w:tr>
      <w:tr w:rsidR="00146FB9" w:rsidRPr="00440D82" w14:paraId="38072494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1AFF7E3D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69AA846" w14:textId="250F1FAB" w:rsidR="00146FB9" w:rsidRPr="00440D82" w:rsidRDefault="00BE58A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14.10.</w:t>
            </w:r>
          </w:p>
        </w:tc>
        <w:tc>
          <w:tcPr>
            <w:tcW w:w="5958" w:type="dxa"/>
            <w:vAlign w:val="center"/>
          </w:tcPr>
          <w:p w14:paraId="06367587" w14:textId="365E5222" w:rsidR="00146FB9" w:rsidRPr="002C334A" w:rsidRDefault="00816E1F" w:rsidP="00816E1F">
            <w:pPr>
              <w:spacing w:before="120" w:after="240" w:line="259" w:lineRule="auto"/>
              <w:rPr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>Hybridní válka – o co usiluje Rusko?</w:t>
            </w:r>
          </w:p>
        </w:tc>
        <w:tc>
          <w:tcPr>
            <w:tcW w:w="3256" w:type="dxa"/>
            <w:vAlign w:val="center"/>
          </w:tcPr>
          <w:p w14:paraId="72476553" w14:textId="55C980B1" w:rsidR="00146FB9" w:rsidRPr="00440D82" w:rsidRDefault="002C334A" w:rsidP="00440D8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Pelz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, Škvařilová</w:t>
            </w:r>
          </w:p>
        </w:tc>
      </w:tr>
      <w:tr w:rsidR="00146FB9" w:rsidRPr="00440D82" w14:paraId="75BD95F6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05130C53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6CC755D" w14:textId="495D9964" w:rsidR="00146FB9" w:rsidRPr="00440D82" w:rsidRDefault="00BE58A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7.10.</w:t>
            </w:r>
          </w:p>
        </w:tc>
        <w:tc>
          <w:tcPr>
            <w:tcW w:w="5958" w:type="dxa"/>
            <w:vAlign w:val="center"/>
          </w:tcPr>
          <w:p w14:paraId="2CBF46E1" w14:textId="5367A48A" w:rsidR="00146FB9" w:rsidRPr="002C334A" w:rsidRDefault="00816E1F" w:rsidP="00816E1F">
            <w:pPr>
              <w:spacing w:before="120" w:after="240" w:line="259" w:lineRule="auto"/>
              <w:rPr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>Jižní Amerika – Kuba, Venezuela, Haiti</w:t>
            </w:r>
          </w:p>
        </w:tc>
        <w:tc>
          <w:tcPr>
            <w:tcW w:w="3256" w:type="dxa"/>
            <w:vAlign w:val="center"/>
          </w:tcPr>
          <w:p w14:paraId="410EF443" w14:textId="7DD86994" w:rsidR="00146FB9" w:rsidRPr="00440D82" w:rsidRDefault="002C334A" w:rsidP="00440D8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Lanči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, Jelínek</w:t>
            </w:r>
          </w:p>
        </w:tc>
      </w:tr>
      <w:tr w:rsidR="00146FB9" w:rsidRPr="00440D82" w14:paraId="5B374699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052F0697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81C8B05" w14:textId="52CE9830" w:rsidR="00146FB9" w:rsidRPr="00440D82" w:rsidRDefault="00BE58A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11.11.</w:t>
            </w:r>
          </w:p>
        </w:tc>
        <w:tc>
          <w:tcPr>
            <w:tcW w:w="5958" w:type="dxa"/>
            <w:vAlign w:val="center"/>
          </w:tcPr>
          <w:p w14:paraId="7A0E398C" w14:textId="3E6A8D07" w:rsidR="00146FB9" w:rsidRPr="002C334A" w:rsidRDefault="00816E1F" w:rsidP="00816E1F">
            <w:pPr>
              <w:spacing w:before="120" w:after="240" w:line="259" w:lineRule="auto"/>
              <w:rPr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 xml:space="preserve">Čína a </w:t>
            </w:r>
            <w:proofErr w:type="spellStart"/>
            <w:r w:rsidRPr="002C334A">
              <w:rPr>
                <w:b/>
                <w:bCs/>
                <w:sz w:val="28"/>
                <w:szCs w:val="28"/>
              </w:rPr>
              <w:t>Hong</w:t>
            </w:r>
            <w:proofErr w:type="spellEnd"/>
            <w:r w:rsidRPr="002C334A">
              <w:rPr>
                <w:b/>
                <w:bCs/>
                <w:sz w:val="28"/>
                <w:szCs w:val="28"/>
              </w:rPr>
              <w:t xml:space="preserve"> Kong, Čína a Tchaj-wan</w:t>
            </w:r>
          </w:p>
        </w:tc>
        <w:tc>
          <w:tcPr>
            <w:tcW w:w="3256" w:type="dxa"/>
            <w:vAlign w:val="center"/>
          </w:tcPr>
          <w:p w14:paraId="0EC29E15" w14:textId="51D62417" w:rsidR="00146FB9" w:rsidRPr="00440D82" w:rsidRDefault="002C334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Mosler, Fojtů</w:t>
            </w:r>
          </w:p>
        </w:tc>
      </w:tr>
      <w:tr w:rsidR="00146FB9" w:rsidRPr="00440D82" w14:paraId="576EA168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729C338C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D726523" w14:textId="2CA60A04" w:rsidR="00146FB9" w:rsidRPr="00440D82" w:rsidRDefault="00BE58A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14.10.</w:t>
            </w:r>
          </w:p>
        </w:tc>
        <w:tc>
          <w:tcPr>
            <w:tcW w:w="5958" w:type="dxa"/>
            <w:vAlign w:val="center"/>
          </w:tcPr>
          <w:p w14:paraId="589EE37A" w14:textId="7AF49B94" w:rsidR="00146FB9" w:rsidRPr="002C334A" w:rsidRDefault="00816E1F" w:rsidP="00816E1F">
            <w:pPr>
              <w:spacing w:before="120" w:after="240" w:line="259" w:lineRule="auto"/>
              <w:rPr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>Bělorusko – historie a současnost</w:t>
            </w:r>
          </w:p>
        </w:tc>
        <w:tc>
          <w:tcPr>
            <w:tcW w:w="3256" w:type="dxa"/>
            <w:vAlign w:val="center"/>
          </w:tcPr>
          <w:p w14:paraId="6289B196" w14:textId="04584757" w:rsidR="00146FB9" w:rsidRPr="00440D82" w:rsidRDefault="002C334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Doležalová, Zuzaňáková</w:t>
            </w:r>
          </w:p>
        </w:tc>
      </w:tr>
      <w:tr w:rsidR="00146FB9" w:rsidRPr="00440D82" w14:paraId="126DFF9B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4A32EB6C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E7E6381" w14:textId="31CBDC0E" w:rsidR="00146FB9" w:rsidRPr="00440D82" w:rsidRDefault="00BE58A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11.11.</w:t>
            </w:r>
          </w:p>
        </w:tc>
        <w:tc>
          <w:tcPr>
            <w:tcW w:w="5958" w:type="dxa"/>
            <w:vAlign w:val="center"/>
          </w:tcPr>
          <w:p w14:paraId="71BC1A76" w14:textId="29F30F65" w:rsidR="00146FB9" w:rsidRPr="002C334A" w:rsidRDefault="002E511D" w:rsidP="00440D82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C334A">
              <w:rPr>
                <w:b/>
                <w:bCs/>
                <w:sz w:val="28"/>
                <w:szCs w:val="28"/>
              </w:rPr>
              <w:t>Brexit</w:t>
            </w:r>
            <w:proofErr w:type="spellEnd"/>
            <w:r w:rsidRPr="002C334A">
              <w:rPr>
                <w:b/>
                <w:bCs/>
                <w:sz w:val="28"/>
                <w:szCs w:val="28"/>
              </w:rPr>
              <w:t>, skotská nezávislost, severoirský konflikt</w:t>
            </w:r>
          </w:p>
        </w:tc>
        <w:tc>
          <w:tcPr>
            <w:tcW w:w="3256" w:type="dxa"/>
            <w:vAlign w:val="center"/>
          </w:tcPr>
          <w:p w14:paraId="58500F76" w14:textId="34732006" w:rsidR="00146FB9" w:rsidRPr="00440D82" w:rsidRDefault="002C334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Kašparová, Čechová</w:t>
            </w:r>
          </w:p>
        </w:tc>
      </w:tr>
      <w:tr w:rsidR="00146FB9" w:rsidRPr="00440D82" w14:paraId="70D27EB4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20F399B4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3C5C514D" w14:textId="4784CAE2" w:rsidR="00146FB9" w:rsidRPr="00440D82" w:rsidRDefault="00BE58A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4.11.</w:t>
            </w:r>
          </w:p>
        </w:tc>
        <w:tc>
          <w:tcPr>
            <w:tcW w:w="5958" w:type="dxa"/>
            <w:vAlign w:val="center"/>
          </w:tcPr>
          <w:p w14:paraId="3CA7D8AE" w14:textId="6CC08CC5" w:rsidR="00146FB9" w:rsidRPr="002C334A" w:rsidRDefault="002E511D" w:rsidP="00440D82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>Izrael a Palestina, role Izraele na blízkém východě</w:t>
            </w:r>
          </w:p>
        </w:tc>
        <w:tc>
          <w:tcPr>
            <w:tcW w:w="3256" w:type="dxa"/>
            <w:vAlign w:val="center"/>
          </w:tcPr>
          <w:p w14:paraId="0E305FA9" w14:textId="08CF84D7" w:rsidR="00146FB9" w:rsidRPr="00440D82" w:rsidRDefault="002C334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Kratochvílová,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Satková</w:t>
            </w:r>
            <w:proofErr w:type="spellEnd"/>
          </w:p>
        </w:tc>
      </w:tr>
      <w:tr w:rsidR="00146FB9" w:rsidRPr="00440D82" w14:paraId="21DEBB99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5653B4F4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451CE54" w14:textId="2F1C914B" w:rsidR="00146FB9" w:rsidRPr="00440D82" w:rsidRDefault="00BE58A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4.11.</w:t>
            </w:r>
          </w:p>
        </w:tc>
        <w:tc>
          <w:tcPr>
            <w:tcW w:w="5958" w:type="dxa"/>
            <w:vAlign w:val="center"/>
          </w:tcPr>
          <w:p w14:paraId="3165569E" w14:textId="672A9673" w:rsidR="00146FB9" w:rsidRPr="002C334A" w:rsidRDefault="002E511D" w:rsidP="002E511D">
            <w:pPr>
              <w:spacing w:before="120" w:after="240" w:line="259" w:lineRule="auto"/>
              <w:rPr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 xml:space="preserve">Sýrie a Jemen – občanská válka nebo konflikt Iránu a Saúdské Arábie? </w:t>
            </w:r>
          </w:p>
        </w:tc>
        <w:tc>
          <w:tcPr>
            <w:tcW w:w="3256" w:type="dxa"/>
            <w:vAlign w:val="center"/>
          </w:tcPr>
          <w:p w14:paraId="17B8A6AB" w14:textId="5ADA810D" w:rsidR="00146FB9" w:rsidRPr="00440D82" w:rsidRDefault="002C334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Novotná, Hartmannová</w:t>
            </w:r>
          </w:p>
        </w:tc>
      </w:tr>
      <w:tr w:rsidR="00146FB9" w:rsidRPr="00440D82" w14:paraId="08BE9C30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78CFAF60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287EB10" w14:textId="1017C0A2" w:rsidR="00146FB9" w:rsidRPr="00440D82" w:rsidRDefault="00BE58A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21.10.</w:t>
            </w:r>
          </w:p>
        </w:tc>
        <w:tc>
          <w:tcPr>
            <w:tcW w:w="5958" w:type="dxa"/>
            <w:vAlign w:val="center"/>
          </w:tcPr>
          <w:p w14:paraId="4351A1F3" w14:textId="55F8A826" w:rsidR="00146FB9" w:rsidRPr="002C334A" w:rsidRDefault="002E511D" w:rsidP="002E511D">
            <w:pPr>
              <w:spacing w:before="120" w:after="240" w:line="259" w:lineRule="auto"/>
              <w:rPr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>Konflikt EU s Maďarskem a Polskem</w:t>
            </w:r>
          </w:p>
        </w:tc>
        <w:tc>
          <w:tcPr>
            <w:tcW w:w="3256" w:type="dxa"/>
            <w:vAlign w:val="center"/>
          </w:tcPr>
          <w:p w14:paraId="2DBEB8A7" w14:textId="4F05485A" w:rsidR="00146FB9" w:rsidRPr="00440D82" w:rsidRDefault="002C334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Kochová, Bartošová</w:t>
            </w:r>
          </w:p>
        </w:tc>
      </w:tr>
      <w:tr w:rsidR="00830EC4" w:rsidRPr="00440D82" w14:paraId="08C972BA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137A95C9" w14:textId="77777777" w:rsidR="00830EC4" w:rsidRPr="00C5346D" w:rsidRDefault="00830EC4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0D10A46" w14:textId="711E4CD9" w:rsidR="00830EC4" w:rsidRPr="00440D82" w:rsidRDefault="00BE58A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21.10.</w:t>
            </w:r>
          </w:p>
        </w:tc>
        <w:tc>
          <w:tcPr>
            <w:tcW w:w="5958" w:type="dxa"/>
            <w:vAlign w:val="center"/>
          </w:tcPr>
          <w:p w14:paraId="4E83F97E" w14:textId="026C5AE7" w:rsidR="00830EC4" w:rsidRPr="002C334A" w:rsidRDefault="002C334A" w:rsidP="002C334A">
            <w:pPr>
              <w:spacing w:before="120" w:after="240" w:line="259" w:lineRule="auto"/>
              <w:rPr>
                <w:b/>
                <w:bCs/>
                <w:sz w:val="28"/>
                <w:szCs w:val="28"/>
              </w:rPr>
            </w:pPr>
            <w:r w:rsidRPr="002C334A">
              <w:rPr>
                <w:b/>
                <w:bCs/>
                <w:sz w:val="28"/>
                <w:szCs w:val="28"/>
              </w:rPr>
              <w:t>Migrace z Afriky optikou Nigérie a Somálska</w:t>
            </w:r>
          </w:p>
        </w:tc>
        <w:tc>
          <w:tcPr>
            <w:tcW w:w="3256" w:type="dxa"/>
            <w:vAlign w:val="center"/>
          </w:tcPr>
          <w:p w14:paraId="38073D5A" w14:textId="5B7C82EB" w:rsidR="00830EC4" w:rsidRPr="00440D82" w:rsidRDefault="002C334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Hasilová, Blažek</w:t>
            </w:r>
          </w:p>
        </w:tc>
      </w:tr>
      <w:tr w:rsidR="00146FB9" w:rsidRPr="00440D82" w14:paraId="155EF1D7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3342F28F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A601923" w14:textId="245072C0" w:rsidR="00146FB9" w:rsidRPr="00440D82" w:rsidRDefault="00BE58A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30.</w:t>
            </w:r>
            <w:bookmarkStart w:id="0" w:name="_GoBack"/>
            <w:bookmarkEnd w:id="0"/>
            <w:r>
              <w:rPr>
                <w:rFonts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8" w:type="dxa"/>
            <w:vAlign w:val="center"/>
          </w:tcPr>
          <w:p w14:paraId="43B12E9A" w14:textId="00C5EA97" w:rsidR="00146FB9" w:rsidRPr="00440D82" w:rsidRDefault="00342677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Vojenský pakt USA, VB, Austrálie (AUKUS)</w:t>
            </w:r>
          </w:p>
        </w:tc>
        <w:tc>
          <w:tcPr>
            <w:tcW w:w="3256" w:type="dxa"/>
            <w:vAlign w:val="center"/>
          </w:tcPr>
          <w:p w14:paraId="7F55B072" w14:textId="6A1500F9" w:rsidR="00146FB9" w:rsidRPr="00440D82" w:rsidRDefault="00BE58AA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Mynařík</w:t>
            </w:r>
          </w:p>
        </w:tc>
      </w:tr>
      <w:tr w:rsidR="00146FB9" w:rsidRPr="00440D82" w14:paraId="1790DC21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76707249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2DD48AA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0E397C33" w14:textId="16111084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4E5E6D38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67C8EF57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2B59AF36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AA38090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5D87D4E6" w14:textId="27B34E6E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3EFF6B6C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7B74FC63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2292C608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3C3EA2F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3DFBFFA4" w14:textId="24D48776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078B0615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5B724DA8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52035AF9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5C5E9C8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74A68A00" w14:textId="085D87DF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340914DE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157E46D1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4B1A0B09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1262C6A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7082B7AB" w14:textId="07322CDD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61CD212B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7DE5F24D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286F6B63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57775ED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62F3F171" w14:textId="2AEFCC44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43826EEA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7F701931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798D785E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34FACDA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62A70707" w14:textId="4C7C0619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3CC57D99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6560D3CF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0A835900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BFA1390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73CD6ED9" w14:textId="4D02CC2A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2B227EA2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14:paraId="5A1FA672" w14:textId="77777777" w:rsidTr="002C334A">
        <w:trPr>
          <w:trHeight w:val="624"/>
        </w:trPr>
        <w:tc>
          <w:tcPr>
            <w:tcW w:w="419" w:type="dxa"/>
            <w:vAlign w:val="center"/>
          </w:tcPr>
          <w:p w14:paraId="4EAA8690" w14:textId="77777777"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EF91E65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vAlign w:val="center"/>
          </w:tcPr>
          <w:p w14:paraId="361011F6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218DDB38" w14:textId="77777777"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0B41389C" w14:textId="77777777" w:rsidR="00B80153" w:rsidRDefault="00B80153" w:rsidP="00440D82"/>
    <w:p w14:paraId="6025804D" w14:textId="77777777" w:rsidR="00D53437" w:rsidRDefault="00D53437" w:rsidP="00440D82"/>
    <w:sectPr w:rsidR="00D53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AAAD5" w14:textId="77777777" w:rsidR="000302ED" w:rsidRDefault="000302ED" w:rsidP="00C16BE4">
      <w:pPr>
        <w:spacing w:line="240" w:lineRule="auto"/>
      </w:pPr>
      <w:r>
        <w:separator/>
      </w:r>
    </w:p>
  </w:endnote>
  <w:endnote w:type="continuationSeparator" w:id="0">
    <w:p w14:paraId="1E42A262" w14:textId="77777777" w:rsidR="000302ED" w:rsidRDefault="000302ED" w:rsidP="00C16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5FE72" w14:textId="77777777" w:rsidR="000302ED" w:rsidRDefault="000302ED" w:rsidP="00C16BE4">
      <w:pPr>
        <w:spacing w:line="240" w:lineRule="auto"/>
      </w:pPr>
      <w:r>
        <w:separator/>
      </w:r>
    </w:p>
  </w:footnote>
  <w:footnote w:type="continuationSeparator" w:id="0">
    <w:p w14:paraId="29B61A3B" w14:textId="77777777" w:rsidR="000302ED" w:rsidRDefault="000302ED" w:rsidP="00C16B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0D549B6E355645C59453B1D7E9D4C7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EB28F1E" w14:textId="3B2E0F20" w:rsidR="00C16BE4" w:rsidRDefault="00342677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Mezinárodní vztahy podzim 2019</w:t>
        </w:r>
      </w:p>
    </w:sdtContent>
  </w:sdt>
  <w:p w14:paraId="63293F13" w14:textId="77777777" w:rsidR="00C16BE4" w:rsidRDefault="00C16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2AB"/>
    <w:multiLevelType w:val="multilevel"/>
    <w:tmpl w:val="9BE66D66"/>
    <w:styleLink w:val="Sty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2126"/>
    <w:multiLevelType w:val="hybridMultilevel"/>
    <w:tmpl w:val="31806712"/>
    <w:lvl w:ilvl="0" w:tplc="2EFCD894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260B"/>
    <w:multiLevelType w:val="hybridMultilevel"/>
    <w:tmpl w:val="47CE0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B5235"/>
    <w:multiLevelType w:val="hybridMultilevel"/>
    <w:tmpl w:val="E22EB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A0813"/>
    <w:multiLevelType w:val="hybridMultilevel"/>
    <w:tmpl w:val="C39E2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76225"/>
    <w:multiLevelType w:val="hybridMultilevel"/>
    <w:tmpl w:val="A26C93E6"/>
    <w:lvl w:ilvl="0" w:tplc="51662C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C9"/>
    <w:rsid w:val="000302ED"/>
    <w:rsid w:val="00030FAD"/>
    <w:rsid w:val="00146FB9"/>
    <w:rsid w:val="00195B37"/>
    <w:rsid w:val="00225452"/>
    <w:rsid w:val="00297E9B"/>
    <w:rsid w:val="002C334A"/>
    <w:rsid w:val="002E511D"/>
    <w:rsid w:val="00342677"/>
    <w:rsid w:val="00420CDF"/>
    <w:rsid w:val="00440D82"/>
    <w:rsid w:val="004A2CC9"/>
    <w:rsid w:val="004E37DA"/>
    <w:rsid w:val="0054037C"/>
    <w:rsid w:val="005C04E8"/>
    <w:rsid w:val="006128EC"/>
    <w:rsid w:val="00724DCD"/>
    <w:rsid w:val="0078012D"/>
    <w:rsid w:val="007E1099"/>
    <w:rsid w:val="00816E1F"/>
    <w:rsid w:val="00830EC4"/>
    <w:rsid w:val="00866D91"/>
    <w:rsid w:val="0087651A"/>
    <w:rsid w:val="008770A5"/>
    <w:rsid w:val="008F699D"/>
    <w:rsid w:val="00AE09AC"/>
    <w:rsid w:val="00B03C50"/>
    <w:rsid w:val="00B80153"/>
    <w:rsid w:val="00BE58AA"/>
    <w:rsid w:val="00C16BE4"/>
    <w:rsid w:val="00C5346D"/>
    <w:rsid w:val="00CF28EE"/>
    <w:rsid w:val="00D53437"/>
    <w:rsid w:val="00E24938"/>
    <w:rsid w:val="00E5042C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01A3"/>
  <w15:docId w15:val="{840B477D-F517-4F5C-ABFC-938E7945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B37"/>
    <w:pPr>
      <w:spacing w:after="0" w:line="360" w:lineRule="auto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037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B80153"/>
    <w:pPr>
      <w:ind w:left="720"/>
      <w:contextualSpacing/>
    </w:pPr>
  </w:style>
  <w:style w:type="table" w:styleId="Mkatabulky">
    <w:name w:val="Table Grid"/>
    <w:basedOn w:val="Normlntabulka"/>
    <w:uiPriority w:val="59"/>
    <w:rsid w:val="0044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5343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16B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BE4"/>
    <w:rPr>
      <w:rFonts w:ascii="Times New Roman" w:eastAsiaTheme="minorEastAsia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6BE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BE4"/>
    <w:rPr>
      <w:rFonts w:ascii="Times New Roman" w:eastAsiaTheme="minorEastAsia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B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E4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549B6E355645C59453B1D7E9D4C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1B27A-545F-4B48-B9C7-C2E2E289CB69}"/>
      </w:docPartPr>
      <w:docPartBody>
        <w:p w:rsidR="000C1698" w:rsidRDefault="00BF7A4D" w:rsidP="00BF7A4D">
          <w:pPr>
            <w:pStyle w:val="0D549B6E355645C59453B1D7E9D4C7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4D"/>
    <w:rsid w:val="000A663E"/>
    <w:rsid w:val="000C1698"/>
    <w:rsid w:val="005B5AAA"/>
    <w:rsid w:val="00A119B0"/>
    <w:rsid w:val="00AA02B9"/>
    <w:rsid w:val="00B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D549B6E355645C59453B1D7E9D4C7D0">
    <w:name w:val="0D549B6E355645C59453B1D7E9D4C7D0"/>
    <w:rsid w:val="00BF7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Mezinárodní vztahy podzim 2019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vztahy podzim 2019</dc:title>
  <dc:creator>Michal Škerle</dc:creator>
  <cp:lastModifiedBy>Lektor</cp:lastModifiedBy>
  <cp:revision>4</cp:revision>
  <dcterms:created xsi:type="dcterms:W3CDTF">2021-09-23T13:44:00Z</dcterms:created>
  <dcterms:modified xsi:type="dcterms:W3CDTF">2021-09-30T10:11:00Z</dcterms:modified>
</cp:coreProperties>
</file>