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4149F3F3" w14:textId="77777777" w:rsidR="009F1537" w:rsidRPr="004E6A20" w:rsidRDefault="003C49D6" w:rsidP="009F1537">
      <w:pPr>
        <w:jc w:val="both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</w:rPr>
        <w:t>6</w:t>
      </w:r>
      <w:r w:rsidR="00F9671A" w:rsidRPr="007C1D0E">
        <w:rPr>
          <w:b/>
          <w:bCs/>
          <w:sz w:val="24"/>
          <w:szCs w:val="24"/>
        </w:rPr>
        <w:t xml:space="preserve">) </w:t>
      </w:r>
      <w:r w:rsidR="009F1537" w:rsidRPr="21FF544D">
        <w:rPr>
          <w:b/>
          <w:bCs/>
          <w:sz w:val="24"/>
          <w:szCs w:val="24"/>
          <w:lang w:eastAsia="cs-CZ"/>
        </w:rPr>
        <w:t>NÁSOBENÍ PŘIROZENÝCH ČÍSEL</w:t>
      </w:r>
    </w:p>
    <w:p w14:paraId="4D208439" w14:textId="77777777" w:rsidR="009F1537" w:rsidRDefault="009F1537" w:rsidP="009F1537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násobení přirozených</w:t>
      </w:r>
      <w:r w:rsidRPr="00286C1B">
        <w:rPr>
          <w:sz w:val="24"/>
          <w:szCs w:val="24"/>
        </w:rPr>
        <w:t xml:space="preserve"> čísel</w:t>
      </w:r>
      <w:r>
        <w:rPr>
          <w:b/>
          <w:sz w:val="24"/>
          <w:szCs w:val="24"/>
        </w:rPr>
        <w:t xml:space="preserve"> - </w:t>
      </w:r>
      <w:r w:rsidRPr="00286C1B">
        <w:rPr>
          <w:sz w:val="24"/>
          <w:szCs w:val="24"/>
        </w:rPr>
        <w:t>vyvození a podstata operace</w:t>
      </w:r>
      <w:r>
        <w:rPr>
          <w:sz w:val="24"/>
          <w:szCs w:val="24"/>
        </w:rPr>
        <w:t xml:space="preserve">, pamětné a písemné násobení </w:t>
      </w:r>
    </w:p>
    <w:p w14:paraId="409BB62C" w14:textId="2D06ABBA" w:rsidR="00F63D9C" w:rsidRDefault="009F1537" w:rsidP="00F63D9C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D33999">
        <w:rPr>
          <w:sz w:val="24"/>
          <w:szCs w:val="24"/>
        </w:rPr>
        <w:t xml:space="preserve">nejčastější problémy a možné </w:t>
      </w:r>
      <w:r>
        <w:rPr>
          <w:sz w:val="24"/>
          <w:szCs w:val="24"/>
        </w:rPr>
        <w:t>reedukační postupy</w:t>
      </w:r>
    </w:p>
    <w:p w14:paraId="30D3F4B3" w14:textId="73F6C4ED" w:rsidR="009F1537" w:rsidRPr="009F1537" w:rsidRDefault="00F63D9C" w:rsidP="00E41A23">
      <w:pPr>
        <w:pStyle w:val="paragraph"/>
        <w:contextualSpacing/>
        <w:jc w:val="both"/>
        <w:textAlignment w:val="baseline"/>
      </w:pPr>
      <w:r>
        <w:rPr>
          <w:lang w:eastAsia="en-US"/>
        </w:rPr>
        <w:t xml:space="preserve">      </w:t>
      </w:r>
      <w:proofErr w:type="gramStart"/>
      <w:r>
        <w:rPr>
          <w:lang w:eastAsia="en-US"/>
        </w:rPr>
        <w:t xml:space="preserve">-     </w:t>
      </w:r>
      <w:r w:rsidR="00611328">
        <w:rPr>
          <w:rStyle w:val="normaltextrun"/>
        </w:rPr>
        <w:t>násobení</w:t>
      </w:r>
      <w:proofErr w:type="gramEnd"/>
      <w:r w:rsidR="00611328">
        <w:rPr>
          <w:rStyle w:val="normaltextrun"/>
        </w:rPr>
        <w:t xml:space="preserve"> </w:t>
      </w:r>
      <w:r w:rsidR="009F1537" w:rsidRPr="009F1537">
        <w:rPr>
          <w:rStyle w:val="normaltextrun"/>
        </w:rPr>
        <w:t>vyvozujeme na základě sčítání několika sobě rovných sčítanců</w:t>
      </w:r>
      <w:r w:rsidR="009F1537" w:rsidRPr="009F1537">
        <w:rPr>
          <w:rStyle w:val="eop"/>
        </w:rPr>
        <w:t>​</w:t>
      </w:r>
    </w:p>
    <w:p w14:paraId="220F2E01" w14:textId="2ECDF8F9" w:rsidR="009F1537" w:rsidRPr="009F1537" w:rsidRDefault="009F1537" w:rsidP="00E41A2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</w:rPr>
      </w:pPr>
      <w:r w:rsidRPr="009F1537">
        <w:rPr>
          <w:rStyle w:val="normaltextrun"/>
        </w:rPr>
        <w:t>vycházíme z dramatizace a z konkrétních situací, které jsou žákům blízké</w:t>
      </w:r>
    </w:p>
    <w:p w14:paraId="3ACB2C1A" w14:textId="77777777" w:rsidR="00611328" w:rsidRDefault="00611328" w:rsidP="00E41A23">
      <w:pPr>
        <w:pStyle w:val="paragraph"/>
        <w:numPr>
          <w:ilvl w:val="0"/>
          <w:numId w:val="2"/>
        </w:numPr>
        <w:jc w:val="both"/>
        <w:textAlignment w:val="baseline"/>
      </w:pPr>
      <w:r>
        <w:rPr>
          <w:rStyle w:val="normaltextrun"/>
        </w:rPr>
        <w:t>n</w:t>
      </w:r>
      <w:r w:rsidR="009F1537" w:rsidRPr="009F1537">
        <w:rPr>
          <w:rStyle w:val="normaltextrun"/>
        </w:rPr>
        <w:t xml:space="preserve">apř. </w:t>
      </w:r>
      <w:r w:rsidR="009F1537" w:rsidRPr="00F63D9C">
        <w:rPr>
          <w:rStyle w:val="normaltextrun"/>
          <w:i/>
        </w:rPr>
        <w:t>Maminka dá každému ze svých čtyř dětí dva pomeranče. Kolik pomerančů maminka dá dětem celkem? </w:t>
      </w:r>
      <w:r w:rsidR="009F1537" w:rsidRPr="00F63D9C">
        <w:rPr>
          <w:rStyle w:val="eop"/>
          <w:i/>
        </w:rPr>
        <w:t>​</w:t>
      </w:r>
    </w:p>
    <w:p w14:paraId="5BEFF97C" w14:textId="58BF5343" w:rsidR="009F1537" w:rsidRPr="009F1537" w:rsidRDefault="00F63D9C" w:rsidP="00E41A23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Pojmy: </w:t>
      </w:r>
      <w:r w:rsidR="009F1537" w:rsidRPr="009F1537">
        <w:rPr>
          <w:rStyle w:val="normaltextrun"/>
        </w:rPr>
        <w:t>činitel, činitel, součin</w:t>
      </w:r>
    </w:p>
    <w:p w14:paraId="60D9B45B" w14:textId="6269B026" w:rsidR="009F1537" w:rsidRPr="009F1537" w:rsidRDefault="009F1537" w:rsidP="00E41A23">
      <w:pPr>
        <w:pStyle w:val="paragraph"/>
        <w:numPr>
          <w:ilvl w:val="0"/>
          <w:numId w:val="2"/>
        </w:numPr>
        <w:jc w:val="both"/>
        <w:textAlignment w:val="baseline"/>
      </w:pPr>
      <w:r w:rsidRPr="009F1537">
        <w:rPr>
          <w:rStyle w:val="normaltextrun"/>
        </w:rPr>
        <w:t xml:space="preserve">Je násobení </w:t>
      </w:r>
      <w:proofErr w:type="spellStart"/>
      <w:r w:rsidRPr="009F1537">
        <w:rPr>
          <w:rStyle w:val="spellingerror"/>
        </w:rPr>
        <w:t>komutitativní</w:t>
      </w:r>
      <w:proofErr w:type="spellEnd"/>
      <w:r w:rsidRPr="009F1537">
        <w:rPr>
          <w:rStyle w:val="normaltextrun"/>
        </w:rPr>
        <w:t xml:space="preserve"> operace?</w:t>
      </w:r>
      <w:r w:rsidRPr="009F1537">
        <w:rPr>
          <w:rStyle w:val="eop"/>
        </w:rPr>
        <w:t>​</w:t>
      </w:r>
    </w:p>
    <w:p w14:paraId="77D6F1DF" w14:textId="0B811761" w:rsidR="009F1537" w:rsidRPr="009F1537" w:rsidRDefault="009F1537" w:rsidP="00E41A23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</w:rPr>
      </w:pPr>
      <w:r w:rsidRPr="009F1537">
        <w:rPr>
          <w:rStyle w:val="normaltextrun"/>
        </w:rPr>
        <w:t>Je násobení asociativní operace?</w:t>
      </w:r>
    </w:p>
    <w:p w14:paraId="50C07F76" w14:textId="77777777" w:rsidR="00E41A23" w:rsidRDefault="009F1537" w:rsidP="00E41A23">
      <w:pPr>
        <w:pStyle w:val="Odstavecseseznamem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textAlignment w:val="baseline"/>
        <w:rPr>
          <w:b/>
          <w:bCs/>
          <w:caps/>
          <w:sz w:val="24"/>
          <w:szCs w:val="24"/>
          <w:lang w:eastAsia="cs-CZ"/>
        </w:rPr>
      </w:pPr>
      <w:r w:rsidRPr="009F1537">
        <w:rPr>
          <w:b/>
          <w:bCs/>
          <w:caps/>
          <w:sz w:val="24"/>
          <w:szCs w:val="24"/>
          <w:lang w:eastAsia="cs-CZ"/>
        </w:rPr>
        <w:t>PAMĚTNÉ NÁSOBENÍ V OBORU NÁSOBILEK</w:t>
      </w:r>
    </w:p>
    <w:p w14:paraId="1E213CD2" w14:textId="03E6B8E6" w:rsidR="009F1537" w:rsidRPr="00E41A23" w:rsidRDefault="009F1537" w:rsidP="00E41A23">
      <w:pPr>
        <w:widowControl/>
        <w:autoSpaceDE/>
        <w:autoSpaceDN/>
        <w:ind w:left="720"/>
        <w:textAlignment w:val="baseline"/>
        <w:rPr>
          <w:rStyle w:val="eop"/>
          <w:b/>
          <w:bCs/>
          <w:caps/>
          <w:sz w:val="24"/>
          <w:szCs w:val="24"/>
          <w:lang w:eastAsia="cs-CZ"/>
        </w:rPr>
      </w:pPr>
      <w:r w:rsidRPr="00E41A23">
        <w:rPr>
          <w:rStyle w:val="eop"/>
          <w:b/>
          <w:sz w:val="24"/>
          <w:szCs w:val="24"/>
        </w:rPr>
        <w:t>Pomůcky</w:t>
      </w:r>
    </w:p>
    <w:p w14:paraId="665D1E7C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lang w:val="en-US"/>
        </w:rPr>
      </w:pPr>
      <w:r w:rsidRPr="00337002">
        <w:rPr>
          <w:rStyle w:val="normaltextrun"/>
        </w:rPr>
        <w:t>Krabičky z bonboniér</w:t>
      </w:r>
      <w:r w:rsidRPr="00337002">
        <w:rPr>
          <w:rStyle w:val="eop"/>
          <w:lang w:val="en-US"/>
        </w:rPr>
        <w:t>​</w:t>
      </w:r>
    </w:p>
    <w:p w14:paraId="1D676692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lang w:val="en-US"/>
        </w:rPr>
      </w:pPr>
      <w:r w:rsidRPr="00337002">
        <w:rPr>
          <w:rStyle w:val="normaltextrun"/>
        </w:rPr>
        <w:t>Předměty (knoflíky, kuličky, vršky od PET lahví)</w:t>
      </w:r>
      <w:r w:rsidRPr="00337002">
        <w:rPr>
          <w:rStyle w:val="eop"/>
          <w:lang w:val="en-US"/>
        </w:rPr>
        <w:t>​</w:t>
      </w:r>
    </w:p>
    <w:p w14:paraId="22D6BB9E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lang w:val="en-US"/>
        </w:rPr>
      </w:pPr>
      <w:r w:rsidRPr="00337002">
        <w:rPr>
          <w:rStyle w:val="normaltextrun"/>
        </w:rPr>
        <w:t>Čtvercová síť</w:t>
      </w:r>
      <w:r w:rsidRPr="00337002">
        <w:rPr>
          <w:rStyle w:val="eop"/>
          <w:lang w:val="en-US"/>
        </w:rPr>
        <w:t>​</w:t>
      </w:r>
    </w:p>
    <w:p w14:paraId="22E8684E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lang w:val="en-US"/>
        </w:rPr>
      </w:pPr>
      <w:r w:rsidRPr="00337002">
        <w:rPr>
          <w:rStyle w:val="normaltextrun"/>
        </w:rPr>
        <w:t>Řady násobků čísel zapsaných na pruzích papíru</w:t>
      </w:r>
      <w:r w:rsidRPr="00337002">
        <w:rPr>
          <w:rStyle w:val="eop"/>
          <w:lang w:val="en-US"/>
        </w:rPr>
        <w:t>​</w:t>
      </w:r>
    </w:p>
    <w:p w14:paraId="48F62BE3" w14:textId="77777777" w:rsidR="009F1537" w:rsidRPr="00337002" w:rsidRDefault="009F1537" w:rsidP="009F1537">
      <w:pPr>
        <w:pStyle w:val="paragraph"/>
        <w:numPr>
          <w:ilvl w:val="0"/>
          <w:numId w:val="2"/>
        </w:numPr>
        <w:textAlignment w:val="baseline"/>
        <w:rPr>
          <w:lang w:val="en-US"/>
        </w:rPr>
      </w:pPr>
      <w:r w:rsidRPr="00337002">
        <w:rPr>
          <w:rStyle w:val="normaltextrun"/>
        </w:rPr>
        <w:t>Házení dvěma kostkami</w:t>
      </w:r>
      <w:r w:rsidRPr="00337002">
        <w:rPr>
          <w:rStyle w:val="eop"/>
          <w:lang w:val="en-US"/>
        </w:rPr>
        <w:t>​</w:t>
      </w:r>
    </w:p>
    <w:p w14:paraId="26FE7C1B" w14:textId="77777777" w:rsidR="009F1537" w:rsidRPr="00337002" w:rsidRDefault="009F1537" w:rsidP="009F1537">
      <w:pPr>
        <w:pStyle w:val="paragraph"/>
        <w:numPr>
          <w:ilvl w:val="0"/>
          <w:numId w:val="2"/>
        </w:numPr>
        <w:textAlignment w:val="baseline"/>
        <w:rPr>
          <w:lang w:val="en-US"/>
        </w:rPr>
      </w:pPr>
      <w:r w:rsidRPr="00337002">
        <w:rPr>
          <w:rStyle w:val="normaltextrun"/>
        </w:rPr>
        <w:t>Stovková tabule</w:t>
      </w:r>
      <w:r w:rsidRPr="00337002">
        <w:rPr>
          <w:rStyle w:val="eop"/>
          <w:lang w:val="en-US"/>
        </w:rPr>
        <w:t>​</w:t>
      </w:r>
    </w:p>
    <w:p w14:paraId="7AA380BC" w14:textId="2C93A6F9" w:rsidR="00E41A23" w:rsidRDefault="009F1537" w:rsidP="00E41A23">
      <w:pPr>
        <w:pStyle w:val="paragraph"/>
        <w:numPr>
          <w:ilvl w:val="0"/>
          <w:numId w:val="2"/>
        </w:numPr>
        <w:contextualSpacing/>
        <w:textAlignment w:val="baseline"/>
        <w:rPr>
          <w:rStyle w:val="eop"/>
        </w:rPr>
      </w:pPr>
      <w:r w:rsidRPr="00337002">
        <w:rPr>
          <w:rStyle w:val="normaltextrun"/>
        </w:rPr>
        <w:t>Házení míčem v kruhu</w:t>
      </w:r>
      <w:r w:rsidRPr="00337002">
        <w:rPr>
          <w:rStyle w:val="eop"/>
        </w:rPr>
        <w:t>​</w:t>
      </w:r>
    </w:p>
    <w:p w14:paraId="377956E1" w14:textId="77777777" w:rsidR="00E41A23" w:rsidRDefault="00E41A23" w:rsidP="00E41A23">
      <w:pPr>
        <w:pStyle w:val="paragraph"/>
        <w:ind w:left="720"/>
        <w:contextualSpacing/>
        <w:textAlignment w:val="baseline"/>
        <w:rPr>
          <w:rStyle w:val="eop"/>
        </w:rPr>
      </w:pPr>
    </w:p>
    <w:p w14:paraId="42824902" w14:textId="1FEDA36E" w:rsidR="009F1537" w:rsidRPr="00F63D9C" w:rsidRDefault="00F63D9C" w:rsidP="00E41A23">
      <w:pPr>
        <w:pStyle w:val="paragraph"/>
        <w:ind w:left="720"/>
        <w:contextualSpacing/>
        <w:textAlignment w:val="baseline"/>
        <w:rPr>
          <w:rStyle w:val="eop"/>
        </w:rPr>
      </w:pPr>
      <w:r w:rsidRPr="00E41A23">
        <w:rPr>
          <w:b/>
          <w:caps/>
        </w:rPr>
        <w:t>METODICKÁ ŘADA</w:t>
      </w:r>
      <w:r w:rsidR="009F1537" w:rsidRPr="00E41A23">
        <w:rPr>
          <w:b/>
        </w:rPr>
        <w:t>​</w:t>
      </w:r>
    </w:p>
    <w:p w14:paraId="19113105" w14:textId="220FA6E1" w:rsidR="009F1537" w:rsidRPr="00337002" w:rsidRDefault="009F1537" w:rsidP="00E41A23">
      <w:pPr>
        <w:pStyle w:val="paragraph"/>
        <w:numPr>
          <w:ilvl w:val="0"/>
          <w:numId w:val="2"/>
        </w:numPr>
        <w:contextualSpacing/>
        <w:textAlignment w:val="baseline"/>
      </w:pPr>
      <w:r w:rsidRPr="00337002">
        <w:rPr>
          <w:rStyle w:val="normaltextrun"/>
        </w:rPr>
        <w:t>nejprve násobení čísly 2, 3, 4, 5, potom 6, 7, 8, 9</w:t>
      </w:r>
      <w:r w:rsidRPr="00337002">
        <w:rPr>
          <w:rStyle w:val="eop"/>
        </w:rPr>
        <w:t>​</w:t>
      </w:r>
    </w:p>
    <w:p w14:paraId="3C80EEEE" w14:textId="5CA35B7F" w:rsidR="009F1537" w:rsidRPr="00337002" w:rsidRDefault="009F1537" w:rsidP="00611328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 w:rsidRPr="00337002">
        <w:rPr>
          <w:rStyle w:val="normaltextrun"/>
        </w:rPr>
        <w:t>později násobení čísly 1, 0, 10</w:t>
      </w:r>
      <w:r w:rsidRPr="00337002">
        <w:rPr>
          <w:rStyle w:val="eop"/>
        </w:rPr>
        <w:t>​</w:t>
      </w:r>
    </w:p>
    <w:p w14:paraId="362A3BA5" w14:textId="42CB21D1" w:rsidR="00E41A23" w:rsidRDefault="009F1537" w:rsidP="00E41A23">
      <w:pPr>
        <w:pStyle w:val="Odstavecseseznamem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textAlignment w:val="baseline"/>
        <w:rPr>
          <w:sz w:val="24"/>
          <w:szCs w:val="24"/>
          <w:lang w:eastAsia="cs-CZ"/>
        </w:rPr>
      </w:pPr>
      <w:r w:rsidRPr="00337002">
        <w:rPr>
          <w:b/>
          <w:bCs/>
          <w:caps/>
          <w:sz w:val="24"/>
          <w:szCs w:val="24"/>
          <w:lang w:eastAsia="cs-CZ"/>
        </w:rPr>
        <w:t>PAMĚTNÉ NÁSOBENÍ MIMO OBOR NÁSOBILEK</w:t>
      </w:r>
      <w:r w:rsidRPr="00337002">
        <w:rPr>
          <w:sz w:val="24"/>
          <w:szCs w:val="24"/>
          <w:lang w:eastAsia="cs-CZ"/>
        </w:rPr>
        <w:t>​</w:t>
      </w:r>
    </w:p>
    <w:p w14:paraId="2DD0E74C" w14:textId="0D3EF1B3" w:rsidR="009F1537" w:rsidRPr="00E41A23" w:rsidRDefault="009F1537" w:rsidP="00E41A23">
      <w:pPr>
        <w:widowControl/>
        <w:autoSpaceDE/>
        <w:autoSpaceDN/>
        <w:ind w:left="720"/>
        <w:textAlignment w:val="baseline"/>
        <w:rPr>
          <w:sz w:val="24"/>
          <w:szCs w:val="24"/>
          <w:lang w:eastAsia="cs-CZ"/>
        </w:rPr>
      </w:pPr>
      <w:r w:rsidRPr="00E41A23">
        <w:rPr>
          <w:rStyle w:val="normaltextrun"/>
          <w:b/>
          <w:bCs/>
          <w:sz w:val="24"/>
          <w:szCs w:val="24"/>
        </w:rPr>
        <w:t>Problémy žáků při pamětném násobení</w:t>
      </w:r>
    </w:p>
    <w:p w14:paraId="42462A3F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contextualSpacing/>
        <w:jc w:val="both"/>
        <w:textAlignment w:val="baseline"/>
      </w:pPr>
      <w:r w:rsidRPr="00337002">
        <w:rPr>
          <w:rStyle w:val="normaltextrun"/>
        </w:rPr>
        <w:t>nechápou význam operace násobení přirozených čísel</w:t>
      </w:r>
      <w:r w:rsidRPr="00337002">
        <w:rPr>
          <w:rStyle w:val="eop"/>
        </w:rPr>
        <w:t>​</w:t>
      </w:r>
    </w:p>
    <w:p w14:paraId="18CF9259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</w:pPr>
      <w:r w:rsidRPr="00337002">
        <w:rPr>
          <w:rStyle w:val="normaltextrun"/>
        </w:rPr>
        <w:t>zaměňují operaci násobení a zápis čísla</w:t>
      </w:r>
      <w:r w:rsidRPr="00337002">
        <w:rPr>
          <w:rStyle w:val="eop"/>
        </w:rPr>
        <w:t>​</w:t>
      </w:r>
    </w:p>
    <w:p w14:paraId="6E2E238A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</w:pPr>
      <w:r w:rsidRPr="00337002">
        <w:rPr>
          <w:rStyle w:val="normaltextrun"/>
        </w:rPr>
        <w:t>chybují při vyvození násobení, dominantní je pro ně jeden činitel</w:t>
      </w:r>
      <w:r w:rsidRPr="00337002">
        <w:rPr>
          <w:rStyle w:val="eop"/>
        </w:rPr>
        <w:t>​</w:t>
      </w:r>
    </w:p>
    <w:p w14:paraId="38C4214D" w14:textId="5C6EEB89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rStyle w:val="eop"/>
        </w:rPr>
      </w:pPr>
      <w:r w:rsidRPr="00337002">
        <w:rPr>
          <w:rStyle w:val="normaltextrun"/>
        </w:rPr>
        <w:t>stále používají pouze řadu násobků a nejsou schopny naučit se spoje nezávisle na řadě násobků</w:t>
      </w:r>
      <w:r w:rsidRPr="00337002">
        <w:rPr>
          <w:rStyle w:val="eop"/>
        </w:rPr>
        <w:t>​</w:t>
      </w:r>
    </w:p>
    <w:p w14:paraId="69E48EB4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některé násobky zaměňují</w:t>
      </w:r>
      <w:r w:rsidRPr="00337002">
        <w:rPr>
          <w:rStyle w:val="eop"/>
          <w:lang w:val="en-US"/>
        </w:rPr>
        <w:t>​</w:t>
      </w:r>
    </w:p>
    <w:p w14:paraId="00438136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převažuje dominance některého čísla</w:t>
      </w:r>
      <w:r w:rsidRPr="00337002">
        <w:rPr>
          <w:rStyle w:val="eop"/>
          <w:lang w:val="en-US"/>
        </w:rPr>
        <w:t>​</w:t>
      </w:r>
    </w:p>
    <w:p w14:paraId="38C0A4B9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zaměňují operace násobení a sčítání</w:t>
      </w:r>
      <w:r w:rsidRPr="00337002">
        <w:rPr>
          <w:rStyle w:val="eop"/>
          <w:lang w:val="en-US"/>
        </w:rPr>
        <w:t>​</w:t>
      </w:r>
    </w:p>
    <w:p w14:paraId="0EC9121E" w14:textId="29F93896" w:rsidR="009F1537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ind w:left="357" w:firstLine="0"/>
        <w:jc w:val="both"/>
        <w:textAlignment w:val="baseline"/>
        <w:rPr>
          <w:rStyle w:val="eop"/>
          <w:lang w:val="en-US"/>
        </w:rPr>
      </w:pPr>
      <w:r w:rsidRPr="00337002">
        <w:rPr>
          <w:rStyle w:val="normaltextrun"/>
        </w:rPr>
        <w:t xml:space="preserve">nerozlišují mezi rozvojem čísla v desítkové </w:t>
      </w:r>
      <w:proofErr w:type="gramStart"/>
      <w:r w:rsidRPr="00337002">
        <w:rPr>
          <w:rStyle w:val="normaltextrun"/>
        </w:rPr>
        <w:t>soustavě</w:t>
      </w:r>
      <w:proofErr w:type="gramEnd"/>
      <w:r w:rsidRPr="00337002">
        <w:rPr>
          <w:rStyle w:val="normaltextrun"/>
        </w:rPr>
        <w:t xml:space="preserve"> a násobením</w:t>
      </w:r>
      <w:r w:rsidRPr="00337002">
        <w:rPr>
          <w:rStyle w:val="eop"/>
          <w:lang w:val="en-US"/>
        </w:rPr>
        <w:t>​</w:t>
      </w:r>
    </w:p>
    <w:p w14:paraId="2803E6F3" w14:textId="77777777" w:rsidR="00E41A23" w:rsidRPr="00611328" w:rsidRDefault="00E41A23" w:rsidP="00E41A23">
      <w:pPr>
        <w:pStyle w:val="paragraph"/>
        <w:spacing w:before="0" w:beforeAutospacing="0" w:after="0" w:afterAutospacing="0"/>
        <w:ind w:left="357"/>
        <w:jc w:val="both"/>
        <w:textAlignment w:val="baseline"/>
        <w:rPr>
          <w:rStyle w:val="eop"/>
          <w:lang w:val="en-US"/>
        </w:rPr>
      </w:pPr>
    </w:p>
    <w:p w14:paraId="692A4DC4" w14:textId="0FF43BA0" w:rsidR="009F1537" w:rsidRPr="00F63D9C" w:rsidRDefault="00E41A23" w:rsidP="00E41A23">
      <w:pPr>
        <w:widowControl/>
        <w:autoSpaceDE/>
        <w:autoSpaceDN/>
        <w:ind w:left="360"/>
        <w:jc w:val="both"/>
        <w:textAlignment w:val="baseline"/>
        <w:rPr>
          <w:rStyle w:val="eop"/>
          <w:sz w:val="24"/>
          <w:szCs w:val="24"/>
          <w:lang w:eastAsia="cs-CZ"/>
        </w:rPr>
      </w:pPr>
      <w:r>
        <w:rPr>
          <w:b/>
          <w:bCs/>
          <w:caps/>
          <w:sz w:val="24"/>
          <w:szCs w:val="24"/>
          <w:lang w:eastAsia="cs-CZ"/>
        </w:rPr>
        <w:t xml:space="preserve">      </w:t>
      </w:r>
      <w:r w:rsidR="009F1537" w:rsidRPr="00F63D9C">
        <w:rPr>
          <w:b/>
          <w:bCs/>
          <w:caps/>
          <w:sz w:val="24"/>
          <w:szCs w:val="24"/>
          <w:lang w:eastAsia="cs-CZ"/>
        </w:rPr>
        <w:t>R</w:t>
      </w:r>
      <w:r>
        <w:rPr>
          <w:b/>
          <w:bCs/>
          <w:caps/>
          <w:sz w:val="24"/>
          <w:szCs w:val="24"/>
          <w:lang w:eastAsia="cs-CZ"/>
        </w:rPr>
        <w:t>e</w:t>
      </w:r>
      <w:r w:rsidR="009F1537" w:rsidRPr="00F63D9C">
        <w:rPr>
          <w:b/>
          <w:bCs/>
          <w:caps/>
          <w:sz w:val="24"/>
          <w:szCs w:val="24"/>
          <w:lang w:eastAsia="cs-CZ"/>
        </w:rPr>
        <w:t>edukační postupy</w:t>
      </w:r>
      <w:r w:rsidR="009F1537" w:rsidRPr="00F63D9C">
        <w:rPr>
          <w:sz w:val="24"/>
          <w:szCs w:val="24"/>
          <w:lang w:eastAsia="cs-CZ"/>
        </w:rPr>
        <w:t>​</w:t>
      </w:r>
    </w:p>
    <w:p w14:paraId="78CCF683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337002">
        <w:rPr>
          <w:rStyle w:val="normaltextrun"/>
        </w:rPr>
        <w:t>neustále se snažíme o to, aby žáci pochopili podstatu násobení</w:t>
      </w:r>
      <w:r w:rsidRPr="00337002">
        <w:rPr>
          <w:rStyle w:val="eop"/>
        </w:rPr>
        <w:t>​</w:t>
      </w:r>
    </w:p>
    <w:p w14:paraId="6A19E7E3" w14:textId="468E0DF4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337002">
        <w:rPr>
          <w:rStyle w:val="normaltextrun"/>
        </w:rPr>
        <w:t xml:space="preserve">prvotní je vyvození operace násobení a její pochopení, teprve potom pamětné </w:t>
      </w:r>
      <w:r w:rsidR="00243272">
        <w:rPr>
          <w:rStyle w:val="normaltextrun"/>
        </w:rPr>
        <w:t xml:space="preserve">zvládnutí </w:t>
      </w:r>
      <w:r w:rsidRPr="00337002">
        <w:rPr>
          <w:rStyle w:val="normaltextrun"/>
        </w:rPr>
        <w:t>jednotlivých spojů</w:t>
      </w:r>
      <w:r w:rsidRPr="00337002">
        <w:rPr>
          <w:rStyle w:val="eop"/>
        </w:rPr>
        <w:t>​</w:t>
      </w:r>
    </w:p>
    <w:p w14:paraId="3BCE4F24" w14:textId="7C530E81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337002">
        <w:rPr>
          <w:rStyle w:val="normaltextrun"/>
        </w:rPr>
        <w:t>pamětné zvládnutí spojů násobení vždy opíráme o konkrétní představy (násobilku učíme v malých krocích, ale procvičujeme neustále)</w:t>
      </w:r>
    </w:p>
    <w:p w14:paraId="7BC31D3C" w14:textId="77777777" w:rsidR="009F1537" w:rsidRPr="00337002" w:rsidRDefault="009F1537" w:rsidP="00E41A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lang w:val="en-US"/>
        </w:rPr>
      </w:pPr>
      <w:r w:rsidRPr="00337002">
        <w:rPr>
          <w:rStyle w:val="normaltextrun"/>
        </w:rPr>
        <w:t>při vyvození vždy začínáme násobilkami čísel 2, 3, 4 atd. </w:t>
      </w:r>
      <w:r w:rsidRPr="00337002">
        <w:rPr>
          <w:rStyle w:val="eop"/>
          <w:lang w:val="en-US"/>
        </w:rPr>
        <w:t>​</w:t>
      </w:r>
    </w:p>
    <w:p w14:paraId="07457518" w14:textId="1BD71BC3" w:rsidR="009F1537" w:rsidRPr="00337002" w:rsidRDefault="009F1537" w:rsidP="009F1537">
      <w:pPr>
        <w:pStyle w:val="paragraph"/>
        <w:numPr>
          <w:ilvl w:val="0"/>
          <w:numId w:val="2"/>
        </w:numPr>
        <w:textAlignment w:val="baseline"/>
      </w:pPr>
      <w:r w:rsidRPr="00337002">
        <w:rPr>
          <w:rStyle w:val="normaltextrun"/>
        </w:rPr>
        <w:t xml:space="preserve">využíváme </w:t>
      </w:r>
      <w:r w:rsidR="00243272">
        <w:rPr>
          <w:rStyle w:val="normaltextrun"/>
        </w:rPr>
        <w:t>praktických příkladů, které žáky</w:t>
      </w:r>
      <w:r w:rsidRPr="00337002">
        <w:rPr>
          <w:rStyle w:val="normaltextrun"/>
        </w:rPr>
        <w:t xml:space="preserve"> zajímají</w:t>
      </w:r>
      <w:r w:rsidRPr="00337002">
        <w:rPr>
          <w:rStyle w:val="eop"/>
        </w:rPr>
        <w:t>​</w:t>
      </w:r>
    </w:p>
    <w:p w14:paraId="2559B002" w14:textId="32929F09" w:rsidR="009F1537" w:rsidRPr="00337002" w:rsidRDefault="009F1537" w:rsidP="00611328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 w:rsidRPr="00337002">
        <w:rPr>
          <w:rStyle w:val="normaltextrun"/>
        </w:rPr>
        <w:t>volíme vhodné didaktické hry</w:t>
      </w:r>
    </w:p>
    <w:p w14:paraId="16055A0E" w14:textId="33C031E3" w:rsidR="009F1537" w:rsidRPr="00337002" w:rsidRDefault="00E41A23" w:rsidP="00611328">
      <w:pPr>
        <w:pStyle w:val="paragraph"/>
        <w:ind w:left="360"/>
        <w:textAlignment w:val="baseline"/>
        <w:rPr>
          <w:rStyle w:val="normaltextrun"/>
        </w:rPr>
      </w:pPr>
      <w:r>
        <w:rPr>
          <w:rStyle w:val="normaltextrun"/>
          <w:b/>
          <w:bCs/>
          <w:caps/>
        </w:rPr>
        <w:lastRenderedPageBreak/>
        <w:t xml:space="preserve">       </w:t>
      </w:r>
      <w:r w:rsidR="009F1537" w:rsidRPr="00337002">
        <w:rPr>
          <w:rStyle w:val="normaltextrun"/>
          <w:b/>
          <w:bCs/>
          <w:caps/>
        </w:rPr>
        <w:t>3. PÍSEMNÉ NÁSOBENÍ</w:t>
      </w:r>
    </w:p>
    <w:p w14:paraId="2A663227" w14:textId="2FF0F86C" w:rsidR="00611328" w:rsidRPr="00E4343E" w:rsidRDefault="009F1537" w:rsidP="009F1537">
      <w:pPr>
        <w:pStyle w:val="paragraph"/>
        <w:numPr>
          <w:ilvl w:val="0"/>
          <w:numId w:val="2"/>
        </w:numPr>
        <w:textAlignment w:val="baseline"/>
        <w:rPr>
          <w:rStyle w:val="normaltextrun"/>
          <w:b/>
          <w:lang w:val="en-US"/>
        </w:rPr>
      </w:pPr>
      <w:r w:rsidRPr="00E4343E">
        <w:rPr>
          <w:rStyle w:val="normaltextrun"/>
          <w:b/>
        </w:rPr>
        <w:t>násobení jednociferným</w:t>
      </w:r>
      <w:r w:rsidR="00243272">
        <w:rPr>
          <w:rStyle w:val="normaltextrun"/>
          <w:b/>
        </w:rPr>
        <w:t xml:space="preserve"> </w:t>
      </w:r>
      <w:r w:rsidRPr="00E4343E">
        <w:rPr>
          <w:rStyle w:val="normaltextrun"/>
          <w:b/>
        </w:rPr>
        <w:t>činitelem</w:t>
      </w:r>
    </w:p>
    <w:p w14:paraId="2479FB9C" w14:textId="71F21F01" w:rsidR="002C6467" w:rsidRDefault="002C6467" w:rsidP="00113CF4">
      <w:pPr>
        <w:pStyle w:val="paragraph"/>
        <w:ind w:left="720"/>
        <w:textAlignment w:val="baseline"/>
        <w:rPr>
          <w:rStyle w:val="normaltextrun"/>
          <w:lang w:val="en-US"/>
        </w:rPr>
      </w:pPr>
      <w:r>
        <w:rPr>
          <w:noProof/>
        </w:rPr>
        <w:drawing>
          <wp:inline distT="0" distB="0" distL="0" distR="0" wp14:anchorId="7443DB20" wp14:editId="0C2268EE">
            <wp:extent cx="3787140" cy="3366347"/>
            <wp:effectExtent l="0" t="0" r="381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3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4CA8" w14:textId="2D9EBD70" w:rsidR="009F1537" w:rsidRPr="00E4343E" w:rsidRDefault="009F1537" w:rsidP="009F1537">
      <w:pPr>
        <w:pStyle w:val="paragraph"/>
        <w:numPr>
          <w:ilvl w:val="0"/>
          <w:numId w:val="2"/>
        </w:numPr>
        <w:textAlignment w:val="baseline"/>
        <w:rPr>
          <w:b/>
          <w:lang w:val="en-US"/>
        </w:rPr>
      </w:pPr>
      <w:r w:rsidRPr="00E4343E">
        <w:rPr>
          <w:b/>
        </w:rPr>
        <w:t>násobení dvojciferným činitelem</w:t>
      </w:r>
    </w:p>
    <w:p w14:paraId="2910980E" w14:textId="052A0586" w:rsidR="00E4343E" w:rsidRPr="00611328" w:rsidRDefault="00E4343E" w:rsidP="005A2C9C">
      <w:pPr>
        <w:pStyle w:val="paragraph"/>
        <w:ind w:left="720"/>
        <w:textAlignment w:val="baseline"/>
        <w:rPr>
          <w:lang w:val="en-US"/>
        </w:rPr>
      </w:pPr>
      <w:r>
        <w:rPr>
          <w:noProof/>
        </w:rPr>
        <w:drawing>
          <wp:inline distT="0" distB="0" distL="0" distR="0" wp14:anchorId="1AC4566C" wp14:editId="2660744A">
            <wp:extent cx="3368040" cy="1456729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4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CF8F" w14:textId="77777777" w:rsidR="005A2C9C" w:rsidRDefault="005A2C9C" w:rsidP="009F1537">
      <w:pPr>
        <w:pStyle w:val="paragraph"/>
        <w:textAlignment w:val="baseline"/>
      </w:pPr>
    </w:p>
    <w:p w14:paraId="696E57B6" w14:textId="119BB880" w:rsidR="009F1537" w:rsidRPr="00337002" w:rsidRDefault="009F1537" w:rsidP="009F1537">
      <w:pPr>
        <w:pStyle w:val="paragraph"/>
        <w:textAlignment w:val="baseline"/>
      </w:pPr>
      <w:r w:rsidRPr="00337002">
        <w:t>​</w:t>
      </w:r>
      <w:r w:rsidR="005A2C9C">
        <w:rPr>
          <w:noProof/>
        </w:rPr>
        <w:drawing>
          <wp:inline distT="0" distB="0" distL="0" distR="0" wp14:anchorId="21605075" wp14:editId="69EF8722">
            <wp:extent cx="5757333" cy="29260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60" cy="29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46887" w14:textId="5A1C1C6B" w:rsidR="005A2C9C" w:rsidRDefault="009F1537" w:rsidP="005A2C9C">
      <w:pPr>
        <w:widowControl/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337002">
        <w:rPr>
          <w:sz w:val="24"/>
          <w:szCs w:val="24"/>
          <w:lang w:eastAsia="cs-CZ"/>
        </w:rPr>
        <w:lastRenderedPageBreak/>
        <w:t>​</w:t>
      </w:r>
      <w:r w:rsidR="005A2C9C" w:rsidRPr="005A2C9C">
        <w:rPr>
          <w:sz w:val="24"/>
          <w:szCs w:val="24"/>
        </w:rPr>
        <w:t xml:space="preserve"> </w:t>
      </w:r>
      <w:r w:rsidR="005A2C9C" w:rsidRPr="00337002">
        <w:rPr>
          <w:sz w:val="24"/>
          <w:szCs w:val="24"/>
        </w:rPr>
        <w:t> </w:t>
      </w:r>
      <w:r w:rsidR="005A2C9C" w:rsidRPr="00337002">
        <w:rPr>
          <w:b/>
          <w:bCs/>
          <w:caps/>
          <w:sz w:val="24"/>
          <w:szCs w:val="24"/>
        </w:rPr>
        <w:t>Reedukační postupy</w:t>
      </w:r>
    </w:p>
    <w:p w14:paraId="7D201DCD" w14:textId="0A0AEA86" w:rsidR="00611328" w:rsidRDefault="00611328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eop"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="009F1537" w:rsidRPr="00337002">
        <w:rPr>
          <w:rStyle w:val="normaltextrun"/>
          <w:sz w:val="24"/>
          <w:szCs w:val="24"/>
        </w:rPr>
        <w:t xml:space="preserve">přesvědčujeme se znovu o tom, zda </w:t>
      </w:r>
      <w:r>
        <w:rPr>
          <w:rStyle w:val="spellingerror"/>
          <w:sz w:val="24"/>
          <w:szCs w:val="24"/>
        </w:rPr>
        <w:t>žác</w:t>
      </w:r>
      <w:r w:rsidR="009F1537" w:rsidRPr="00337002">
        <w:rPr>
          <w:rStyle w:val="spellingerror"/>
          <w:sz w:val="24"/>
          <w:szCs w:val="24"/>
        </w:rPr>
        <w:t>i</w:t>
      </w:r>
      <w:r w:rsidR="009F1537" w:rsidRPr="00337002">
        <w:rPr>
          <w:rStyle w:val="normaltextrun"/>
          <w:sz w:val="24"/>
          <w:szCs w:val="24"/>
        </w:rPr>
        <w:t xml:space="preserve"> chápou význam operace násobení na praktických příkladech</w:t>
      </w:r>
    </w:p>
    <w:p w14:paraId="3A4CB5C2" w14:textId="77777777" w:rsidR="005A2C9C" w:rsidRDefault="00611328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 xml:space="preserve">- </w:t>
      </w:r>
      <w:r w:rsidR="009F1537" w:rsidRPr="00337002">
        <w:rPr>
          <w:rStyle w:val="normaltextrun"/>
          <w:sz w:val="24"/>
          <w:szCs w:val="24"/>
        </w:rPr>
        <w:t>neustále (každodenně) opakujeme základní spoje násobení, avšak v malém počtu příkladů</w:t>
      </w:r>
      <w:r w:rsidR="009F1537" w:rsidRPr="00337002">
        <w:rPr>
          <w:rStyle w:val="eop"/>
          <w:sz w:val="24"/>
          <w:szCs w:val="24"/>
        </w:rPr>
        <w:t>​</w:t>
      </w:r>
    </w:p>
    <w:p w14:paraId="3C238501" w14:textId="77777777" w:rsidR="005A2C9C" w:rsidRDefault="00611328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normaltextrun"/>
          <w:sz w:val="24"/>
          <w:szCs w:val="24"/>
        </w:rPr>
      </w:pPr>
      <w:r>
        <w:t>-</w:t>
      </w:r>
      <w:r w:rsidR="009F1537" w:rsidRPr="00337002">
        <w:rPr>
          <w:rStyle w:val="normaltextrun"/>
          <w:sz w:val="24"/>
          <w:szCs w:val="24"/>
        </w:rPr>
        <w:t> vypracování vhodných, velmi jemných řad příkladů na písemné násobení, zpočátku s menšími čísly</w:t>
      </w:r>
    </w:p>
    <w:p w14:paraId="3EE8757D" w14:textId="77777777" w:rsidR="005A2C9C" w:rsidRDefault="005A2C9C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9F1537" w:rsidRPr="00337002">
        <w:rPr>
          <w:rStyle w:val="normaltextrun"/>
          <w:sz w:val="24"/>
          <w:szCs w:val="24"/>
        </w:rPr>
        <w:t>užití tabulky násobků (avšak používáním tabulky násobků se většinou děti násobilce nenaučí)</w:t>
      </w:r>
      <w:r w:rsidR="009F1537" w:rsidRPr="00337002">
        <w:rPr>
          <w:rStyle w:val="eop"/>
          <w:sz w:val="24"/>
          <w:szCs w:val="24"/>
        </w:rPr>
        <w:t>​</w:t>
      </w:r>
    </w:p>
    <w:p w14:paraId="1BC3CCF7" w14:textId="76F01CFD" w:rsidR="009F1537" w:rsidRDefault="002C6467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normaltextrun"/>
          <w:sz w:val="24"/>
          <w:szCs w:val="24"/>
        </w:rPr>
      </w:pPr>
      <w:r>
        <w:t xml:space="preserve">- </w:t>
      </w:r>
      <w:r w:rsidR="009F1537" w:rsidRPr="00337002">
        <w:rPr>
          <w:rStyle w:val="normaltextrun"/>
          <w:sz w:val="24"/>
          <w:szCs w:val="24"/>
        </w:rPr>
        <w:t>provádět zkoušky správnosti používáním kalkulátorů (pokud umí čísla na displeji správně zobrazit)</w:t>
      </w:r>
    </w:p>
    <w:p w14:paraId="57E91FD0" w14:textId="77777777" w:rsidR="00243272" w:rsidRDefault="00243272" w:rsidP="00E41A23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rStyle w:val="normaltextrun"/>
          <w:sz w:val="24"/>
          <w:szCs w:val="24"/>
        </w:rPr>
      </w:pPr>
    </w:p>
    <w:p w14:paraId="25765D3C" w14:textId="48E38523" w:rsidR="00243272" w:rsidRPr="00337002" w:rsidRDefault="00243272" w:rsidP="005A2C9C">
      <w:pPr>
        <w:widowControl/>
        <w:autoSpaceDE/>
        <w:autoSpaceDN/>
        <w:spacing w:before="100" w:beforeAutospacing="1" w:after="100" w:afterAutospacing="1"/>
        <w:contextualSpacing/>
        <w:textAlignment w:val="baseline"/>
        <w:rPr>
          <w:sz w:val="24"/>
          <w:szCs w:val="24"/>
          <w:lang w:eastAsia="cs-CZ"/>
        </w:rPr>
      </w:pPr>
      <w:r w:rsidRPr="00243272">
        <w:rPr>
          <w:rStyle w:val="normaltextrun"/>
          <w:b/>
          <w:sz w:val="24"/>
          <w:szCs w:val="24"/>
        </w:rPr>
        <w:t>Pomůcky:</w:t>
      </w:r>
      <w:r>
        <w:rPr>
          <w:rStyle w:val="normaltextrun"/>
          <w:sz w:val="24"/>
          <w:szCs w:val="24"/>
        </w:rPr>
        <w:t xml:space="preserve"> Banka, známková hra, tabulka na násobení, perlový materiál.</w:t>
      </w:r>
    </w:p>
    <w:p w14:paraId="03CBA41B" w14:textId="77777777" w:rsidR="009F1537" w:rsidRPr="00337002" w:rsidRDefault="009F1537" w:rsidP="009F1537">
      <w:pPr>
        <w:pStyle w:val="paragraph"/>
        <w:textAlignment w:val="baseline"/>
      </w:pPr>
    </w:p>
    <w:p w14:paraId="44C28C9D" w14:textId="5B776E59" w:rsidR="002C6467" w:rsidRDefault="002C6467" w:rsidP="002C6467">
      <w:pPr>
        <w:pStyle w:val="paragraph"/>
        <w:textAlignment w:val="baseline"/>
        <w:rPr>
          <w:rStyle w:val="normaltextrun"/>
          <w:b/>
          <w:bCs/>
          <w:caps/>
        </w:rPr>
      </w:pPr>
    </w:p>
    <w:p w14:paraId="4A772592" w14:textId="77777777" w:rsidR="00243272" w:rsidRPr="00243272" w:rsidRDefault="00243272" w:rsidP="002C6467">
      <w:pPr>
        <w:pStyle w:val="paragraph"/>
        <w:textAlignment w:val="baseline"/>
        <w:rPr>
          <w:bCs/>
          <w:caps/>
        </w:rPr>
      </w:pPr>
    </w:p>
    <w:p w14:paraId="47990346" w14:textId="045D2500" w:rsidR="006809DD" w:rsidRPr="006809DD" w:rsidRDefault="006809DD" w:rsidP="003C49D6">
      <w:pPr>
        <w:jc w:val="both"/>
        <w:rPr>
          <w:rFonts w:eastAsiaTheme="minorHAnsi"/>
          <w:sz w:val="24"/>
          <w:szCs w:val="24"/>
        </w:rPr>
      </w:pPr>
    </w:p>
    <w:p w14:paraId="12E49E23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rFonts w:ascii="CIDFont+F1" w:eastAsiaTheme="minorHAnsi" w:hAnsi="CIDFont+F1" w:cs="CIDFont+F1"/>
          <w:sz w:val="42"/>
          <w:szCs w:val="42"/>
        </w:rPr>
      </w:pPr>
    </w:p>
    <w:p w14:paraId="17D0B98E" w14:textId="77777777" w:rsidR="00DF1889" w:rsidRDefault="00DF1889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FD135FC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810BC5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174859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93F753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281AF7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435C0FF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D39E321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50D41F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A9622D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2814F6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DB91F8C" w14:textId="77777777" w:rsidR="00243272" w:rsidRPr="007C1D0E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27A99E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47008A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94D5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4E96F9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A6B551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2AC2DA4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25FE810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566E7A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D90EC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C1975B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7C68E07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7438F7E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E48C4B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BE709F1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9751D38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EECFCC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A6B8DF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7C1D0E">
        <w:rPr>
          <w:b/>
          <w:sz w:val="24"/>
          <w:szCs w:val="24"/>
        </w:rPr>
        <w:lastRenderedPageBreak/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12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617BDFCD" w14:textId="77777777" w:rsidR="009B5806" w:rsidRPr="002C6467" w:rsidRDefault="009B5806" w:rsidP="002C6467">
      <w:p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A1D9A" w14:textId="77777777" w:rsidR="00B77F8A" w:rsidRDefault="00B77F8A" w:rsidP="00856799">
      <w:r>
        <w:separator/>
      </w:r>
    </w:p>
  </w:endnote>
  <w:endnote w:type="continuationSeparator" w:id="0">
    <w:p w14:paraId="1BCE27F9" w14:textId="77777777" w:rsidR="00B77F8A" w:rsidRDefault="00B77F8A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55A0" w14:textId="77777777" w:rsidR="00B77F8A" w:rsidRDefault="00B77F8A" w:rsidP="00856799">
      <w:r>
        <w:separator/>
      </w:r>
    </w:p>
  </w:footnote>
  <w:footnote w:type="continuationSeparator" w:id="0">
    <w:p w14:paraId="21414D10" w14:textId="77777777" w:rsidR="00B77F8A" w:rsidRDefault="00B77F8A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28"/>
  </w:num>
  <w:num w:numId="6">
    <w:abstractNumId w:val="30"/>
  </w:num>
  <w:num w:numId="7">
    <w:abstractNumId w:val="1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2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9"/>
  </w:num>
  <w:num w:numId="20">
    <w:abstractNumId w:val="11"/>
  </w:num>
  <w:num w:numId="21">
    <w:abstractNumId w:val="22"/>
  </w:num>
  <w:num w:numId="22">
    <w:abstractNumId w:val="27"/>
  </w:num>
  <w:num w:numId="23">
    <w:abstractNumId w:val="13"/>
  </w:num>
  <w:num w:numId="24">
    <w:abstractNumId w:val="25"/>
  </w:num>
  <w:num w:numId="25">
    <w:abstractNumId w:val="18"/>
  </w:num>
  <w:num w:numId="26">
    <w:abstractNumId w:val="23"/>
  </w:num>
  <w:num w:numId="27">
    <w:abstractNumId w:val="20"/>
  </w:num>
  <w:num w:numId="28">
    <w:abstractNumId w:val="26"/>
  </w:num>
  <w:num w:numId="29">
    <w:abstractNumId w:val="24"/>
  </w:num>
  <w:num w:numId="30">
    <w:abstractNumId w:val="17"/>
  </w:num>
  <w:num w:numId="31">
    <w:abstractNumId w:val="31"/>
  </w:num>
  <w:num w:numId="3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43272"/>
    <w:rsid w:val="0025040C"/>
    <w:rsid w:val="00270816"/>
    <w:rsid w:val="00275049"/>
    <w:rsid w:val="002904E0"/>
    <w:rsid w:val="00291167"/>
    <w:rsid w:val="002970C6"/>
    <w:rsid w:val="002A068D"/>
    <w:rsid w:val="002A5F1E"/>
    <w:rsid w:val="002B0CC0"/>
    <w:rsid w:val="002C351C"/>
    <w:rsid w:val="002C6467"/>
    <w:rsid w:val="002D337F"/>
    <w:rsid w:val="002D353D"/>
    <w:rsid w:val="002D5CB6"/>
    <w:rsid w:val="002D6B07"/>
    <w:rsid w:val="002D6DBA"/>
    <w:rsid w:val="00315FB7"/>
    <w:rsid w:val="003227D8"/>
    <w:rsid w:val="00336795"/>
    <w:rsid w:val="00337002"/>
    <w:rsid w:val="003645E7"/>
    <w:rsid w:val="003674B4"/>
    <w:rsid w:val="00373AFE"/>
    <w:rsid w:val="00396820"/>
    <w:rsid w:val="003A695B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EC0"/>
    <w:rsid w:val="003F32CA"/>
    <w:rsid w:val="003F5122"/>
    <w:rsid w:val="0040047A"/>
    <w:rsid w:val="004007E6"/>
    <w:rsid w:val="0040456C"/>
    <w:rsid w:val="0040460F"/>
    <w:rsid w:val="00405F56"/>
    <w:rsid w:val="00427959"/>
    <w:rsid w:val="00431AC6"/>
    <w:rsid w:val="00452B4A"/>
    <w:rsid w:val="00461B08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B0A6E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774C"/>
    <w:rsid w:val="00821707"/>
    <w:rsid w:val="0083392C"/>
    <w:rsid w:val="00834497"/>
    <w:rsid w:val="00834796"/>
    <w:rsid w:val="00842260"/>
    <w:rsid w:val="00856799"/>
    <w:rsid w:val="00861A79"/>
    <w:rsid w:val="00864510"/>
    <w:rsid w:val="008653F3"/>
    <w:rsid w:val="008728CC"/>
    <w:rsid w:val="00883676"/>
    <w:rsid w:val="008945D9"/>
    <w:rsid w:val="008947E2"/>
    <w:rsid w:val="008C623C"/>
    <w:rsid w:val="008C7BF0"/>
    <w:rsid w:val="008D25A1"/>
    <w:rsid w:val="008E19DF"/>
    <w:rsid w:val="008E4C00"/>
    <w:rsid w:val="00906601"/>
    <w:rsid w:val="00934FD5"/>
    <w:rsid w:val="00956457"/>
    <w:rsid w:val="00973152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437D8"/>
    <w:rsid w:val="00B61643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1889"/>
    <w:rsid w:val="00DF2C77"/>
    <w:rsid w:val="00E22B0B"/>
    <w:rsid w:val="00E41A23"/>
    <w:rsid w:val="00E4343E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63D9C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do/rect/el/estud/pedf/js10/rozvoj/web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5EEC-4D84-453E-AA98-44B5CBBF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11</cp:revision>
  <cp:lastPrinted>2021-09-24T21:31:00Z</cp:lastPrinted>
  <dcterms:created xsi:type="dcterms:W3CDTF">2021-10-23T22:02:00Z</dcterms:created>
  <dcterms:modified xsi:type="dcterms:W3CDTF">2021-10-23T23:12:00Z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