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94518F" w:rsidRDefault="00FC3182" w:rsidP="002F6812">
      <w:pPr>
        <w:jc w:val="both"/>
        <w:rPr>
          <w:b/>
        </w:rPr>
      </w:pPr>
      <w:r>
        <w:rPr>
          <w:b/>
        </w:rPr>
        <w:t xml:space="preserve">RANÁ </w:t>
      </w:r>
      <w:r w:rsidR="00204335">
        <w:rPr>
          <w:b/>
        </w:rPr>
        <w:t xml:space="preserve">LOGOPEDICKÁ A SURDOPEDICKÁ INTERVENCE </w:t>
      </w:r>
      <w:r w:rsidR="00F85DF8">
        <w:rPr>
          <w:b/>
        </w:rPr>
        <w:t>– část logopedická</w:t>
      </w:r>
    </w:p>
    <w:p w:rsidR="00204335" w:rsidRDefault="00204335" w:rsidP="002F6812">
      <w:pPr>
        <w:jc w:val="both"/>
        <w:rPr>
          <w:b/>
        </w:rPr>
      </w:pPr>
    </w:p>
    <w:p w:rsidR="00204335" w:rsidRDefault="00204335" w:rsidP="002F6812">
      <w:pPr>
        <w:jc w:val="both"/>
        <w:rPr>
          <w:b/>
        </w:rPr>
      </w:pPr>
    </w:p>
    <w:p w:rsidR="00FC3182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94518F">
        <w:t>Základní atributy jazyka a řeči.</w:t>
      </w:r>
      <w:r>
        <w:t xml:space="preserve"> </w:t>
      </w:r>
      <w:r w:rsidRPr="0094518F">
        <w:t>Verbální komunikace, nonverbální komunikace</w:t>
      </w:r>
      <w:r w:rsidR="00FC3182">
        <w:t>.</w:t>
      </w:r>
      <w:r w:rsidR="009D702D">
        <w:t xml:space="preserve"> Charakteristika jazykových rovin.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Teorie vývoje jazykových schopností.</w:t>
      </w:r>
    </w:p>
    <w:p w:rsidR="0094518F" w:rsidRPr="0094518F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</w:t>
      </w:r>
      <w:r w:rsidR="0094518F" w:rsidRPr="0094518F">
        <w:t>oučasné aspekty ontogeneze řeči a jazykových schopností</w:t>
      </w:r>
      <w:r w:rsidR="009D702D">
        <w:t xml:space="preserve"> (období nezáměrné komunikace, období záměrné komunikace)</w:t>
      </w:r>
      <w:r w:rsidR="0094518F" w:rsidRPr="0094518F">
        <w:t>.</w:t>
      </w:r>
    </w:p>
    <w:p w:rsidR="0094518F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Anatomie a fyziologie</w:t>
      </w:r>
      <w:r w:rsidR="00177D0C">
        <w:t xml:space="preserve"> </w:t>
      </w:r>
      <w:proofErr w:type="spellStart"/>
      <w:r w:rsidR="009D702D">
        <w:t>orofaciálních</w:t>
      </w:r>
      <w:proofErr w:type="spellEnd"/>
      <w:r w:rsidR="009D702D">
        <w:t xml:space="preserve"> orgánů.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– vymezení</w:t>
      </w:r>
      <w:r w:rsidR="009D702D">
        <w:t xml:space="preserve"> RLI</w:t>
      </w:r>
      <w:r>
        <w:t xml:space="preserve">. </w:t>
      </w:r>
      <w:proofErr w:type="spellStart"/>
      <w:r>
        <w:t>Rossettiho</w:t>
      </w:r>
      <w:proofErr w:type="spellEnd"/>
      <w:r>
        <w:t xml:space="preserve"> k</w:t>
      </w:r>
      <w:r w:rsidR="0094518F">
        <w:t>ategorie dětí s identifikovatelným a potenciálně identifikovatelným rizikem ve vývoji řeči a jazykových schopností.</w:t>
      </w:r>
    </w:p>
    <w:p w:rsidR="00FC3182" w:rsidRDefault="00FC3182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Raná logopedická intervence v období nezáměrné komunikace</w:t>
      </w:r>
      <w:r w:rsidR="009D702D">
        <w:t xml:space="preserve"> s akcentem na předčasně narozené děti</w:t>
      </w:r>
      <w:r>
        <w:t xml:space="preserve"> (podpora komunikace máma/dítě u dětí předčasně narozených dětí, </w:t>
      </w:r>
      <w:proofErr w:type="spellStart"/>
      <w:r>
        <w:t>klokánkování</w:t>
      </w:r>
      <w:proofErr w:type="spellEnd"/>
      <w:r>
        <w:t>, stavy novorozence, hodnocení orálních reflexů,  možnosti příjmu potravy u předčasně narozených dětí).</w:t>
      </w:r>
    </w:p>
    <w:p w:rsidR="009D702D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Terapie příjmu potravy a orálních dovedností v raném věku. </w:t>
      </w:r>
    </w:p>
    <w:p w:rsidR="00FC3182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Včasná d</w:t>
      </w:r>
      <w:r w:rsidR="00FC3182">
        <w:t>iagnostika vývoje řeči a jazykových schopností</w:t>
      </w:r>
      <w:r>
        <w:t>, diagnostické postupy užívané</w:t>
      </w:r>
      <w:r w:rsidR="00FC3182">
        <w:t xml:space="preserve"> v ČR a v zahraničí.</w:t>
      </w:r>
    </w:p>
    <w:p w:rsidR="009D702D" w:rsidRDefault="0094518F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CE7637">
        <w:t>Dítě s opožděným vývojem řeči</w:t>
      </w:r>
      <w:r w:rsidR="009D702D">
        <w:t xml:space="preserve"> a jazykových schopností</w:t>
      </w:r>
      <w:r w:rsidR="00CE7637">
        <w:t xml:space="preserve"> – charakteristika OVŘ, diagnostické možnosti, logopedická intervence.</w:t>
      </w:r>
    </w:p>
    <w:p w:rsidR="001648AB" w:rsidRDefault="009D702D" w:rsidP="00FC318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Efektivní komunikační strategie. </w:t>
      </w:r>
      <w:r w:rsidR="00FC3182">
        <w:t xml:space="preserve"> </w:t>
      </w:r>
      <w:bookmarkStart w:id="0" w:name="_GoBack"/>
      <w:bookmarkEnd w:id="0"/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D68"/>
    <w:multiLevelType w:val="multilevel"/>
    <w:tmpl w:val="DFC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093735"/>
    <w:rsid w:val="00107B36"/>
    <w:rsid w:val="001648AB"/>
    <w:rsid w:val="00177D0C"/>
    <w:rsid w:val="00204335"/>
    <w:rsid w:val="002D0557"/>
    <w:rsid w:val="002F6812"/>
    <w:rsid w:val="00311FE4"/>
    <w:rsid w:val="0031248D"/>
    <w:rsid w:val="00362D96"/>
    <w:rsid w:val="005335E1"/>
    <w:rsid w:val="00613F8A"/>
    <w:rsid w:val="00676043"/>
    <w:rsid w:val="00715E3C"/>
    <w:rsid w:val="007171D7"/>
    <w:rsid w:val="0094518F"/>
    <w:rsid w:val="0095285E"/>
    <w:rsid w:val="009D702D"/>
    <w:rsid w:val="00A6028D"/>
    <w:rsid w:val="00C36AED"/>
    <w:rsid w:val="00C8123A"/>
    <w:rsid w:val="00CE7637"/>
    <w:rsid w:val="00D656BA"/>
    <w:rsid w:val="00EF540F"/>
    <w:rsid w:val="00F85DF8"/>
    <w:rsid w:val="00FC3182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9664-74A5-41EA-BC9A-E7EF031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2020-02-11T13:02:00Z</cp:lastPrinted>
  <dcterms:created xsi:type="dcterms:W3CDTF">2021-09-19T20:20:00Z</dcterms:created>
  <dcterms:modified xsi:type="dcterms:W3CDTF">2021-09-19T20:20:00Z</dcterms:modified>
</cp:coreProperties>
</file>