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C82BD" w14:textId="5CFA93D1" w:rsidR="00F4108F" w:rsidRDefault="003928AF" w:rsidP="003928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SOUČASNÉ UČEBNICE ČESKÉHO JAZYKA PRO 1. STUPEŇ ZŠ</w:t>
      </w:r>
    </w:p>
    <w:p w14:paraId="14059338" w14:textId="34ED7A1A" w:rsidR="003928AF" w:rsidRDefault="003928AF" w:rsidP="003928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71F81D" w14:textId="2C2A8CB6" w:rsidR="003928AF" w:rsidRDefault="003928AF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 aktuální, v praxi základních škol hojně užívané učebnice českého jazyka patří následující učebnicové řady. O jejich konkrétní podobě a koncepci budeme hovořit v jarním semestru v navazujícím předmětu Didaktika českého jazyka 2.</w:t>
      </w:r>
    </w:p>
    <w:p w14:paraId="7764FF06" w14:textId="512F2BC2" w:rsidR="00785C29" w:rsidRDefault="00785C29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Každá řada má jinou koncepci, zpracování, vizuální stránku – tu zprostředkovávám formou fotografií.</w:t>
      </w:r>
    </w:p>
    <w:p w14:paraId="30005E64" w14:textId="66B4C91D" w:rsidR="003928AF" w:rsidRDefault="003928AF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případ zájmu uvádím ke každé učebnici odkaz na e-shop nakladatelství. </w:t>
      </w:r>
      <w:r w:rsidR="008D13C6">
        <w:rPr>
          <w:rFonts w:ascii="Times New Roman" w:hAnsi="Times New Roman" w:cs="Times New Roman"/>
          <w:sz w:val="24"/>
          <w:szCs w:val="24"/>
        </w:rPr>
        <w:t>U některých zdrojů jsou i náhledové stránky, obsah apod.</w:t>
      </w:r>
    </w:p>
    <w:p w14:paraId="409438B9" w14:textId="7D9CC35B" w:rsidR="008D13C6" w:rsidRDefault="008D13C6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Pozn.: </w:t>
      </w:r>
      <w:r w:rsidRPr="008D13C6">
        <w:rPr>
          <w:rFonts w:ascii="Times New Roman" w:hAnsi="Times New Roman" w:cs="Times New Roman"/>
          <w:sz w:val="24"/>
          <w:szCs w:val="24"/>
        </w:rPr>
        <w:t>Přesné odkazy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3C6">
        <w:rPr>
          <w:rFonts w:ascii="Times New Roman" w:hAnsi="Times New Roman" w:cs="Times New Roman"/>
          <w:sz w:val="24"/>
          <w:szCs w:val="24"/>
        </w:rPr>
        <w:t>uvedeny proto, že některá nakladatelství mají různé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3C6">
        <w:rPr>
          <w:rFonts w:ascii="Times New Roman" w:hAnsi="Times New Roman" w:cs="Times New Roman"/>
          <w:sz w:val="24"/>
          <w:szCs w:val="24"/>
        </w:rPr>
        <w:t>učebnicové řady a k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D13C6"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3C6">
        <w:rPr>
          <w:rFonts w:ascii="Times New Roman" w:hAnsi="Times New Roman" w:cs="Times New Roman"/>
          <w:sz w:val="24"/>
          <w:szCs w:val="24"/>
        </w:rPr>
        <w:t>pracovní sešity a vše je na jejich stránkách nepřehledně uspořádáno.</w:t>
      </w:r>
    </w:p>
    <w:p w14:paraId="3755A1F1" w14:textId="6B325A03" w:rsidR="003928AF" w:rsidRDefault="003928AF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2A2A06" w14:textId="77777777" w:rsidR="003928AF" w:rsidRPr="0043157E" w:rsidRDefault="003928AF" w:rsidP="003928A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  <w:r w:rsidRPr="0043157E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Nakladatelství Nová škola, edice Duhová řada, 2.–5. ročník</w:t>
      </w:r>
    </w:p>
    <w:p w14:paraId="6E9B19EB" w14:textId="08EEDA40" w:rsidR="003928AF" w:rsidRDefault="003928AF" w:rsidP="003928AF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57C92">
        <w:rPr>
          <w:rFonts w:ascii="Times New Roman" w:hAnsi="Times New Roman" w:cs="Times New Roman"/>
          <w:b/>
          <w:sz w:val="24"/>
          <w:szCs w:val="24"/>
        </w:rPr>
        <w:t xml:space="preserve">Každý </w:t>
      </w:r>
      <w:r>
        <w:rPr>
          <w:rFonts w:ascii="Times New Roman" w:hAnsi="Times New Roman" w:cs="Times New Roman"/>
          <w:b/>
          <w:sz w:val="24"/>
          <w:szCs w:val="24"/>
        </w:rPr>
        <w:t>ročník</w:t>
      </w:r>
      <w:r w:rsidRPr="00357C92">
        <w:rPr>
          <w:rFonts w:ascii="Times New Roman" w:hAnsi="Times New Roman" w:cs="Times New Roman"/>
          <w:b/>
          <w:sz w:val="24"/>
          <w:szCs w:val="24"/>
        </w:rPr>
        <w:t xml:space="preserve">: učebnice,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357C92">
        <w:rPr>
          <w:rFonts w:ascii="Times New Roman" w:hAnsi="Times New Roman" w:cs="Times New Roman"/>
          <w:b/>
          <w:sz w:val="24"/>
          <w:szCs w:val="24"/>
        </w:rPr>
        <w:t>racovní sešit</w:t>
      </w:r>
      <w:r w:rsidR="008D13C6">
        <w:rPr>
          <w:rFonts w:ascii="Times New Roman" w:hAnsi="Times New Roman" w:cs="Times New Roman"/>
          <w:b/>
          <w:sz w:val="24"/>
          <w:szCs w:val="24"/>
        </w:rPr>
        <w:t xml:space="preserve"> (2 díly)</w:t>
      </w:r>
      <w:r w:rsidRPr="00357C92">
        <w:rPr>
          <w:rFonts w:ascii="Times New Roman" w:hAnsi="Times New Roman" w:cs="Times New Roman"/>
          <w:b/>
          <w:sz w:val="24"/>
          <w:szCs w:val="24"/>
        </w:rPr>
        <w:t>, metodický průvodce</w:t>
      </w:r>
    </w:p>
    <w:p w14:paraId="4E37771C" w14:textId="00FD598B" w:rsidR="00785C29" w:rsidRPr="00785C29" w:rsidRDefault="00785C29" w:rsidP="00785C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DED">
        <w:drawing>
          <wp:inline distT="0" distB="0" distL="0" distR="0" wp14:anchorId="1260E3F1" wp14:editId="0F3BF96F">
            <wp:extent cx="5311573" cy="3978411"/>
            <wp:effectExtent l="0" t="318" r="3493" b="3492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6345" cy="398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423C" w14:textId="77777777" w:rsidR="003928AF" w:rsidRPr="00357C92" w:rsidRDefault="003928AF" w:rsidP="003928AF">
      <w:pPr>
        <w:ind w:left="708"/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lastRenderedPageBreak/>
        <w:t>1.1 Učebnice</w:t>
      </w:r>
    </w:p>
    <w:p w14:paraId="227FC700" w14:textId="77777777" w:rsidR="003928AF" w:rsidRPr="00357C92" w:rsidRDefault="003928AF" w:rsidP="003928AF">
      <w:pPr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KONŮPKOVÁ, Monika a Hana MARKOVÁ. </w:t>
      </w:r>
      <w:r w:rsidRPr="00357C92">
        <w:rPr>
          <w:rFonts w:ascii="Times New Roman" w:hAnsi="Times New Roman" w:cs="Times New Roman"/>
          <w:i/>
          <w:iCs/>
          <w:color w:val="2E5357"/>
          <w:sz w:val="24"/>
          <w:szCs w:val="24"/>
          <w:shd w:val="clear" w:color="auto" w:fill="F5F6F7"/>
        </w:rPr>
        <w:t>Český jazyk 2: učebnice pro 2. ročník základní školy: [vytvořená v souladu s RVP ZV]</w:t>
      </w: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. 3. vyd. Brno: Nová škola, 2014. Duhová řada. ISBN 978-80-7289-550-2.</w:t>
      </w:r>
    </w:p>
    <w:p w14:paraId="1B01FE41" w14:textId="77777777" w:rsidR="003928AF" w:rsidRPr="00357C92" w:rsidRDefault="003928AF" w:rsidP="003928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 xml:space="preserve">(Odkaz: </w:t>
      </w:r>
      <w:hyperlink r:id="rId6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</w:t>
        </w:r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p</w:t>
        </w:r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?item=nab_det&amp;sort_id=977</w:t>
        </w:r>
      </w:hyperlink>
      <w:r w:rsidRPr="00357C92">
        <w:rPr>
          <w:rFonts w:ascii="Times New Roman" w:hAnsi="Times New Roman" w:cs="Times New Roman"/>
          <w:sz w:val="24"/>
          <w:szCs w:val="24"/>
        </w:rPr>
        <w:t>)</w:t>
      </w:r>
    </w:p>
    <w:p w14:paraId="3683C062" w14:textId="77777777" w:rsidR="003928AF" w:rsidRPr="00357C92" w:rsidRDefault="003928AF" w:rsidP="003928AF">
      <w:pPr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DOLEŽALOVÁ, Alena Bára a Lenka BIČANOVÁ. </w:t>
      </w:r>
      <w:r w:rsidRPr="00357C92">
        <w:rPr>
          <w:rFonts w:ascii="Times New Roman" w:hAnsi="Times New Roman" w:cs="Times New Roman"/>
          <w:i/>
          <w:iCs/>
          <w:color w:val="2E5357"/>
          <w:sz w:val="24"/>
          <w:szCs w:val="24"/>
          <w:shd w:val="clear" w:color="auto" w:fill="F5F6F7"/>
        </w:rPr>
        <w:t>Český jazyk 3: učebnice pro 3. ročník</w:t>
      </w: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. Brno: Nová škola, 2013. Duhová řada. ISBN 978-80-7289-496-3.</w:t>
      </w:r>
    </w:p>
    <w:p w14:paraId="77782EFD" w14:textId="77777777" w:rsidR="003928AF" w:rsidRPr="00357C92" w:rsidRDefault="003928AF" w:rsidP="003928AF">
      <w:pPr>
        <w:ind w:firstLine="708"/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 xml:space="preserve">(Odkaz: </w:t>
      </w:r>
      <w:hyperlink r:id="rId7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https://www.nns.cz/obchod/index.php?item=nab_det&amp;sort_id=1032</w:t>
        </w:r>
      </w:hyperlink>
      <w:r w:rsidRPr="00357C92">
        <w:rPr>
          <w:rFonts w:ascii="Times New Roman" w:hAnsi="Times New Roman" w:cs="Times New Roman"/>
          <w:sz w:val="24"/>
          <w:szCs w:val="24"/>
        </w:rPr>
        <w:t>)</w:t>
      </w:r>
    </w:p>
    <w:p w14:paraId="58AF9360" w14:textId="77777777" w:rsidR="003928AF" w:rsidRPr="00357C92" w:rsidRDefault="003928AF" w:rsidP="003928AF">
      <w:pPr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DOLEŽALOVÁ, Alena Bára. </w:t>
      </w:r>
      <w:r w:rsidRPr="00357C92">
        <w:rPr>
          <w:rFonts w:ascii="Times New Roman" w:hAnsi="Times New Roman" w:cs="Times New Roman"/>
          <w:i/>
          <w:iCs/>
          <w:color w:val="2E5357"/>
          <w:sz w:val="24"/>
          <w:szCs w:val="24"/>
          <w:shd w:val="clear" w:color="auto" w:fill="F5F6F7"/>
        </w:rPr>
        <w:t>Český jazyk 4: pro 4. ročník základní školy</w:t>
      </w: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. Čtvrté vydání. Brno: Nová škola, 2017-. Duhová řada. ISBN 978-80-7289-906-7.</w:t>
      </w: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ab/>
      </w:r>
    </w:p>
    <w:p w14:paraId="62B5A044" w14:textId="77777777" w:rsidR="003928AF" w:rsidRPr="00357C92" w:rsidRDefault="003928AF" w:rsidP="003928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 xml:space="preserve">(Odkaz: </w:t>
      </w:r>
      <w:hyperlink r:id="rId8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https://www.nns.cz/obchod/index.php?item=nab_det&amp;sort_id=1085</w:t>
        </w:r>
      </w:hyperlink>
      <w:r w:rsidRPr="00357C92">
        <w:rPr>
          <w:rFonts w:ascii="Times New Roman" w:hAnsi="Times New Roman" w:cs="Times New Roman"/>
          <w:sz w:val="24"/>
          <w:szCs w:val="24"/>
        </w:rPr>
        <w:t>)</w:t>
      </w:r>
    </w:p>
    <w:p w14:paraId="6CD23B19" w14:textId="77777777" w:rsidR="003928AF" w:rsidRPr="00357C92" w:rsidRDefault="003928AF" w:rsidP="003928AF">
      <w:pPr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DOLEŽALOVÁ, Alena Bára. </w:t>
      </w:r>
      <w:r w:rsidRPr="00357C92">
        <w:rPr>
          <w:rFonts w:ascii="Times New Roman" w:hAnsi="Times New Roman" w:cs="Times New Roman"/>
          <w:i/>
          <w:iCs/>
          <w:color w:val="2E5357"/>
          <w:sz w:val="24"/>
          <w:szCs w:val="24"/>
          <w:shd w:val="clear" w:color="auto" w:fill="F5F6F7"/>
        </w:rPr>
        <w:t>Český jazyk 5: pro 5. ročník základní školy</w:t>
      </w: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>. Třetí vydání. Brno: Nová škola, 2017-. Duhová řada. ISBN 978-80-7289-907-4.</w:t>
      </w:r>
    </w:p>
    <w:p w14:paraId="58322B96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color w:val="2E5357"/>
          <w:sz w:val="24"/>
          <w:szCs w:val="24"/>
          <w:shd w:val="clear" w:color="auto" w:fill="F5F6F7"/>
        </w:rPr>
        <w:tab/>
        <w:t xml:space="preserve">(Odkaz: </w:t>
      </w:r>
      <w:hyperlink r:id="rId9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https://www.nns.cz/obchod/index.php?item=nab_det&amp;sort_id=1135</w:t>
        </w:r>
      </w:hyperlink>
      <w:r w:rsidRPr="00357C92">
        <w:rPr>
          <w:rFonts w:ascii="Times New Roman" w:hAnsi="Times New Roman" w:cs="Times New Roman"/>
          <w:sz w:val="24"/>
          <w:szCs w:val="24"/>
        </w:rPr>
        <w:t>)</w:t>
      </w:r>
    </w:p>
    <w:p w14:paraId="17BEFCED" w14:textId="77777777" w:rsidR="003928AF" w:rsidRPr="00357C92" w:rsidRDefault="003928AF" w:rsidP="003928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ab/>
      </w:r>
      <w:r w:rsidRPr="00357C92">
        <w:rPr>
          <w:rFonts w:ascii="Times New Roman" w:hAnsi="Times New Roman" w:cs="Times New Roman"/>
          <w:color w:val="FF0000"/>
          <w:sz w:val="24"/>
          <w:szCs w:val="24"/>
        </w:rPr>
        <w:t>1.2 Pracovní sešity</w:t>
      </w:r>
    </w:p>
    <w:p w14:paraId="14F9C500" w14:textId="68BF84F0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2 (1. díl): </w:t>
      </w:r>
      <w:hyperlink r:id="rId10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https://www.nns.cz/obchod/index.php?item=nab_det&amp;sort_id=1640</w:t>
        </w:r>
      </w:hyperlink>
      <w:r w:rsidRPr="00357C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074D9E" w14:textId="083D9F82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2 (2. díl): </w:t>
      </w:r>
      <w:hyperlink r:id="rId11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https://www.nns.cz/obchod/index.php?item=nab_det&amp;sort_id=1641</w:t>
        </w:r>
      </w:hyperlink>
      <w:r w:rsidRPr="00357C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97E37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3 (1. díl): </w:t>
      </w:r>
      <w:hyperlink r:id="rId12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https://www.nns.cz/obchod/index.php?item=nab_det&amp;sort_id=1033</w:t>
        </w:r>
      </w:hyperlink>
    </w:p>
    <w:p w14:paraId="34ABD953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3 (2. díl): </w:t>
      </w:r>
      <w:hyperlink r:id="rId13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https://www.nns.cz/obchod/index.php?item=nab_det&amp;sort_id=1034</w:t>
        </w:r>
      </w:hyperlink>
    </w:p>
    <w:p w14:paraId="3FBD1AB9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4 (1. díl): </w:t>
      </w:r>
      <w:hyperlink r:id="rId14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https://www.nns.cz/obchod/index.php?item=nab_det&amp;sort_id=1086</w:t>
        </w:r>
      </w:hyperlink>
    </w:p>
    <w:p w14:paraId="54B6EF51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4 (2. díl): </w:t>
      </w:r>
      <w:hyperlink r:id="rId15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https://www.nns.cz/obchod/index.php?item=nab_det&amp;sort_id=1087</w:t>
        </w:r>
      </w:hyperlink>
    </w:p>
    <w:p w14:paraId="0907D48A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5 (1. díl): </w:t>
      </w:r>
      <w:hyperlink r:id="rId16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https://www.nns.cz/obchod/index.php?item=nab_det&amp;sort_id=1136</w:t>
        </w:r>
      </w:hyperlink>
    </w:p>
    <w:p w14:paraId="0C716B02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ČJ 5 (2. díl): </w:t>
      </w:r>
      <w:hyperlink r:id="rId17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https://www.nns.cz/obchod/index.php?item=nab_det&amp;sort_id=1137</w:t>
        </w:r>
      </w:hyperlink>
    </w:p>
    <w:p w14:paraId="7622DA07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</w:p>
    <w:p w14:paraId="3213487D" w14:textId="77777777" w:rsidR="003928AF" w:rsidRPr="00357C92" w:rsidRDefault="003928AF" w:rsidP="003928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ab/>
      </w:r>
      <w:r w:rsidRPr="00357C92">
        <w:rPr>
          <w:rFonts w:ascii="Times New Roman" w:hAnsi="Times New Roman" w:cs="Times New Roman"/>
          <w:color w:val="FF0000"/>
          <w:sz w:val="24"/>
          <w:szCs w:val="24"/>
        </w:rPr>
        <w:t>1.3 Metodický průvodce</w:t>
      </w:r>
    </w:p>
    <w:p w14:paraId="28D0A653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2: </w:t>
      </w:r>
      <w:hyperlink r:id="rId18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https://www.nns.cz/obchod/index.php?item=nab_det&amp;sort_id=1268</w:t>
        </w:r>
      </w:hyperlink>
    </w:p>
    <w:p w14:paraId="6789797E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3: </w:t>
      </w:r>
      <w:hyperlink r:id="rId19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</w:t>
        </w:r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&amp;</w:t>
        </w:r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sort_id=1427</w:t>
        </w:r>
      </w:hyperlink>
    </w:p>
    <w:p w14:paraId="2006D195" w14:textId="421EEE86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4: </w:t>
      </w:r>
      <w:hyperlink r:id="rId20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https://www.nns.cz/obchod/index.php?item=nab_det&amp;sort_id=1519</w:t>
        </w:r>
      </w:hyperlink>
      <w:r w:rsidRPr="00357C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30FCE" w14:textId="77777777" w:rsidR="003928AF" w:rsidRPr="00357C92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57C92">
        <w:rPr>
          <w:rFonts w:ascii="Times New Roman" w:hAnsi="Times New Roman" w:cs="Times New Roman"/>
          <w:sz w:val="24"/>
          <w:szCs w:val="24"/>
        </w:rPr>
        <w:t xml:space="preserve">5: </w:t>
      </w:r>
      <w:hyperlink r:id="rId21" w:history="1">
        <w:r w:rsidRPr="00357C9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https://www.nns.cz/obchod/index.php?item=nab_det&amp;sort_id=1520</w:t>
        </w:r>
      </w:hyperlink>
      <w:r w:rsidRPr="00357C92">
        <w:rPr>
          <w:rFonts w:ascii="Times New Roman" w:hAnsi="Times New Roman" w:cs="Times New Roman"/>
          <w:sz w:val="24"/>
          <w:szCs w:val="24"/>
        </w:rPr>
        <w:t xml:space="preserve"> Dostupné až od 15. 8. 2021.</w:t>
      </w:r>
    </w:p>
    <w:p w14:paraId="48DA2FE2" w14:textId="77777777" w:rsidR="003928AF" w:rsidRDefault="003928AF" w:rsidP="003928A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56BD43B" w14:textId="77777777" w:rsidR="003928AF" w:rsidRPr="00357C92" w:rsidRDefault="003928AF" w:rsidP="003928A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4B9C130" w14:textId="1688A298" w:rsidR="003928AF" w:rsidRPr="00BA7C6F" w:rsidRDefault="003928AF" w:rsidP="003928A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</w:pPr>
      <w:r w:rsidRPr="0043157E"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lastRenderedPageBreak/>
        <w:t>Nakladatelství Tobiáš, edice Zatracená čeština, 2.–</w:t>
      </w:r>
      <w:r w:rsidR="00B042C6"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t>5</w:t>
      </w:r>
      <w:r w:rsidRPr="0043157E"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t>. ročník</w:t>
      </w:r>
      <w:r w:rsidRPr="00BA7C6F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 xml:space="preserve"> (5. roč.</w:t>
      </w:r>
      <w:r w:rsidR="00B042C6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 xml:space="preserve"> je novinka – zatím nemáme na fakultě</w:t>
      </w:r>
      <w:r w:rsidRPr="00BA7C6F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 xml:space="preserve"> k dispozici)</w:t>
      </w:r>
    </w:p>
    <w:p w14:paraId="25351BB1" w14:textId="0619A53A" w:rsidR="003928AF" w:rsidRDefault="003928AF" w:rsidP="003928AF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A7C6F">
        <w:rPr>
          <w:rFonts w:ascii="Times New Roman" w:hAnsi="Times New Roman" w:cs="Times New Roman"/>
          <w:b/>
          <w:sz w:val="24"/>
          <w:szCs w:val="24"/>
        </w:rPr>
        <w:t>Každý ročník: učebnice, pracovní sešit</w:t>
      </w:r>
      <w:r w:rsidR="00B042C6">
        <w:rPr>
          <w:rFonts w:ascii="Times New Roman" w:hAnsi="Times New Roman" w:cs="Times New Roman"/>
          <w:b/>
          <w:sz w:val="24"/>
          <w:szCs w:val="24"/>
        </w:rPr>
        <w:t xml:space="preserve"> (2 díly)</w:t>
      </w:r>
    </w:p>
    <w:p w14:paraId="20E46116" w14:textId="2F0C7ECA" w:rsidR="00785C29" w:rsidRDefault="00785C29" w:rsidP="00785C29">
      <w:pPr>
        <w:rPr>
          <w:rFonts w:ascii="Times New Roman" w:hAnsi="Times New Roman" w:cs="Times New Roman"/>
          <w:b/>
          <w:sz w:val="24"/>
          <w:szCs w:val="24"/>
        </w:rPr>
      </w:pPr>
    </w:p>
    <w:p w14:paraId="22E8F980" w14:textId="392DC82B" w:rsidR="00785C29" w:rsidRPr="00785C29" w:rsidRDefault="00785C29" w:rsidP="00785C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DED">
        <w:drawing>
          <wp:inline distT="0" distB="0" distL="0" distR="0" wp14:anchorId="2C64E513" wp14:editId="1DA8E048">
            <wp:extent cx="5341467" cy="4000801"/>
            <wp:effectExtent l="3493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3366" cy="40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1332" w14:textId="77777777" w:rsidR="003928AF" w:rsidRPr="00BA7C6F" w:rsidRDefault="003928AF" w:rsidP="003928AF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>2.1 Učebnice</w:t>
      </w:r>
    </w:p>
    <w:p w14:paraId="5D1119FD" w14:textId="77777777" w:rsidR="003928AF" w:rsidRPr="00BA7C6F" w:rsidRDefault="003928AF" w:rsidP="003928AF">
      <w:pPr>
        <w:rPr>
          <w:rFonts w:ascii="Times New Roman" w:hAnsi="Times New Roman" w:cs="Times New Roman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sz w:val="24"/>
          <w:szCs w:val="24"/>
          <w:shd w:val="clear" w:color="auto" w:fill="F5F6F7"/>
        </w:rPr>
        <w:t>ČJ 2</w:t>
      </w:r>
    </w:p>
    <w:p w14:paraId="741EDAEC" w14:textId="77777777" w:rsidR="003928AF" w:rsidRPr="00BA7C6F" w:rsidRDefault="003928AF" w:rsidP="003928AF">
      <w:pPr>
        <w:rPr>
          <w:rFonts w:ascii="Times New Roman" w:hAnsi="Times New Roman" w:cs="Times New Roman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sz w:val="24"/>
          <w:szCs w:val="24"/>
          <w:shd w:val="clear" w:color="auto" w:fill="F5F6F7"/>
        </w:rPr>
        <w:t>ČJ 3</w:t>
      </w:r>
    </w:p>
    <w:p w14:paraId="5EC17722" w14:textId="77777777" w:rsidR="003928AF" w:rsidRPr="00BA7C6F" w:rsidRDefault="003928AF" w:rsidP="003928AF">
      <w:pPr>
        <w:rPr>
          <w:rFonts w:ascii="Times New Roman" w:hAnsi="Times New Roman" w:cs="Times New Roman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sz w:val="24"/>
          <w:szCs w:val="24"/>
          <w:shd w:val="clear" w:color="auto" w:fill="F5F6F7"/>
        </w:rPr>
        <w:t>ČJ 4</w:t>
      </w:r>
    </w:p>
    <w:p w14:paraId="3F0446AB" w14:textId="77777777" w:rsidR="003928AF" w:rsidRPr="00BA7C6F" w:rsidRDefault="003928AF" w:rsidP="003928AF">
      <w:pPr>
        <w:ind w:firstLine="708"/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>2.2 Pracovní sešity</w:t>
      </w:r>
    </w:p>
    <w:p w14:paraId="2217D681" w14:textId="77777777" w:rsidR="003928AF" w:rsidRPr="00BA7C6F" w:rsidRDefault="003928AF" w:rsidP="003928AF">
      <w:pPr>
        <w:rPr>
          <w:rFonts w:ascii="Times New Roman" w:hAnsi="Times New Roman" w:cs="Times New Roman"/>
          <w:sz w:val="24"/>
          <w:szCs w:val="24"/>
          <w:shd w:val="clear" w:color="auto" w:fill="F5F6F7"/>
        </w:rPr>
      </w:pPr>
      <w:r w:rsidRPr="00BA7C6F">
        <w:rPr>
          <w:rFonts w:ascii="Times New Roman" w:hAnsi="Times New Roman" w:cs="Times New Roman"/>
          <w:sz w:val="24"/>
          <w:szCs w:val="24"/>
          <w:shd w:val="clear" w:color="auto" w:fill="F5F6F7"/>
        </w:rPr>
        <w:t>Ke každé učebnici dva díly pracovních sešitů.</w:t>
      </w:r>
    </w:p>
    <w:p w14:paraId="078CD82D" w14:textId="77777777" w:rsidR="003928AF" w:rsidRPr="00BA7C6F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BA7C6F">
        <w:rPr>
          <w:rFonts w:ascii="Times New Roman" w:hAnsi="Times New Roman" w:cs="Times New Roman"/>
          <w:sz w:val="24"/>
          <w:szCs w:val="24"/>
        </w:rPr>
        <w:t xml:space="preserve">Souhrnný odkaz zde: </w:t>
      </w:r>
      <w:hyperlink r:id="rId23" w:history="1">
        <w:r w:rsidRPr="00BA7C6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https://www.tobias-ucebnice</w:t>
        </w:r>
        <w:r w:rsidRPr="00BA7C6F">
          <w:rPr>
            <w:rStyle w:val="Hypertextovodkaz"/>
            <w:rFonts w:ascii="Times New Roman" w:hAnsi="Times New Roman" w:cs="Times New Roman"/>
            <w:sz w:val="24"/>
            <w:szCs w:val="24"/>
          </w:rPr>
          <w:t>.</w:t>
        </w:r>
        <w:r w:rsidRPr="00BA7C6F">
          <w:rPr>
            <w:rStyle w:val="Hypertextovodkaz"/>
            <w:rFonts w:ascii="Times New Roman" w:hAnsi="Times New Roman" w:cs="Times New Roman"/>
            <w:sz w:val="24"/>
            <w:szCs w:val="24"/>
          </w:rPr>
          <w:t>cz/cesky-jazyk</w:t>
        </w:r>
      </w:hyperlink>
    </w:p>
    <w:p w14:paraId="6529F429" w14:textId="77777777" w:rsidR="003928AF" w:rsidRDefault="003928AF" w:rsidP="003928A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588A390" w14:textId="77777777" w:rsidR="003928AF" w:rsidRPr="00037A0B" w:rsidRDefault="003928AF" w:rsidP="003928A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</w:pPr>
      <w:r w:rsidRPr="00037A0B"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lastRenderedPageBreak/>
        <w:t>Nakladatelství Taktik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t>, Hravá čeština, 2.</w:t>
      </w:r>
      <w:r w:rsidRPr="00037A0B">
        <w:rPr>
          <w:rFonts w:ascii="Times New Roman" w:hAnsi="Times New Roman" w:cs="Times New Roman"/>
          <w:color w:val="FF0000"/>
          <w:sz w:val="24"/>
          <w:szCs w:val="24"/>
          <w:highlight w:val="cyan"/>
          <w:shd w:val="clear" w:color="auto" w:fill="F5F6F7"/>
        </w:rPr>
        <w:t>–5. ročník</w:t>
      </w:r>
    </w:p>
    <w:p w14:paraId="35F7768C" w14:textId="54FBBB4D" w:rsidR="003928AF" w:rsidRPr="00785C29" w:rsidRDefault="003928AF" w:rsidP="003928AF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5F6F7"/>
        </w:rPr>
      </w:pPr>
      <w:r w:rsidRPr="005940AA">
        <w:rPr>
          <w:rFonts w:ascii="Times New Roman" w:hAnsi="Times New Roman" w:cs="Times New Roman"/>
          <w:b/>
          <w:sz w:val="24"/>
          <w:szCs w:val="24"/>
        </w:rPr>
        <w:t>Každý ročník: učebnice, pracovní sešit</w:t>
      </w:r>
      <w:r>
        <w:rPr>
          <w:rFonts w:ascii="Times New Roman" w:hAnsi="Times New Roman" w:cs="Times New Roman"/>
          <w:b/>
          <w:sz w:val="24"/>
          <w:szCs w:val="24"/>
        </w:rPr>
        <w:t xml:space="preserve"> (pro mluvnici i sloh)</w:t>
      </w:r>
    </w:p>
    <w:p w14:paraId="584D57D5" w14:textId="7FC35BAB" w:rsidR="00785C29" w:rsidRDefault="00785C29" w:rsidP="00785C29">
      <w:pP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5F6F7"/>
        </w:rPr>
      </w:pPr>
    </w:p>
    <w:p w14:paraId="04A0B4F2" w14:textId="04DAFECA" w:rsidR="00785C29" w:rsidRDefault="00785C29" w:rsidP="00785C29">
      <w:pP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5F6F7"/>
        </w:rPr>
      </w:pPr>
      <w:r w:rsidRPr="003D1DED">
        <w:drawing>
          <wp:inline distT="0" distB="0" distL="0" distR="0" wp14:anchorId="606D2F92" wp14:editId="57C6E9FA">
            <wp:extent cx="4564380" cy="6096406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72624" cy="61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4195" w14:textId="77777777" w:rsidR="00785C29" w:rsidRPr="00785C29" w:rsidRDefault="00785C29" w:rsidP="00785C29">
      <w:pP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5F6F7"/>
        </w:rPr>
      </w:pPr>
    </w:p>
    <w:p w14:paraId="718BAB47" w14:textId="77777777" w:rsidR="003928AF" w:rsidRPr="00037A0B" w:rsidRDefault="003928AF" w:rsidP="003928AF">
      <w:pPr>
        <w:ind w:left="708"/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</w:pPr>
      <w:r w:rsidRPr="00037A0B">
        <w:rPr>
          <w:rFonts w:ascii="Times New Roman" w:hAnsi="Times New Roman" w:cs="Times New Roman"/>
          <w:color w:val="FF0000"/>
          <w:sz w:val="24"/>
          <w:szCs w:val="24"/>
          <w:shd w:val="clear" w:color="auto" w:fill="F5F6F7"/>
        </w:rPr>
        <w:t>3.1 Učebnice</w:t>
      </w:r>
    </w:p>
    <w:p w14:paraId="1636BB81" w14:textId="77777777" w:rsidR="003928AF" w:rsidRDefault="003928AF" w:rsidP="003928AF">
      <w:r>
        <w:rPr>
          <w:rFonts w:ascii="Times New Roman" w:hAnsi="Times New Roman" w:cs="Times New Roman"/>
          <w:sz w:val="24"/>
          <w:szCs w:val="24"/>
          <w:shd w:val="clear" w:color="auto" w:fill="F5F6F7"/>
        </w:rPr>
        <w:t>Hravá čeština 2 (</w:t>
      </w:r>
      <w:hyperlink r:id="rId25" w:history="1">
        <w:r>
          <w:rPr>
            <w:rStyle w:val="Hypertextovodkaz"/>
          </w:rPr>
          <w:t>https://www.etaktik.cz/hrava-cestina-2-ucebnice/</w:t>
        </w:r>
      </w:hyperlink>
      <w:r>
        <w:t>)</w:t>
      </w:r>
    </w:p>
    <w:p w14:paraId="4CC40F51" w14:textId="77777777" w:rsidR="003928AF" w:rsidRDefault="003928AF" w:rsidP="003928AF">
      <w:r>
        <w:rPr>
          <w:rFonts w:ascii="Times New Roman" w:hAnsi="Times New Roman" w:cs="Times New Roman"/>
          <w:sz w:val="24"/>
          <w:szCs w:val="24"/>
          <w:shd w:val="clear" w:color="auto" w:fill="F5F6F7"/>
        </w:rPr>
        <w:t xml:space="preserve">Hravá čeština </w:t>
      </w:r>
      <w:r>
        <w:t>3 (</w:t>
      </w:r>
      <w:hyperlink r:id="rId26" w:history="1">
        <w:r>
          <w:rPr>
            <w:rStyle w:val="Hypertextovodkaz"/>
          </w:rPr>
          <w:t>https://www.etaktik.cz/hrava-cestina-3-ucebnice/</w:t>
        </w:r>
      </w:hyperlink>
      <w:r>
        <w:t>)</w:t>
      </w:r>
    </w:p>
    <w:p w14:paraId="188C6CE5" w14:textId="77777777" w:rsidR="003928AF" w:rsidRDefault="003928AF" w:rsidP="003928AF">
      <w:pPr>
        <w:rPr>
          <w:rFonts w:ascii="Times New Roman" w:hAnsi="Times New Roman" w:cs="Times New Roman"/>
          <w:sz w:val="24"/>
          <w:szCs w:val="24"/>
          <w:shd w:val="clear" w:color="auto" w:fill="F5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5F6F7"/>
        </w:rPr>
        <w:t>Hravá čeština 4 (</w:t>
      </w:r>
      <w:hyperlink r:id="rId27" w:history="1">
        <w:r>
          <w:rPr>
            <w:rStyle w:val="Hypertextovodkaz"/>
          </w:rPr>
          <w:t>https://www.etaktik.cz/hrava-cestina-4-ucebnice/</w:t>
        </w:r>
      </w:hyperlink>
      <w:r>
        <w:t>)</w:t>
      </w:r>
    </w:p>
    <w:p w14:paraId="5E3A5831" w14:textId="77777777" w:rsidR="003928AF" w:rsidRDefault="003928AF" w:rsidP="003928AF">
      <w:r>
        <w:rPr>
          <w:rFonts w:ascii="Times New Roman" w:hAnsi="Times New Roman" w:cs="Times New Roman"/>
          <w:sz w:val="24"/>
          <w:szCs w:val="24"/>
          <w:shd w:val="clear" w:color="auto" w:fill="F5F6F7"/>
        </w:rPr>
        <w:t>Hravá čeština 5 (</w:t>
      </w:r>
      <w:hyperlink r:id="rId28" w:history="1">
        <w:r>
          <w:rPr>
            <w:rStyle w:val="Hypertextovodkaz"/>
          </w:rPr>
          <w:t>https://www.etaktik.cz/hrava-cestina-5-ucebnice/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5F6F7"/>
        </w:rPr>
        <w:t>)</w:t>
      </w:r>
    </w:p>
    <w:p w14:paraId="7F56492E" w14:textId="77777777" w:rsidR="003928AF" w:rsidRPr="003A66FC" w:rsidRDefault="003928AF" w:rsidP="003928AF">
      <w:pPr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3A66FC">
        <w:rPr>
          <w:rFonts w:ascii="Times New Roman" w:hAnsi="Times New Roman" w:cs="Times New Roman"/>
          <w:color w:val="FF0000"/>
          <w:sz w:val="24"/>
          <w:szCs w:val="24"/>
        </w:rPr>
        <w:lastRenderedPageBreak/>
        <w:t>3.2 Pracovní sešity</w:t>
      </w:r>
    </w:p>
    <w:p w14:paraId="2C4273CE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color w:val="000000" w:themeColor="text1"/>
          <w:sz w:val="24"/>
          <w:szCs w:val="24"/>
        </w:rPr>
        <w:t>Hravá čeština 2 (</w:t>
      </w:r>
      <w:hyperlink r:id="rId29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https://www.etaktik.cz/hrava-cestina-2-pracovni-sesit/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0C6176B0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čeština 3 (</w:t>
      </w:r>
      <w:hyperlink r:id="rId30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https://www.etaktik.cz/hrava-cestina-3-pracovni-sesit/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1212F10B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slohová výchova 3 (</w:t>
      </w:r>
      <w:hyperlink r:id="rId31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https://www.etaktik.cz/hrava-slohova-vychova-3-pracovni-sesit/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7BB5E1D3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čeština 4 (</w:t>
      </w:r>
      <w:hyperlink r:id="rId32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https://www.etaktik.cz/hrava-cestina-4-pracovni-sesit/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0BA549A7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slohová výchova 4 (</w:t>
      </w:r>
      <w:hyperlink r:id="rId33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https://www.etaktik.cz/hrava-slohova-vychova-4-pracovni-sesit/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5F0731A8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čeština 5 (</w:t>
      </w:r>
      <w:hyperlink r:id="rId34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https://www.etaktik.cz/hrava-cestina-5-pracovni-sesit/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3208D765" w14:textId="77777777" w:rsidR="003928AF" w:rsidRPr="003A66FC" w:rsidRDefault="003928AF" w:rsidP="003928AF">
      <w:pPr>
        <w:rPr>
          <w:rFonts w:ascii="Times New Roman" w:hAnsi="Times New Roman" w:cs="Times New Roman"/>
          <w:sz w:val="24"/>
          <w:szCs w:val="24"/>
        </w:rPr>
      </w:pPr>
      <w:r w:rsidRPr="003A66FC">
        <w:rPr>
          <w:rFonts w:ascii="Times New Roman" w:hAnsi="Times New Roman" w:cs="Times New Roman"/>
          <w:sz w:val="24"/>
          <w:szCs w:val="24"/>
        </w:rPr>
        <w:t>Hravá slohová výchova 5 (</w:t>
      </w:r>
      <w:hyperlink r:id="rId35" w:history="1">
        <w:r w:rsidRPr="003A66F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https://www.etaktik.cz/hrava-slohova-vychova-5-pracovni-sesit/</w:t>
        </w:r>
      </w:hyperlink>
      <w:r w:rsidRPr="003A66FC">
        <w:rPr>
          <w:rFonts w:ascii="Times New Roman" w:hAnsi="Times New Roman" w:cs="Times New Roman"/>
          <w:sz w:val="24"/>
          <w:szCs w:val="24"/>
        </w:rPr>
        <w:t>)</w:t>
      </w:r>
    </w:p>
    <w:p w14:paraId="05B41F87" w14:textId="77777777" w:rsidR="003928AF" w:rsidRPr="003928AF" w:rsidRDefault="003928AF" w:rsidP="003928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928AF" w:rsidRPr="00392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0D17EB"/>
    <w:multiLevelType w:val="hybridMultilevel"/>
    <w:tmpl w:val="E9F26F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41"/>
    <w:rsid w:val="003928AF"/>
    <w:rsid w:val="003F4341"/>
    <w:rsid w:val="00785C29"/>
    <w:rsid w:val="008D13C6"/>
    <w:rsid w:val="00B042C6"/>
    <w:rsid w:val="00F4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861D"/>
  <w15:chartTrackingRefBased/>
  <w15:docId w15:val="{4C47FF34-3431-4A66-9F8C-76AAE2E9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28A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928AF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928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ns.cz/obchod/index.php?item=nab_det&amp;sort_id=1034" TargetMode="External"/><Relationship Id="rId18" Type="http://schemas.openxmlformats.org/officeDocument/2006/relationships/hyperlink" Target="https://www.nns.cz/obchod/index.php?item=nab_det&amp;sort_id=1268" TargetMode="External"/><Relationship Id="rId26" Type="http://schemas.openxmlformats.org/officeDocument/2006/relationships/hyperlink" Target="https://www.etaktik.cz/hrava-cestina-3-ucebnice/" TargetMode="External"/><Relationship Id="rId21" Type="http://schemas.openxmlformats.org/officeDocument/2006/relationships/hyperlink" Target="https://www.nns.cz/obchod/index.php?item=nab_det&amp;sort_id=1520" TargetMode="External"/><Relationship Id="rId34" Type="http://schemas.openxmlformats.org/officeDocument/2006/relationships/hyperlink" Target="https://www.etaktik.cz/hrava-cestina-5-pracovni-sesit/" TargetMode="External"/><Relationship Id="rId7" Type="http://schemas.openxmlformats.org/officeDocument/2006/relationships/hyperlink" Target="https://www.nns.cz/obchod/index.php?item=nab_det&amp;sort_id=1032" TargetMode="External"/><Relationship Id="rId12" Type="http://schemas.openxmlformats.org/officeDocument/2006/relationships/hyperlink" Target="https://www.nns.cz/obchod/index.php?item=nab_det&amp;sort_id=1033" TargetMode="External"/><Relationship Id="rId17" Type="http://schemas.openxmlformats.org/officeDocument/2006/relationships/hyperlink" Target="https://www.nns.cz/obchod/index.php?item=nab_det&amp;sort_id=1137" TargetMode="External"/><Relationship Id="rId25" Type="http://schemas.openxmlformats.org/officeDocument/2006/relationships/hyperlink" Target="https://www.etaktik.cz/hrava-cestina-2-ucebnice/" TargetMode="External"/><Relationship Id="rId33" Type="http://schemas.openxmlformats.org/officeDocument/2006/relationships/hyperlink" Target="https://www.etaktik.cz/hrava-slohova-vychova-4-pracovni-sesi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ns.cz/obchod/index.php?item=nab_det&amp;sort_id=1136" TargetMode="External"/><Relationship Id="rId20" Type="http://schemas.openxmlformats.org/officeDocument/2006/relationships/hyperlink" Target="https://www.nns.cz/obchod/index.php?item=nab_det&amp;sort_id=1519" TargetMode="External"/><Relationship Id="rId29" Type="http://schemas.openxmlformats.org/officeDocument/2006/relationships/hyperlink" Target="https://www.etaktik.cz/hrava-cestina-2-pracovni-sesi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ns.cz/obchod/index.php?item=nab_det&amp;sort_id=977" TargetMode="External"/><Relationship Id="rId11" Type="http://schemas.openxmlformats.org/officeDocument/2006/relationships/hyperlink" Target="https://www.nns.cz/obchod/index.php?item=nab_det&amp;sort_id=1641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www.etaktik.cz/hrava-cestina-4-pracovni-sesit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nns.cz/obchod/index.php?item=nab_det&amp;sort_id=1087" TargetMode="External"/><Relationship Id="rId23" Type="http://schemas.openxmlformats.org/officeDocument/2006/relationships/hyperlink" Target="https://www.tobias-ucebnice.cz/cesky-jazyk" TargetMode="External"/><Relationship Id="rId28" Type="http://schemas.openxmlformats.org/officeDocument/2006/relationships/hyperlink" Target="https://www.etaktik.cz/hrava-cestina-5-ucebnice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nns.cz/obchod/index.php?item=nab_det&amp;sort_id=1640" TargetMode="External"/><Relationship Id="rId19" Type="http://schemas.openxmlformats.org/officeDocument/2006/relationships/hyperlink" Target="https://www.nns.cz/obchod/index.php?item=nab_det&amp;sort_id=1427" TargetMode="External"/><Relationship Id="rId31" Type="http://schemas.openxmlformats.org/officeDocument/2006/relationships/hyperlink" Target="https://www.etaktik.cz/hrava-slohova-vychova-3-pracovni-ses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ns.cz/obchod/index.php?item=nab_det&amp;sort_id=1135" TargetMode="External"/><Relationship Id="rId14" Type="http://schemas.openxmlformats.org/officeDocument/2006/relationships/hyperlink" Target="https://www.nns.cz/obchod/index.php?item=nab_det&amp;sort_id=1086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etaktik.cz/hrava-cestina-4-ucebnice/" TargetMode="External"/><Relationship Id="rId30" Type="http://schemas.openxmlformats.org/officeDocument/2006/relationships/hyperlink" Target="https://www.etaktik.cz/hrava-cestina-3-pracovni-sesit/" TargetMode="External"/><Relationship Id="rId35" Type="http://schemas.openxmlformats.org/officeDocument/2006/relationships/hyperlink" Target="https://www.etaktik.cz/hrava-slohova-vychova-5-pracovni-sesit/" TargetMode="External"/><Relationship Id="rId8" Type="http://schemas.openxmlformats.org/officeDocument/2006/relationships/hyperlink" Target="https://www.nns.cz/obchod/index.php?item=nab_det&amp;sort_id=108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881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Křížová</dc:creator>
  <cp:keywords/>
  <dc:description/>
  <cp:lastModifiedBy>Hana Křížová</cp:lastModifiedBy>
  <cp:revision>3</cp:revision>
  <dcterms:created xsi:type="dcterms:W3CDTF">2020-12-16T11:58:00Z</dcterms:created>
  <dcterms:modified xsi:type="dcterms:W3CDTF">2020-12-16T12:52:00Z</dcterms:modified>
</cp:coreProperties>
</file>