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C62117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Možné řešení p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>rotokol</w:t>
      </w:r>
      <w:r>
        <w:rPr>
          <w:rFonts w:asciiTheme="majorHAnsi" w:hAnsiTheme="majorHAnsi" w:cstheme="majorHAnsi"/>
          <w:b/>
          <w:sz w:val="28"/>
          <w:szCs w:val="28"/>
        </w:rPr>
        <w:t>u ze</w:t>
      </w:r>
      <w:r w:rsidR="00BE0E3B">
        <w:rPr>
          <w:rFonts w:asciiTheme="majorHAnsi" w:hAnsiTheme="majorHAnsi" w:cstheme="majorHAnsi"/>
          <w:b/>
          <w:sz w:val="28"/>
          <w:szCs w:val="28"/>
        </w:rPr>
        <w:t xml:space="preserve"> cvičení 1 </w:t>
      </w:r>
      <w:bookmarkStart w:id="0" w:name="_GoBack"/>
      <w:bookmarkEnd w:id="0"/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>Téma: základní pojmy a úvod do neživé přírody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>1. Stručně definujte pojem geologické prostředí.</w:t>
      </w:r>
    </w:p>
    <w:p w:rsidR="004F71E1" w:rsidRDefault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Kombinace litosféry, atmosféry a hydrosféry (+/-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pedosféry</w:t>
      </w:r>
      <w:proofErr w:type="spellEnd"/>
      <w:r>
        <w:rPr>
          <w:rFonts w:ascii="Times New Roman" w:hAnsi="Times New Roman" w:cs="Times New Roman"/>
          <w:sz w:val="24"/>
          <w:szCs w:val="24"/>
        </w:rPr>
        <w:t>) v dosahu lidské činnosti, při započtení biosféry je to hlavní součást životního prostředí.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>2. Vlastními slovy popište, co chápete pod pojmem minerál.</w:t>
      </w:r>
    </w:p>
    <w:p w:rsidR="004F71E1" w:rsidRDefault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Přírodně vzniklá anorganická sloučenina popsatelná určitým chemickým složením a definovatelným periodickým uspořádáním atomů v prostoru (strukturou).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C62117" w:rsidRPr="008B1035" w:rsidRDefault="00C62117" w:rsidP="00C62117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Jak </w:t>
      </w:r>
      <w:r>
        <w:rPr>
          <w:rFonts w:ascii="Times New Roman" w:hAnsi="Times New Roman" w:cs="Times New Roman"/>
          <w:sz w:val="28"/>
          <w:szCs w:val="28"/>
        </w:rPr>
        <w:t>chápete pojem homogenita minerálu</w:t>
      </w:r>
      <w:r w:rsidRPr="008B1035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C62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každé své části vykazuje minerál stejné chemické a fyzikální vlastnosti.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>4. Uveďte tři příklady, jak mohou vznikat minerály.</w:t>
      </w:r>
    </w:p>
    <w:p w:rsidR="008B1035" w:rsidRDefault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krystalizace z magmatu, metamorfní přeměnou, činností organizmů, krystalizací z roztoků, odpařováním mořské vody, během zvětrávání hornin, při vývoji sedimentů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>5. Vlastními slovy vyjádřete, co je to hornina.</w:t>
      </w:r>
    </w:p>
    <w:p w:rsidR="008B1035" w:rsidRDefault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to směs zpravidla více minerálů – heterogenní soustava.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>6. Stručně vysvětlete, co je to nerostná surovina.</w:t>
      </w:r>
    </w:p>
    <w:p w:rsidR="008B1035" w:rsidRDefault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Většinou anorganický materiál, který můžeme ze zemské kůry vytěžit, zpracovat a průmyslově využít.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4F71E1" w:rsidRDefault="008B1035">
      <w:pPr>
        <w:rPr>
          <w:rFonts w:ascii="Times New Roman" w:hAnsi="Times New Roman" w:cs="Times New Roman"/>
          <w:sz w:val="24"/>
          <w:szCs w:val="24"/>
        </w:rPr>
      </w:pPr>
    </w:p>
    <w:sectPr w:rsidR="008B1035" w:rsidRPr="004F71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45" w:rsidRDefault="00BE4545" w:rsidP="004F71E1">
      <w:pPr>
        <w:spacing w:after="0" w:line="240" w:lineRule="auto"/>
      </w:pPr>
      <w:r>
        <w:separator/>
      </w:r>
    </w:p>
  </w:endnote>
  <w:endnote w:type="continuationSeparator" w:id="0">
    <w:p w:rsidR="00BE4545" w:rsidRDefault="00BE4545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45" w:rsidRDefault="00BE4545" w:rsidP="004F71E1">
      <w:pPr>
        <w:spacing w:after="0" w:line="240" w:lineRule="auto"/>
      </w:pPr>
      <w:r>
        <w:separator/>
      </w:r>
    </w:p>
  </w:footnote>
  <w:footnote w:type="continuationSeparator" w:id="0">
    <w:p w:rsidR="00BE4545" w:rsidRDefault="00BE4545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předmětu Neživá příroda</w:t>
    </w:r>
    <w:r w:rsidR="00C62117">
      <w:rPr>
        <w:rFonts w:asciiTheme="majorHAnsi" w:hAnsiTheme="majorHAnsi" w:cstheme="majorHAnsi"/>
      </w:rPr>
      <w:t xml:space="preserve"> </w:t>
    </w:r>
    <w:r w:rsidR="001864CC">
      <w:rPr>
        <w:rFonts w:asciiTheme="majorHAnsi" w:hAnsiTheme="majorHAnsi" w:cstheme="majorHAnsi"/>
      </w:rPr>
      <w:t>1</w:t>
    </w:r>
    <w:r>
      <w:rPr>
        <w:rFonts w:asciiTheme="majorHAnsi" w:hAnsiTheme="majorHAnsi" w:cstheme="majorHAnsi"/>
      </w:rPr>
      <w:t xml:space="preserve">, </w:t>
    </w:r>
    <w:r w:rsidR="00C62117">
      <w:rPr>
        <w:rFonts w:asciiTheme="majorHAnsi" w:hAnsiTheme="majorHAnsi" w:cstheme="majorHAnsi"/>
      </w:rPr>
      <w:t>ukázka řešení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1864CC"/>
    <w:rsid w:val="004F71E1"/>
    <w:rsid w:val="00615BF7"/>
    <w:rsid w:val="006920E6"/>
    <w:rsid w:val="008B1035"/>
    <w:rsid w:val="008C2A5C"/>
    <w:rsid w:val="009D0CBE"/>
    <w:rsid w:val="00BE0E3B"/>
    <w:rsid w:val="00BE4545"/>
    <w:rsid w:val="00C61D2E"/>
    <w:rsid w:val="00C62117"/>
    <w:rsid w:val="00C714FC"/>
    <w:rsid w:val="00C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6</cp:revision>
  <dcterms:created xsi:type="dcterms:W3CDTF">2020-11-06T17:47:00Z</dcterms:created>
  <dcterms:modified xsi:type="dcterms:W3CDTF">2022-09-01T16:19:00Z</dcterms:modified>
</cp:coreProperties>
</file>