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A044" w14:textId="77777777" w:rsidR="004D07BC" w:rsidRPr="00EC7D1C" w:rsidRDefault="00BB3B8D">
      <w:pPr>
        <w:rPr>
          <w:b/>
          <w:sz w:val="24"/>
          <w:szCs w:val="24"/>
        </w:rPr>
      </w:pPr>
      <w:r w:rsidRPr="00EC7D1C">
        <w:rPr>
          <w:b/>
          <w:sz w:val="24"/>
          <w:szCs w:val="24"/>
        </w:rPr>
        <w:t>Upravte sled vět v následujících souvětích</w:t>
      </w:r>
      <w:r w:rsidR="009E566E" w:rsidRPr="00EC7D1C">
        <w:rPr>
          <w:b/>
          <w:sz w:val="24"/>
          <w:szCs w:val="24"/>
        </w:rPr>
        <w:t>, aby byla smysluplná.</w:t>
      </w:r>
    </w:p>
    <w:p w14:paraId="6D612DD6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</w:p>
    <w:p w14:paraId="4428627A" w14:textId="2EAE1884" w:rsidR="009E566E" w:rsidRPr="00EC7D1C" w:rsidRDefault="009E566E" w:rsidP="009E566E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 xml:space="preserve">Že Šalda je člověk, </w:t>
      </w:r>
      <w:r w:rsidR="00EC7D1C" w:rsidRPr="00EC7D1C">
        <w:rPr>
          <w:snapToGrid w:val="0"/>
          <w:sz w:val="24"/>
          <w:szCs w:val="24"/>
          <w:lang w:eastAsia="cs-CZ"/>
        </w:rPr>
        <w:t>Z</w:t>
      </w:r>
      <w:r w:rsidRPr="00EC7D1C">
        <w:rPr>
          <w:snapToGrid w:val="0"/>
          <w:sz w:val="24"/>
          <w:szCs w:val="24"/>
          <w:lang w:eastAsia="cs-CZ"/>
        </w:rPr>
        <w:t>denka věděla, který si umí o sobě stanovit přesný úsudek.</w:t>
      </w:r>
    </w:p>
    <w:p w14:paraId="5C56C659" w14:textId="77777777" w:rsidR="009E566E" w:rsidRPr="00EC7D1C" w:rsidRDefault="009E566E" w:rsidP="00BB3B8D">
      <w:pPr>
        <w:spacing w:line="240" w:lineRule="auto"/>
        <w:rPr>
          <w:snapToGrid w:val="0"/>
          <w:sz w:val="24"/>
          <w:szCs w:val="24"/>
          <w:lang w:eastAsia="cs-CZ"/>
        </w:rPr>
      </w:pPr>
    </w:p>
    <w:p w14:paraId="080430FB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>Onehdy jsem slyšel, jak jedna dáma bydlící u Riegrových sadů bědovala, že ji nenechají spát, protože od půl čtvrté křičí ptáci v parku tak, že se musí přestěhovat.</w:t>
      </w:r>
    </w:p>
    <w:p w14:paraId="23D7CF33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</w:p>
    <w:p w14:paraId="29348BFB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>Sak se ten svět mění, stěžují-li si staří lidé, míní tím obyčejně mravy mládeže, rozmach automobilismu, sociální trampoty a jiné novodobé úkazy.</w:t>
      </w:r>
    </w:p>
    <w:p w14:paraId="5FEAD55A" w14:textId="77777777" w:rsidR="00BB3B8D" w:rsidRPr="00EC7D1C" w:rsidRDefault="00BB3B8D">
      <w:pPr>
        <w:rPr>
          <w:sz w:val="24"/>
          <w:szCs w:val="24"/>
        </w:rPr>
      </w:pPr>
    </w:p>
    <w:p w14:paraId="4F07CE3D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>Ačkoliv maminka říkala, dvojitá alej mohutných kaštanů, rezavá listím a tygrovaná světly, končila před zahradní restaurací, o níž jsem neměla tušení, že jsme tu byli loni.</w:t>
      </w:r>
    </w:p>
    <w:p w14:paraId="797FCD41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</w:p>
    <w:p w14:paraId="36F22150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>To se v Myjavě neví, když ji osloví cizí mužský a ani nesundá klobouk, že slušná dáma není povinna odpovědět?</w:t>
      </w:r>
    </w:p>
    <w:p w14:paraId="01F4C6B8" w14:textId="77777777" w:rsidR="00BB3B8D" w:rsidRPr="00EC7D1C" w:rsidRDefault="00BB3B8D">
      <w:pPr>
        <w:rPr>
          <w:sz w:val="24"/>
          <w:szCs w:val="24"/>
        </w:rPr>
      </w:pPr>
    </w:p>
    <w:p w14:paraId="26782D5A" w14:textId="77777777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>Co rodiče mohou povídat dívce, pokoušel jsem si představit, když ji pouštějí na schůzku v době, kdy je vyhlášen výjimečný stav.</w:t>
      </w:r>
    </w:p>
    <w:p w14:paraId="6B70AB7D" w14:textId="77777777" w:rsidR="00BB3B8D" w:rsidRPr="00EC7D1C" w:rsidRDefault="00BB3B8D" w:rsidP="00BB3B8D">
      <w:pPr>
        <w:spacing w:line="240" w:lineRule="auto"/>
        <w:ind w:left="360"/>
        <w:rPr>
          <w:snapToGrid w:val="0"/>
          <w:sz w:val="24"/>
          <w:szCs w:val="24"/>
          <w:lang w:eastAsia="cs-CZ"/>
        </w:rPr>
      </w:pPr>
    </w:p>
    <w:p w14:paraId="5C6FCA6D" w14:textId="67EF5080" w:rsidR="00BB3B8D" w:rsidRPr="00EC7D1C" w:rsidRDefault="00BB3B8D" w:rsidP="00BB3B8D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 xml:space="preserve">Paní mě ujišťuje, jak to máme těžké, že chápe, </w:t>
      </w:r>
      <w:r w:rsidR="009E566E" w:rsidRPr="00EC7D1C">
        <w:rPr>
          <w:snapToGrid w:val="0"/>
          <w:sz w:val="24"/>
          <w:szCs w:val="24"/>
          <w:lang w:eastAsia="cs-CZ"/>
        </w:rPr>
        <w:t>že se o babičku ráda postarala,</w:t>
      </w:r>
      <w:r w:rsidR="00EC7D1C" w:rsidRPr="00EC7D1C">
        <w:rPr>
          <w:snapToGrid w:val="0"/>
          <w:sz w:val="24"/>
          <w:szCs w:val="24"/>
          <w:lang w:eastAsia="cs-CZ"/>
        </w:rPr>
        <w:t xml:space="preserve"> </w:t>
      </w:r>
      <w:r w:rsidRPr="00EC7D1C">
        <w:rPr>
          <w:snapToGrid w:val="0"/>
          <w:sz w:val="24"/>
          <w:szCs w:val="24"/>
          <w:lang w:eastAsia="cs-CZ"/>
        </w:rPr>
        <w:t>a že si musíme vzájemně pomáhat.</w:t>
      </w:r>
    </w:p>
    <w:p w14:paraId="47B5A6B7" w14:textId="77777777" w:rsidR="00BB3B8D" w:rsidRPr="00EC7D1C" w:rsidRDefault="00BB3B8D">
      <w:pPr>
        <w:rPr>
          <w:sz w:val="24"/>
          <w:szCs w:val="24"/>
        </w:rPr>
      </w:pPr>
    </w:p>
    <w:p w14:paraId="1EC9A2A2" w14:textId="4A306D98" w:rsidR="009E566E" w:rsidRPr="00EC7D1C" w:rsidRDefault="009E566E" w:rsidP="009E566E">
      <w:pPr>
        <w:spacing w:line="240" w:lineRule="auto"/>
        <w:rPr>
          <w:snapToGrid w:val="0"/>
          <w:sz w:val="24"/>
          <w:szCs w:val="24"/>
          <w:lang w:eastAsia="cs-CZ"/>
        </w:rPr>
      </w:pPr>
      <w:r w:rsidRPr="00EC7D1C">
        <w:rPr>
          <w:snapToGrid w:val="0"/>
          <w:sz w:val="24"/>
          <w:szCs w:val="24"/>
          <w:lang w:eastAsia="cs-CZ"/>
        </w:rPr>
        <w:t>Jaká je ta jeskyně a co je v ní, lidé by byli rádi poznali, hned na kraji přepadl je strach, který jim nedal dále pokročit, sotva tam však vešli.</w:t>
      </w:r>
    </w:p>
    <w:p w14:paraId="3870E6C3" w14:textId="77777777" w:rsidR="009E566E" w:rsidRPr="00EC7D1C" w:rsidRDefault="009E566E">
      <w:pPr>
        <w:rPr>
          <w:sz w:val="24"/>
          <w:szCs w:val="24"/>
        </w:rPr>
      </w:pPr>
    </w:p>
    <w:sectPr w:rsidR="009E566E" w:rsidRPr="00EC7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848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BBD4D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0D0"/>
    <w:rsid w:val="002610D0"/>
    <w:rsid w:val="003E5517"/>
    <w:rsid w:val="004D07BC"/>
    <w:rsid w:val="00745837"/>
    <w:rsid w:val="009E566E"/>
    <w:rsid w:val="00BB3B8D"/>
    <w:rsid w:val="00E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07ED"/>
  <w15:docId w15:val="{7F931E03-F781-43AD-A55D-292B42BD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Ivana Kolářová</cp:lastModifiedBy>
  <cp:revision>4</cp:revision>
  <dcterms:created xsi:type="dcterms:W3CDTF">2020-11-27T10:56:00Z</dcterms:created>
  <dcterms:modified xsi:type="dcterms:W3CDTF">2021-11-08T10:08:00Z</dcterms:modified>
</cp:coreProperties>
</file>