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E00B5" w14:textId="071D55CD" w:rsidR="004D07BC" w:rsidRPr="00524BA4" w:rsidRDefault="00C12127">
      <w:pPr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A7260A" w:rsidRPr="00524BA4">
        <w:rPr>
          <w:b/>
          <w:sz w:val="28"/>
          <w:szCs w:val="28"/>
        </w:rPr>
        <w:t>. seminář</w:t>
      </w:r>
    </w:p>
    <w:p w14:paraId="75A163E1" w14:textId="604AADD3" w:rsidR="00F50448" w:rsidRDefault="00F50448" w:rsidP="00F50448">
      <w:pPr>
        <w:spacing w:line="240" w:lineRule="auto"/>
      </w:pPr>
    </w:p>
    <w:p w14:paraId="10FE77CF" w14:textId="7F12618F" w:rsidR="00F50448" w:rsidRDefault="00554AF7" w:rsidP="00F50448">
      <w:pPr>
        <w:spacing w:before="12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PODMĚT</w:t>
      </w:r>
    </w:p>
    <w:p w14:paraId="7F359797" w14:textId="295213E4" w:rsidR="00554AF7" w:rsidRDefault="00554AF7" w:rsidP="00554AF7">
      <w:pPr>
        <w:pStyle w:val="Odstavecseseznamem"/>
        <w:numPr>
          <w:ilvl w:val="0"/>
          <w:numId w:val="7"/>
        </w:numPr>
        <w:spacing w:before="12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základní větný člen, s přísudkem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tvoří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základní skladební dvojici</w:t>
      </w:r>
    </w:p>
    <w:p w14:paraId="4CD1EA05" w14:textId="02DCBE2E" w:rsidR="00554AF7" w:rsidRDefault="00955859" w:rsidP="00554AF7">
      <w:pPr>
        <w:pStyle w:val="Odstavecseseznamem"/>
        <w:numPr>
          <w:ilvl w:val="0"/>
          <w:numId w:val="7"/>
        </w:numPr>
        <w:spacing w:before="12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pád, odpovídá na otázku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kdo?/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co?</w:t>
      </w:r>
    </w:p>
    <w:p w14:paraId="6978A72D" w14:textId="2B5437F8" w:rsidR="00955859" w:rsidRDefault="00CE1FC6" w:rsidP="00554AF7">
      <w:pPr>
        <w:pStyle w:val="Odstavecseseznamem"/>
        <w:numPr>
          <w:ilvl w:val="0"/>
          <w:numId w:val="7"/>
        </w:numPr>
        <w:spacing w:before="12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může být vyjádřený i nevyjádřený</w:t>
      </w:r>
    </w:p>
    <w:p w14:paraId="58F3F3D8" w14:textId="084A9830" w:rsidR="00CE1FC6" w:rsidRDefault="00CE1FC6" w:rsidP="00554AF7">
      <w:pPr>
        <w:pStyle w:val="Odstavecseseznamem"/>
        <w:numPr>
          <w:ilvl w:val="0"/>
          <w:numId w:val="7"/>
        </w:numPr>
        <w:spacing w:before="12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bývá vyjádřen podstatným jménem, přídavným jménem, zájmenem, číslovkou, slovesným infinitivem, </w:t>
      </w:r>
      <w:r w:rsidR="00CC3B23">
        <w:rPr>
          <w:rFonts w:ascii="Times New Roman" w:hAnsi="Times New Roman" w:cs="Times New Roman"/>
          <w:sz w:val="28"/>
          <w:szCs w:val="28"/>
          <w:shd w:val="clear" w:color="auto" w:fill="FFFFFF"/>
        </w:rPr>
        <w:t>zřídka citoslovcem</w:t>
      </w:r>
    </w:p>
    <w:p w14:paraId="5ABACA65" w14:textId="14CDBF16" w:rsidR="00F40A12" w:rsidRDefault="00F40A12" w:rsidP="00121610">
      <w:pPr>
        <w:spacing w:before="12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4285B93" w14:textId="2A88B17D" w:rsidR="00F40A12" w:rsidRDefault="00F40A12" w:rsidP="00121610">
      <w:pPr>
        <w:spacing w:before="12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Je lepší vyhledat ve větě nejdříve přísudek a tím se zeptat na podmět, protože </w:t>
      </w:r>
      <w:r w:rsidR="00AA4E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podstatná jména mohou mít stejný tvar v 1. i 4. pádě, popř. i v pádech jiných. Podmětem je to, které odpovídá na otázku </w:t>
      </w:r>
      <w:r w:rsidR="000975D2">
        <w:rPr>
          <w:rFonts w:ascii="Times New Roman" w:hAnsi="Times New Roman" w:cs="Times New Roman"/>
          <w:sz w:val="28"/>
          <w:szCs w:val="28"/>
          <w:shd w:val="clear" w:color="auto" w:fill="FFFFFF"/>
        </w:rPr>
        <w:t>prvního pádu, kterou položíme ve větě s přísudkem.</w:t>
      </w:r>
    </w:p>
    <w:p w14:paraId="76C8EA34" w14:textId="77777777" w:rsidR="00F40A12" w:rsidRDefault="00F40A12" w:rsidP="00121610">
      <w:pPr>
        <w:spacing w:before="12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0BD229C" w14:textId="4AF36726" w:rsidR="00121610" w:rsidRDefault="00121610" w:rsidP="00121610">
      <w:pPr>
        <w:spacing w:before="12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Nevyjádřený bývá podmět nejčastěji ve větách se slovesem 1. a 2. osoby, protože podle tvaru slovesa poznáme, kdo je podmětem.</w:t>
      </w:r>
    </w:p>
    <w:p w14:paraId="7EAF579F" w14:textId="36AE0EFE" w:rsidR="00121610" w:rsidRDefault="00F40A12" w:rsidP="00121610">
      <w:pPr>
        <w:spacing w:before="12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Ve větách se slovesem 3. osoby může být podmět nevyjádřený, je-li z kontextu srozumitelné, koho/čeho se věta týká.</w:t>
      </w:r>
    </w:p>
    <w:p w14:paraId="4E81E7E9" w14:textId="68AAB3FA" w:rsidR="00F40A12" w:rsidRDefault="00F40A12" w:rsidP="00121610">
      <w:pPr>
        <w:spacing w:before="12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45C9599" w14:textId="1F2D97C1" w:rsidR="00DE080F" w:rsidRDefault="00DE080F" w:rsidP="005104BC">
      <w:pPr>
        <w:spacing w:line="240" w:lineRule="auto"/>
      </w:pPr>
    </w:p>
    <w:sectPr w:rsidR="00DE080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5FD02" w14:textId="77777777" w:rsidR="00495CFE" w:rsidRDefault="00495CFE" w:rsidP="00D53057">
      <w:pPr>
        <w:spacing w:line="240" w:lineRule="auto"/>
      </w:pPr>
      <w:r>
        <w:separator/>
      </w:r>
    </w:p>
  </w:endnote>
  <w:endnote w:type="continuationSeparator" w:id="0">
    <w:p w14:paraId="77566D7B" w14:textId="77777777" w:rsidR="00495CFE" w:rsidRDefault="00495CFE" w:rsidP="00D530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95213507"/>
      <w:docPartObj>
        <w:docPartGallery w:val="Page Numbers (Bottom of Page)"/>
        <w:docPartUnique/>
      </w:docPartObj>
    </w:sdtPr>
    <w:sdtEndPr/>
    <w:sdtContent>
      <w:p w14:paraId="7BCE0131" w14:textId="77777777" w:rsidR="00D53057" w:rsidRDefault="00D5305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5A0A">
          <w:rPr>
            <w:noProof/>
          </w:rPr>
          <w:t>1</w:t>
        </w:r>
        <w:r>
          <w:fldChar w:fldCharType="end"/>
        </w:r>
      </w:p>
    </w:sdtContent>
  </w:sdt>
  <w:p w14:paraId="7BCE0132" w14:textId="77777777" w:rsidR="00D53057" w:rsidRDefault="00D5305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41B11" w14:textId="77777777" w:rsidR="00495CFE" w:rsidRDefault="00495CFE" w:rsidP="00D53057">
      <w:pPr>
        <w:spacing w:line="240" w:lineRule="auto"/>
      </w:pPr>
      <w:r>
        <w:separator/>
      </w:r>
    </w:p>
  </w:footnote>
  <w:footnote w:type="continuationSeparator" w:id="0">
    <w:p w14:paraId="671A9C9B" w14:textId="77777777" w:rsidR="00495CFE" w:rsidRDefault="00495CFE" w:rsidP="00D5305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24BD7"/>
    <w:multiLevelType w:val="hybridMultilevel"/>
    <w:tmpl w:val="C79EB01A"/>
    <w:lvl w:ilvl="0" w:tplc="ED3CDBB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AB60DC"/>
    <w:multiLevelType w:val="hybridMultilevel"/>
    <w:tmpl w:val="8E9C8E46"/>
    <w:lvl w:ilvl="0" w:tplc="29F2AD4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5B24F7"/>
    <w:multiLevelType w:val="hybridMultilevel"/>
    <w:tmpl w:val="85220E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313F13"/>
    <w:multiLevelType w:val="hybridMultilevel"/>
    <w:tmpl w:val="F40AAF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E9230E"/>
    <w:multiLevelType w:val="hybridMultilevel"/>
    <w:tmpl w:val="EFF403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8F52DB"/>
    <w:multiLevelType w:val="hybridMultilevel"/>
    <w:tmpl w:val="714ABF62"/>
    <w:lvl w:ilvl="0" w:tplc="5802BC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FC3B78"/>
    <w:multiLevelType w:val="hybridMultilevel"/>
    <w:tmpl w:val="5D9C8D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7600936">
    <w:abstractNumId w:val="3"/>
  </w:num>
  <w:num w:numId="2" w16cid:durableId="1692998166">
    <w:abstractNumId w:val="2"/>
  </w:num>
  <w:num w:numId="3" w16cid:durableId="1898857670">
    <w:abstractNumId w:val="5"/>
  </w:num>
  <w:num w:numId="4" w16cid:durableId="987708218">
    <w:abstractNumId w:val="4"/>
  </w:num>
  <w:num w:numId="5" w16cid:durableId="1346514951">
    <w:abstractNumId w:val="6"/>
  </w:num>
  <w:num w:numId="6" w16cid:durableId="1110122957">
    <w:abstractNumId w:val="0"/>
  </w:num>
  <w:num w:numId="7" w16cid:durableId="15382757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22B0"/>
    <w:rsid w:val="00050E7D"/>
    <w:rsid w:val="00090814"/>
    <w:rsid w:val="000975D2"/>
    <w:rsid w:val="000A3B7E"/>
    <w:rsid w:val="000C317B"/>
    <w:rsid w:val="000C45C8"/>
    <w:rsid w:val="000E00C9"/>
    <w:rsid w:val="00121610"/>
    <w:rsid w:val="00145A0A"/>
    <w:rsid w:val="00147820"/>
    <w:rsid w:val="001C6220"/>
    <w:rsid w:val="002172DC"/>
    <w:rsid w:val="00250C78"/>
    <w:rsid w:val="00257C6E"/>
    <w:rsid w:val="002E5EEC"/>
    <w:rsid w:val="00333EB6"/>
    <w:rsid w:val="00361AA4"/>
    <w:rsid w:val="00362511"/>
    <w:rsid w:val="00384A1D"/>
    <w:rsid w:val="003B7E17"/>
    <w:rsid w:val="003D2DEC"/>
    <w:rsid w:val="00437DD8"/>
    <w:rsid w:val="00443AF4"/>
    <w:rsid w:val="00495CFE"/>
    <w:rsid w:val="004A618F"/>
    <w:rsid w:val="004B7E08"/>
    <w:rsid w:val="004D07BC"/>
    <w:rsid w:val="004D7744"/>
    <w:rsid w:val="005009DB"/>
    <w:rsid w:val="005104BC"/>
    <w:rsid w:val="00514F95"/>
    <w:rsid w:val="00524BA4"/>
    <w:rsid w:val="0053387E"/>
    <w:rsid w:val="00554AF7"/>
    <w:rsid w:val="00624E83"/>
    <w:rsid w:val="00626B75"/>
    <w:rsid w:val="006615A7"/>
    <w:rsid w:val="00732B66"/>
    <w:rsid w:val="00751D82"/>
    <w:rsid w:val="00796949"/>
    <w:rsid w:val="007B22B0"/>
    <w:rsid w:val="007B590F"/>
    <w:rsid w:val="008F2BDE"/>
    <w:rsid w:val="008F301D"/>
    <w:rsid w:val="00955859"/>
    <w:rsid w:val="00957B9A"/>
    <w:rsid w:val="009F02AF"/>
    <w:rsid w:val="00A4094E"/>
    <w:rsid w:val="00A677C1"/>
    <w:rsid w:val="00A7260A"/>
    <w:rsid w:val="00A728E2"/>
    <w:rsid w:val="00AA4E2E"/>
    <w:rsid w:val="00B317B8"/>
    <w:rsid w:val="00B97EA7"/>
    <w:rsid w:val="00BE74D2"/>
    <w:rsid w:val="00BF68AA"/>
    <w:rsid w:val="00C12127"/>
    <w:rsid w:val="00C22695"/>
    <w:rsid w:val="00C35E53"/>
    <w:rsid w:val="00CC3B23"/>
    <w:rsid w:val="00CE1FC6"/>
    <w:rsid w:val="00D0648F"/>
    <w:rsid w:val="00D11CE3"/>
    <w:rsid w:val="00D23B53"/>
    <w:rsid w:val="00D53057"/>
    <w:rsid w:val="00D549EC"/>
    <w:rsid w:val="00DE080F"/>
    <w:rsid w:val="00DE122F"/>
    <w:rsid w:val="00E13067"/>
    <w:rsid w:val="00E23766"/>
    <w:rsid w:val="00EB5592"/>
    <w:rsid w:val="00EF4232"/>
    <w:rsid w:val="00F40A12"/>
    <w:rsid w:val="00F50448"/>
    <w:rsid w:val="00F70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E00B5"/>
  <w15:docId w15:val="{E5D966FA-5C20-4675-913C-93CBC7CC2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7260A"/>
    <w:pPr>
      <w:ind w:left="720"/>
      <w:contextualSpacing/>
    </w:pPr>
  </w:style>
  <w:style w:type="table" w:styleId="Mkatabulky">
    <w:name w:val="Table Grid"/>
    <w:basedOn w:val="Normlntabulka"/>
    <w:uiPriority w:val="39"/>
    <w:rsid w:val="00A7260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5305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53057"/>
  </w:style>
  <w:style w:type="paragraph" w:styleId="Zpat">
    <w:name w:val="footer"/>
    <w:basedOn w:val="Normln"/>
    <w:link w:val="ZpatChar"/>
    <w:uiPriority w:val="99"/>
    <w:unhideWhenUsed/>
    <w:rsid w:val="00D53057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53057"/>
  </w:style>
  <w:style w:type="paragraph" w:styleId="Normlnweb">
    <w:name w:val="Normal (Web)"/>
    <w:basedOn w:val="Normln"/>
    <w:rsid w:val="003D2DEC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Odstavecseseznamem1">
    <w:name w:val="Odstavec se seznamem1"/>
    <w:basedOn w:val="Normln"/>
    <w:rsid w:val="000E00C9"/>
    <w:pPr>
      <w:spacing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cs-CZ"/>
    </w:rPr>
  </w:style>
  <w:style w:type="character" w:customStyle="1" w:styleId="coll">
    <w:name w:val="coll"/>
    <w:basedOn w:val="Standardnpsmoodstavce"/>
    <w:rsid w:val="000E00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6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AB1B376F-F362-47F8-AA77-0C6E236FB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110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Ivana Kolářová</cp:lastModifiedBy>
  <cp:revision>70</cp:revision>
  <dcterms:created xsi:type="dcterms:W3CDTF">2022-08-28T07:25:00Z</dcterms:created>
  <dcterms:modified xsi:type="dcterms:W3CDTF">2022-09-26T11:45:00Z</dcterms:modified>
</cp:coreProperties>
</file>