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7C9E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Ekvivalence množin, konečné a nekonečné množiny</w:t>
      </w:r>
    </w:p>
    <w:p w14:paraId="1153920B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E165EE7" w14:textId="3B7D3B69" w:rsidR="00853AE5" w:rsidRPr="002B012B" w:rsidRDefault="002B012B" w:rsidP="002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12B">
        <w:rPr>
          <w:rFonts w:ascii="Times New Roman" w:eastAsia="Times New Roman" w:hAnsi="Times New Roman" w:cs="Times New Roman"/>
          <w:i/>
          <w:iCs/>
          <w:sz w:val="24"/>
          <w:szCs w:val="24"/>
        </w:rPr>
        <w:t>Definice 1:</w:t>
      </w:r>
      <w:r w:rsidRPr="002B0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E5" w:rsidRPr="002B012B">
        <w:rPr>
          <w:rFonts w:ascii="Times New Roman" w:eastAsia="Times New Roman" w:hAnsi="Times New Roman" w:cs="Times New Roman"/>
          <w:sz w:val="24"/>
          <w:szCs w:val="24"/>
        </w:rPr>
        <w:t xml:space="preserve">Říkáme, že dvě množiny A, B jsou </w:t>
      </w:r>
      <w:r w:rsidR="00853AE5" w:rsidRPr="002B012B">
        <w:rPr>
          <w:rFonts w:ascii="Times New Roman" w:eastAsia="Times New Roman" w:hAnsi="Times New Roman" w:cs="Times New Roman"/>
          <w:b/>
          <w:sz w:val="24"/>
          <w:szCs w:val="24"/>
        </w:rPr>
        <w:t>ekvivalentní</w:t>
      </w:r>
      <w:r w:rsidR="00853AE5" w:rsidRPr="002B012B"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prosté zobrazení množiny A na množinu B.  Zapisujeme A ~ B.</w:t>
      </w:r>
    </w:p>
    <w:p w14:paraId="40D0EB26" w14:textId="77777777" w:rsidR="00C44777" w:rsidRDefault="00C44777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58C08B" w14:textId="5A065AA9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2B012B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 = {a, b,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které dvojice zadaných množin jsou ekvivalentní.</w:t>
      </w:r>
    </w:p>
    <w:p w14:paraId="39DF9898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DE20C" w14:textId="07CCF3AA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Poznámka.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Relace  ~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dvou množin definovaná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 vlastnosti: reflexivní, symetrická, tranzitivní. Relace ~ je tedy relací ekvivalence. Relace ekvivalence dvou množin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vytváří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rozklad systému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třídy ekvivalentních množin.</w:t>
      </w:r>
    </w:p>
    <w:p w14:paraId="2E05D69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6AF88" w14:textId="50AA72C8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2B012B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dán systém množin </w:t>
      </w:r>
      <w:proofErr w:type="gramStart"/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  <w:szCs w:val="24"/>
        </w:rPr>
        <w:t>A, B, C, D, E, F, G, 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= </w:t>
      </w:r>
      <w:r>
        <w:rPr>
          <w:rFonts w:ascii="Times New Roman" w:eastAsia="Times New Roman" w:hAnsi="Times New Roman" w:cs="Times New Roman"/>
          <w:sz w:val="24"/>
          <w:szCs w:val="24"/>
        </w:rPr>
        <w:t>{a, b,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{1, 2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= </w:t>
      </w:r>
      <w:r>
        <w:rPr>
          <w:rFonts w:ascii="Times New Roman" w:eastAsia="Times New Roman" w:hAnsi="Times New Roman" w:cs="Times New Roman"/>
          <w:sz w:val="24"/>
          <w:szCs w:val="24"/>
        </w:rPr>
        <w:t>{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 = </w:t>
      </w:r>
      <w:r w:rsidRPr="00C97623">
        <w:rPr>
          <w:rFonts w:ascii="Times New Roman" w:hAnsi="Times New Roman" w:cs="Times New Roman"/>
          <w:sz w:val="24"/>
          <w:szCs w:val="24"/>
        </w:rPr>
        <w:t>{∆, 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7623">
        <w:rPr>
          <w:rFonts w:ascii="Times New Roman" w:hAnsi="Times New Roman" w:cs="Times New Roman"/>
          <w:sz w:val="24"/>
          <w:szCs w:val="24"/>
        </w:rPr>
        <w:t>∆},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 = { </w:t>
      </w:r>
      <w:r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 = { □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 = </w:t>
      </w:r>
      <w:r>
        <w:rPr>
          <w:rFonts w:ascii="Times New Roman" w:eastAsia="Times New Roman" w:hAnsi="Times New Roman" w:cs="Times New Roman"/>
          <w:sz w:val="24"/>
          <w:szCs w:val="24"/>
        </w:rPr>
        <w:t>{</w:t>
      </w:r>
      <w:r w:rsidRPr="00F8162A">
        <w:rPr>
          <w:rFonts w:ascii="Segoe UI Symbol" w:eastAsia="Times New Roman" w:hAnsi="Segoe UI Symbol" w:cs="Segoe UI Symbol"/>
        </w:rPr>
        <w:t>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162A">
        <w:rPr>
          <w:rFonts w:ascii="Segoe UI Symbol" w:eastAsia="Times New Roman" w:hAnsi="Segoe UI Symbol" w:cs="Segoe UI Symbol"/>
        </w:rPr>
        <w:t>☺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8162A">
        <w:rPr>
          <w:rFonts w:ascii="Segoe UI Symbol" w:eastAsia="Times New Roman" w:hAnsi="Segoe UI Symbol" w:cs="Segoe UI Symbol"/>
        </w:rPr>
        <w:t>☺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8162A">
        <w:rPr>
          <w:rFonts w:ascii="Segoe UI Symbol" w:eastAsia="Times New Roman" w:hAnsi="Segoe UI Symbol" w:cs="Segoe UI Symbol"/>
        </w:rPr>
        <w:t>☺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Rozhodněte, které množiny ze systému </w:t>
      </w:r>
      <w:proofErr w:type="gramStart"/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jsou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ekvivalentní.</w:t>
      </w:r>
    </w:p>
    <w:p w14:paraId="6888C93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C8139" w14:textId="713FF26F" w:rsidR="00853AE5" w:rsidRPr="002B012B" w:rsidRDefault="002B012B" w:rsidP="002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1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Definice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B012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2B0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AB5" w:rsidRPr="002B01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853AE5" w:rsidRPr="002B012B">
        <w:rPr>
          <w:rFonts w:ascii="Times New Roman" w:eastAsia="Times New Roman" w:hAnsi="Times New Roman" w:cs="Times New Roman"/>
          <w:sz w:val="24"/>
          <w:szCs w:val="24"/>
        </w:rPr>
        <w:t xml:space="preserve">nožina A je </w:t>
      </w:r>
      <w:r w:rsidR="00853AE5" w:rsidRPr="002B012B">
        <w:rPr>
          <w:rFonts w:ascii="Times New Roman" w:eastAsia="Times New Roman" w:hAnsi="Times New Roman" w:cs="Times New Roman"/>
          <w:b/>
          <w:sz w:val="24"/>
          <w:szCs w:val="24"/>
        </w:rPr>
        <w:t>konečná</w:t>
      </w:r>
      <w:r w:rsidR="00853AE5" w:rsidRPr="002B012B">
        <w:rPr>
          <w:rFonts w:ascii="Times New Roman" w:eastAsia="Times New Roman" w:hAnsi="Times New Roman" w:cs="Times New Roman"/>
          <w:sz w:val="24"/>
          <w:szCs w:val="24"/>
        </w:rPr>
        <w:t xml:space="preserve"> právě tehdy, když žádná vlastní podmnožina množiny A není ekvivalentní s množinou A.</w:t>
      </w:r>
    </w:p>
    <w:p w14:paraId="291648A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E7D3F" w14:textId="25A9D90C" w:rsidR="00853AE5" w:rsidRPr="002B012B" w:rsidRDefault="002B012B" w:rsidP="002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1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Definice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B012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2B0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AB5" w:rsidRPr="002B012B">
        <w:rPr>
          <w:rFonts w:ascii="Times New Roman" w:eastAsia="Times New Roman" w:hAnsi="Times New Roman" w:cs="Times New Roman"/>
          <w:sz w:val="24"/>
          <w:szCs w:val="24"/>
        </w:rPr>
        <w:t xml:space="preserve">Množina </w:t>
      </w:r>
      <w:r w:rsidR="00853AE5" w:rsidRPr="002B012B">
        <w:rPr>
          <w:rFonts w:ascii="Times New Roman" w:eastAsia="Times New Roman" w:hAnsi="Times New Roman" w:cs="Times New Roman"/>
          <w:sz w:val="24"/>
          <w:szCs w:val="24"/>
        </w:rPr>
        <w:t xml:space="preserve">B je </w:t>
      </w:r>
      <w:r w:rsidR="00853AE5" w:rsidRPr="002B012B">
        <w:rPr>
          <w:rFonts w:ascii="Times New Roman" w:eastAsia="Times New Roman" w:hAnsi="Times New Roman" w:cs="Times New Roman"/>
          <w:b/>
          <w:sz w:val="24"/>
          <w:szCs w:val="24"/>
        </w:rPr>
        <w:t>nekonečná</w:t>
      </w:r>
      <w:r w:rsidR="00853AE5" w:rsidRPr="002B012B"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alespoň jedna vlastní podmnožina množiny B, která je ekvivalentní s množinou B.</w:t>
      </w:r>
    </w:p>
    <w:p w14:paraId="1647AB6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7A69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Množina M je </w:t>
      </w:r>
      <w:r w:rsidRPr="0027432D">
        <w:rPr>
          <w:rFonts w:ascii="Times New Roman" w:eastAsia="Times New Roman" w:hAnsi="Times New Roman" w:cs="Times New Roman"/>
          <w:b/>
          <w:sz w:val="24"/>
          <w:szCs w:val="24"/>
        </w:rPr>
        <w:t>vlastní podmnožinou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množiny N právě tehdy, když </w:t>
      </w:r>
    </w:p>
    <w:p w14:paraId="2D0F120D" w14:textId="77777777" w:rsidR="00853AE5" w:rsidRPr="0027432D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00B32">
        <w:rPr>
          <w:position w:val="-4"/>
          <w:sz w:val="24"/>
          <w:szCs w:val="24"/>
        </w:rPr>
        <w:object w:dxaOrig="240" w:dyaOrig="200" w14:anchorId="77AEA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5pt" o:ole="">
            <v:imagedata r:id="rId7" o:title=""/>
          </v:shape>
          <o:OLEObject Type="Embed" ProgID="Equation.3" ShapeID="_x0000_i1025" DrawAspect="Content" ObjectID="_1732003846" r:id="rId8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 </w:t>
      </w:r>
      <w:r>
        <w:object w:dxaOrig="222" w:dyaOrig="201" w14:anchorId="023EC002">
          <v:rect id="_x0000_i1026" style="width:11.25pt;height:9.75pt" o:ole="" o:preferrelative="t" stroked="f">
            <v:imagedata r:id="rId9" o:title=""/>
          </v:rect>
          <o:OLEObject Type="Embed" ProgID="Equation.3" ShapeID="_x0000_i1026" DrawAspect="Content" ObjectID="_1732003847" r:id="rId10"/>
        </w:object>
      </w:r>
      <w:r>
        <w:rPr>
          <w:rFonts w:ascii="Times New Roman" w:eastAsia="Times New Roman" w:hAnsi="Times New Roman" w:cs="Times New Roman"/>
          <w:sz w:val="24"/>
        </w:rPr>
        <w:t xml:space="preserve"> M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N.</w:t>
      </w:r>
    </w:p>
    <w:p w14:paraId="363447B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31A7B" w14:textId="77777777" w:rsidR="000227C6" w:rsidRDefault="000227C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6723369" w14:textId="2A3E78BE" w:rsidR="005A34EE" w:rsidRPr="005A34EE" w:rsidRDefault="005A34EE" w:rsidP="005A34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34EE">
        <w:rPr>
          <w:rFonts w:ascii="Times New Roman" w:hAnsi="Times New Roman" w:cs="Times New Roman"/>
          <w:b/>
          <w:bCs/>
          <w:sz w:val="28"/>
          <w:szCs w:val="28"/>
        </w:rPr>
        <w:t>KARDINÁLNÍ   ČÍSLA</w:t>
      </w:r>
    </w:p>
    <w:p w14:paraId="0BF2FE50" w14:textId="12238966" w:rsidR="005A34EE" w:rsidRPr="005A34EE" w:rsidRDefault="002B012B" w:rsidP="005A3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rFonts w:ascii="Times New Roman" w:hAnsi="Times New Roman" w:cs="Times New Roman"/>
        </w:rPr>
      </w:pPr>
      <w:r w:rsidRPr="002B01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Definice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4: </w:t>
      </w:r>
      <w:r w:rsidR="005A34EE" w:rsidRPr="005A34EE">
        <w:rPr>
          <w:rFonts w:ascii="Times New Roman" w:hAnsi="Times New Roman" w:cs="Times New Roman"/>
        </w:rPr>
        <w:t xml:space="preserve">Třídu, do které patří množina </w:t>
      </w:r>
      <w:r w:rsidR="005A34EE" w:rsidRPr="005A34EE">
        <w:rPr>
          <w:rFonts w:ascii="Times New Roman" w:hAnsi="Times New Roman" w:cs="Times New Roman"/>
          <w:b/>
          <w:bCs/>
        </w:rPr>
        <w:t>A</w:t>
      </w:r>
      <w:r w:rsidR="005A34EE" w:rsidRPr="005A34EE">
        <w:rPr>
          <w:rFonts w:ascii="Times New Roman" w:hAnsi="Times New Roman" w:cs="Times New Roman"/>
        </w:rPr>
        <w:t xml:space="preserve"> z neprázdného systému množin </w:t>
      </w:r>
      <w:proofErr w:type="gramStart"/>
      <w:r w:rsidR="005A34EE"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 w:rsidR="005A34EE" w:rsidRPr="005A34EE">
        <w:rPr>
          <w:rFonts w:ascii="Times New Roman" w:hAnsi="Times New Roman" w:cs="Times New Roman"/>
          <w:i/>
          <w:iCs/>
        </w:rPr>
        <w:t xml:space="preserve">  </w:t>
      </w:r>
      <w:r w:rsidR="005A34EE" w:rsidRPr="005A34EE">
        <w:rPr>
          <w:rFonts w:ascii="Times New Roman" w:hAnsi="Times New Roman" w:cs="Times New Roman"/>
        </w:rPr>
        <w:t>a</w:t>
      </w:r>
      <w:proofErr w:type="gramEnd"/>
      <w:r w:rsidR="005A34EE" w:rsidRPr="005A34EE">
        <w:rPr>
          <w:rFonts w:ascii="Times New Roman" w:hAnsi="Times New Roman" w:cs="Times New Roman"/>
        </w:rPr>
        <w:t xml:space="preserve"> všechny množiny z tohoto systému, které jsou s množinou </w:t>
      </w:r>
      <w:r w:rsidR="005A34EE" w:rsidRPr="005A34EE">
        <w:rPr>
          <w:rFonts w:ascii="Times New Roman" w:hAnsi="Times New Roman" w:cs="Times New Roman"/>
          <w:b/>
          <w:bCs/>
        </w:rPr>
        <w:t>A</w:t>
      </w:r>
      <w:r w:rsidR="005A34EE" w:rsidRPr="005A34EE">
        <w:rPr>
          <w:rFonts w:ascii="Times New Roman" w:hAnsi="Times New Roman" w:cs="Times New Roman"/>
        </w:rPr>
        <w:t xml:space="preserve"> ekvivalentní, nazveme </w:t>
      </w:r>
      <w:r w:rsidR="005A34EE" w:rsidRPr="005A34EE">
        <w:rPr>
          <w:rFonts w:ascii="Times New Roman" w:hAnsi="Times New Roman" w:cs="Times New Roman"/>
          <w:b/>
          <w:bCs/>
        </w:rPr>
        <w:t>kardinální číslo množiny A</w:t>
      </w:r>
      <w:r w:rsidR="005A34EE" w:rsidRPr="005A34EE">
        <w:rPr>
          <w:rFonts w:ascii="Times New Roman" w:hAnsi="Times New Roman" w:cs="Times New Roman"/>
        </w:rPr>
        <w:t xml:space="preserve">.  Kardinální číslo množiny </w:t>
      </w:r>
      <w:r w:rsidR="005A34EE" w:rsidRPr="005A34EE">
        <w:rPr>
          <w:rFonts w:ascii="Times New Roman" w:hAnsi="Times New Roman" w:cs="Times New Roman"/>
          <w:b/>
          <w:bCs/>
        </w:rPr>
        <w:t>A</w:t>
      </w:r>
      <w:r w:rsidR="005A34EE" w:rsidRPr="005A34EE">
        <w:rPr>
          <w:rFonts w:ascii="Times New Roman" w:hAnsi="Times New Roman" w:cs="Times New Roman"/>
        </w:rPr>
        <w:t xml:space="preserve"> budeme </w:t>
      </w:r>
      <w:proofErr w:type="gramStart"/>
      <w:r w:rsidR="005A34EE" w:rsidRPr="005A34EE">
        <w:rPr>
          <w:rFonts w:ascii="Times New Roman" w:hAnsi="Times New Roman" w:cs="Times New Roman"/>
        </w:rPr>
        <w:t xml:space="preserve">značit:   </w:t>
      </w:r>
      <w:proofErr w:type="gramEnd"/>
      <w:r w:rsidR="005A34EE" w:rsidRPr="005A34EE">
        <w:rPr>
          <w:rFonts w:ascii="Times New Roman" w:hAnsi="Times New Roman" w:cs="Times New Roman"/>
        </w:rPr>
        <w:t>|</w:t>
      </w:r>
      <w:r w:rsidR="005A34EE" w:rsidRPr="005A34EE">
        <w:rPr>
          <w:rFonts w:ascii="Times New Roman" w:hAnsi="Times New Roman" w:cs="Times New Roman"/>
          <w:b/>
          <w:bCs/>
        </w:rPr>
        <w:t>A</w:t>
      </w:r>
      <w:r w:rsidR="005A34EE" w:rsidRPr="005A34EE">
        <w:rPr>
          <w:rFonts w:ascii="Times New Roman" w:hAnsi="Times New Roman" w:cs="Times New Roman"/>
        </w:rPr>
        <w:t>|</w:t>
      </w:r>
    </w:p>
    <w:p w14:paraId="17B42FBC" w14:textId="64E91CAC" w:rsidR="005A34EE" w:rsidRPr="005A34EE" w:rsidRDefault="005A34EE" w:rsidP="005A34EE">
      <w:pPr>
        <w:rPr>
          <w:rFonts w:ascii="Times New Roman" w:hAnsi="Times New Roman" w:cs="Times New Roman"/>
        </w:rPr>
      </w:pPr>
      <w:proofErr w:type="spellStart"/>
      <w:proofErr w:type="gramStart"/>
      <w:r w:rsidRPr="005A34EE">
        <w:rPr>
          <w:rFonts w:ascii="Times New Roman" w:hAnsi="Times New Roman" w:cs="Times New Roman"/>
          <w:i/>
          <w:iCs/>
        </w:rPr>
        <w:t>Poznámka:</w:t>
      </w:r>
      <w:r w:rsidRPr="005A34EE">
        <w:rPr>
          <w:rFonts w:ascii="Times New Roman" w:hAnsi="Times New Roman" w:cs="Times New Roman"/>
        </w:rPr>
        <w:t>Pro</w:t>
      </w:r>
      <w:proofErr w:type="spellEnd"/>
      <w:proofErr w:type="gramEnd"/>
      <w:r w:rsidRPr="005A34EE">
        <w:rPr>
          <w:rFonts w:ascii="Times New Roman" w:hAnsi="Times New Roman" w:cs="Times New Roman"/>
        </w:rPr>
        <w:t xml:space="preserve"> kardinální číslo množiny se užívá také pojmu mohutnost množiny.</w:t>
      </w:r>
    </w:p>
    <w:p w14:paraId="706604E1" w14:textId="5C5E4601" w:rsidR="005A34EE" w:rsidRDefault="005A34EE" w:rsidP="005A34E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</w:t>
      </w:r>
      <w:r w:rsidR="002B012B">
        <w:rPr>
          <w:rFonts w:ascii="Times New Roman" w:eastAsia="Times New Roman" w:hAnsi="Times New Roman" w:cs="Times New Roman"/>
          <w:i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dán systém množin </w:t>
      </w:r>
      <w:proofErr w:type="gramStart"/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  <w:szCs w:val="24"/>
        </w:rPr>
        <w:t>A, B, C, D, E, F, G, 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}</w:t>
      </w:r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B012B" w:rsidRPr="002B01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Příkladu</w:t>
      </w:r>
      <w:proofErr w:type="spellEnd"/>
      <w:r w:rsidR="002B012B" w:rsidRPr="002B01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2</w:t>
      </w:r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>výše</w:t>
      </w:r>
      <w:proofErr w:type="spellEnd"/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>Určete</w:t>
      </w:r>
      <w:proofErr w:type="spellEnd"/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>kardinální</w:t>
      </w:r>
      <w:proofErr w:type="spellEnd"/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>čísla</w:t>
      </w:r>
      <w:proofErr w:type="spellEnd"/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>množin</w:t>
      </w:r>
      <w:proofErr w:type="spellEnd"/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>systému</w:t>
      </w:r>
      <w:proofErr w:type="spellEnd"/>
      <w:r w:rsidR="002B01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B012B"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 w:rsidR="002B012B">
        <w:rPr>
          <w:rFonts w:ascii="Script MT Bold" w:eastAsia="Times New Roman" w:hAnsi="Script MT Bold" w:cs="Times New Roman"/>
          <w:sz w:val="24"/>
          <w:szCs w:val="24"/>
        </w:rPr>
        <w:t>.</w:t>
      </w:r>
    </w:p>
    <w:p w14:paraId="1CA4CE91" w14:textId="4E914CC7" w:rsidR="005A34EE" w:rsidRPr="002A7354" w:rsidRDefault="002B012B" w:rsidP="005A34EE">
      <w:pPr>
        <w:tabs>
          <w:tab w:val="left" w:pos="720"/>
        </w:tabs>
        <w:rPr>
          <w:rFonts w:ascii="Times New Roman" w:hAnsi="Times New Roman" w:cs="Times New Roman"/>
        </w:rPr>
      </w:pPr>
      <w:r w:rsidRPr="002B012B">
        <w:rPr>
          <w:rFonts w:ascii="Times New Roman" w:eastAsia="Times New Roman" w:hAnsi="Times New Roman" w:cs="Times New Roman"/>
          <w:i/>
          <w:iCs/>
          <w:sz w:val="24"/>
          <w:szCs w:val="24"/>
        </w:rPr>
        <w:t>Řešení: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4EE" w:rsidRPr="005A34EE">
        <w:rPr>
          <w:rFonts w:ascii="Times New Roman" w:eastAsia="Times New Roman" w:hAnsi="Times New Roman" w:cs="Times New Roman"/>
          <w:sz w:val="24"/>
          <w:szCs w:val="24"/>
        </w:rPr>
        <w:t>V </w:t>
      </w:r>
      <w:proofErr w:type="spellStart"/>
      <w:r w:rsidRPr="002B01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Příkladu</w:t>
      </w:r>
      <w:proofErr w:type="spellEnd"/>
      <w:r w:rsidRPr="002B01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2</w:t>
      </w:r>
      <w:r w:rsidR="005A34EE" w:rsidRPr="005A34EE">
        <w:rPr>
          <w:rFonts w:ascii="Times New Roman" w:eastAsia="Times New Roman" w:hAnsi="Times New Roman" w:cs="Times New Roman"/>
          <w:sz w:val="24"/>
          <w:szCs w:val="24"/>
        </w:rPr>
        <w:t xml:space="preserve"> relace ekvivalence množin rozložila zadaný systém množin </w:t>
      </w:r>
      <w:r w:rsidR="005A34EE" w:rsidRPr="002A7354">
        <w:rPr>
          <w:rFonts w:ascii="Times New Roman" w:hAnsi="Times New Roman" w:cs="Times New Roman"/>
        </w:rPr>
        <w:t xml:space="preserve">na následující třídy: </w:t>
      </w:r>
    </w:p>
    <w:p w14:paraId="799562F2" w14:textId="372A50E3" w:rsidR="005A34EE" w:rsidRPr="002A7354" w:rsidRDefault="005A34EE" w:rsidP="005A34EE">
      <w:pPr>
        <w:tabs>
          <w:tab w:val="left" w:pos="720"/>
        </w:tabs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>T</w:t>
      </w:r>
      <w:r w:rsidRPr="002A7354">
        <w:rPr>
          <w:rFonts w:ascii="Times New Roman" w:hAnsi="Times New Roman" w:cs="Times New Roman"/>
          <w:vertAlign w:val="subscript"/>
        </w:rPr>
        <w:t>1</w:t>
      </w:r>
      <w:r w:rsidRPr="002A7354">
        <w:rPr>
          <w:rFonts w:ascii="Times New Roman" w:hAnsi="Times New Roman" w:cs="Times New Roman"/>
        </w:rPr>
        <w:t xml:space="preserve"> = {A, </w:t>
      </w:r>
      <w:r w:rsidR="002A7354">
        <w:rPr>
          <w:rFonts w:ascii="Times New Roman" w:hAnsi="Times New Roman" w:cs="Times New Roman"/>
        </w:rPr>
        <w:t>E</w:t>
      </w:r>
      <w:proofErr w:type="gramStart"/>
      <w:r w:rsidRPr="002A7354">
        <w:rPr>
          <w:rFonts w:ascii="Times New Roman" w:hAnsi="Times New Roman" w:cs="Times New Roman"/>
        </w:rPr>
        <w:t xml:space="preserve">},   </w:t>
      </w:r>
      <w:proofErr w:type="gramEnd"/>
      <w:r w:rsidRPr="002A7354">
        <w:rPr>
          <w:rFonts w:ascii="Times New Roman" w:hAnsi="Times New Roman" w:cs="Times New Roman"/>
        </w:rPr>
        <w:t xml:space="preserve">  T</w:t>
      </w:r>
      <w:r w:rsidRPr="002A7354">
        <w:rPr>
          <w:rFonts w:ascii="Times New Roman" w:hAnsi="Times New Roman" w:cs="Times New Roman"/>
          <w:vertAlign w:val="subscript"/>
        </w:rPr>
        <w:t>2</w:t>
      </w:r>
      <w:r w:rsidRPr="002A7354">
        <w:rPr>
          <w:rFonts w:ascii="Times New Roman" w:hAnsi="Times New Roman" w:cs="Times New Roman"/>
        </w:rPr>
        <w:t xml:space="preserve"> = {</w:t>
      </w:r>
      <w:r w:rsidR="002A7354">
        <w:rPr>
          <w:rFonts w:ascii="Times New Roman" w:hAnsi="Times New Roman" w:cs="Times New Roman"/>
        </w:rPr>
        <w:t xml:space="preserve">B, </w:t>
      </w:r>
      <w:r w:rsidRPr="002A7354">
        <w:rPr>
          <w:rFonts w:ascii="Times New Roman" w:hAnsi="Times New Roman" w:cs="Times New Roman"/>
        </w:rPr>
        <w:t>C, F},      T</w:t>
      </w:r>
      <w:r w:rsidRPr="002A7354">
        <w:rPr>
          <w:rFonts w:ascii="Times New Roman" w:hAnsi="Times New Roman" w:cs="Times New Roman"/>
          <w:vertAlign w:val="subscript"/>
        </w:rPr>
        <w:t>3</w:t>
      </w:r>
      <w:r w:rsidRPr="002A7354">
        <w:rPr>
          <w:rFonts w:ascii="Times New Roman" w:hAnsi="Times New Roman" w:cs="Times New Roman"/>
        </w:rPr>
        <w:t xml:space="preserve"> = {</w:t>
      </w:r>
      <w:r w:rsidR="002A7354">
        <w:rPr>
          <w:rFonts w:ascii="Times New Roman" w:hAnsi="Times New Roman" w:cs="Times New Roman"/>
        </w:rPr>
        <w:t>D, H</w:t>
      </w:r>
      <w:r w:rsidRPr="002A7354">
        <w:rPr>
          <w:rFonts w:ascii="Times New Roman" w:hAnsi="Times New Roman" w:cs="Times New Roman"/>
        </w:rPr>
        <w:t>},     T</w:t>
      </w:r>
      <w:r w:rsidRPr="002A7354">
        <w:rPr>
          <w:rFonts w:ascii="Times New Roman" w:hAnsi="Times New Roman" w:cs="Times New Roman"/>
          <w:vertAlign w:val="subscript"/>
        </w:rPr>
        <w:t>4</w:t>
      </w:r>
      <w:r w:rsidRPr="002A7354">
        <w:rPr>
          <w:rFonts w:ascii="Times New Roman" w:hAnsi="Times New Roman" w:cs="Times New Roman"/>
        </w:rPr>
        <w:t xml:space="preserve"> = {</w:t>
      </w:r>
      <w:r w:rsidR="002A7354">
        <w:rPr>
          <w:rFonts w:ascii="Times New Roman" w:hAnsi="Times New Roman" w:cs="Times New Roman"/>
        </w:rPr>
        <w:t>G</w:t>
      </w:r>
      <w:r w:rsidRPr="002A7354">
        <w:rPr>
          <w:rFonts w:ascii="Times New Roman" w:hAnsi="Times New Roman" w:cs="Times New Roman"/>
        </w:rPr>
        <w:t>}.</w:t>
      </w:r>
    </w:p>
    <w:p w14:paraId="7301C8AF" w14:textId="58EF020E" w:rsidR="005A34EE" w:rsidRPr="002A7354" w:rsidRDefault="005A34EE" w:rsidP="005A34EE">
      <w:pPr>
        <w:tabs>
          <w:tab w:val="left" w:pos="720"/>
        </w:tabs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>Třída T</w:t>
      </w:r>
      <w:r w:rsidRPr="002A7354">
        <w:rPr>
          <w:rFonts w:ascii="Times New Roman" w:hAnsi="Times New Roman" w:cs="Times New Roman"/>
          <w:vertAlign w:val="subscript"/>
        </w:rPr>
        <w:t>1</w:t>
      </w:r>
      <w:r w:rsidRPr="002A7354">
        <w:rPr>
          <w:rFonts w:ascii="Times New Roman" w:hAnsi="Times New Roman" w:cs="Times New Roman"/>
        </w:rPr>
        <w:t xml:space="preserve"> je kardinálním číslem každé z množin </w:t>
      </w:r>
      <w:r w:rsidR="002A7354" w:rsidRPr="002A7354">
        <w:rPr>
          <w:rFonts w:ascii="Times New Roman" w:hAnsi="Times New Roman" w:cs="Times New Roman"/>
        </w:rPr>
        <w:t xml:space="preserve">A, </w:t>
      </w:r>
      <w:r w:rsidR="002A7354">
        <w:rPr>
          <w:rFonts w:ascii="Times New Roman" w:hAnsi="Times New Roman" w:cs="Times New Roman"/>
        </w:rPr>
        <w:t>E</w:t>
      </w:r>
      <w:r w:rsidRPr="002A7354">
        <w:rPr>
          <w:rFonts w:ascii="Times New Roman" w:hAnsi="Times New Roman" w:cs="Times New Roman"/>
        </w:rPr>
        <w:t>.  Můžeme psát T</w:t>
      </w:r>
      <w:r w:rsidRPr="002A7354">
        <w:rPr>
          <w:rFonts w:ascii="Times New Roman" w:hAnsi="Times New Roman" w:cs="Times New Roman"/>
          <w:vertAlign w:val="subscript"/>
        </w:rPr>
        <w:t>1</w:t>
      </w:r>
      <w:r w:rsidRPr="002A7354">
        <w:rPr>
          <w:rFonts w:ascii="Times New Roman" w:hAnsi="Times New Roman" w:cs="Times New Roman"/>
        </w:rPr>
        <w:t xml:space="preserve"> = |A| = |</w:t>
      </w:r>
      <w:r w:rsidR="002A7354">
        <w:rPr>
          <w:rFonts w:ascii="Times New Roman" w:hAnsi="Times New Roman" w:cs="Times New Roman"/>
        </w:rPr>
        <w:t>E</w:t>
      </w:r>
      <w:r w:rsidRPr="002A7354">
        <w:rPr>
          <w:rFonts w:ascii="Times New Roman" w:hAnsi="Times New Roman" w:cs="Times New Roman"/>
        </w:rPr>
        <w:t>|.</w:t>
      </w:r>
    </w:p>
    <w:p w14:paraId="267CDBA2" w14:textId="77777777" w:rsidR="005A34EE" w:rsidRPr="002A7354" w:rsidRDefault="005A34EE" w:rsidP="005A34EE">
      <w:pPr>
        <w:tabs>
          <w:tab w:val="left" w:pos="720"/>
        </w:tabs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>K označení třídy, tj. kardinálního čísla, si můžeme vybrat kteroukoli z množin patřících do této třídy. Každá z těchto množin dané kardinální číslo (danou třídu rozkladu) reprezentuje.</w:t>
      </w:r>
    </w:p>
    <w:p w14:paraId="447FB1F5" w14:textId="4DC19D9B" w:rsidR="005A34EE" w:rsidRPr="002A7354" w:rsidRDefault="005A34EE" w:rsidP="005A34EE">
      <w:pPr>
        <w:tabs>
          <w:tab w:val="left" w:pos="720"/>
        </w:tabs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>Třída T</w:t>
      </w:r>
      <w:r w:rsidRPr="002A7354">
        <w:rPr>
          <w:rFonts w:ascii="Times New Roman" w:hAnsi="Times New Roman" w:cs="Times New Roman"/>
          <w:vertAlign w:val="subscript"/>
        </w:rPr>
        <w:t>2</w:t>
      </w:r>
      <w:r w:rsidRPr="002A7354">
        <w:rPr>
          <w:rFonts w:ascii="Times New Roman" w:hAnsi="Times New Roman" w:cs="Times New Roman"/>
        </w:rPr>
        <w:t xml:space="preserve"> je kardinálním číslem množin </w:t>
      </w:r>
      <w:r w:rsidR="002A7354">
        <w:rPr>
          <w:rFonts w:ascii="Times New Roman" w:hAnsi="Times New Roman" w:cs="Times New Roman"/>
        </w:rPr>
        <w:t xml:space="preserve">B, </w:t>
      </w:r>
      <w:r w:rsidR="002A7354" w:rsidRPr="002A7354">
        <w:rPr>
          <w:rFonts w:ascii="Times New Roman" w:hAnsi="Times New Roman" w:cs="Times New Roman"/>
        </w:rPr>
        <w:t>C, F</w:t>
      </w:r>
      <w:r w:rsidRPr="002A7354">
        <w:rPr>
          <w:rFonts w:ascii="Times New Roman" w:hAnsi="Times New Roman" w:cs="Times New Roman"/>
        </w:rPr>
        <w:t>, tedy T</w:t>
      </w:r>
      <w:r w:rsidRPr="002A7354">
        <w:rPr>
          <w:rFonts w:ascii="Times New Roman" w:hAnsi="Times New Roman" w:cs="Times New Roman"/>
          <w:vertAlign w:val="subscript"/>
        </w:rPr>
        <w:t>2</w:t>
      </w:r>
      <w:r w:rsidRPr="002A7354">
        <w:rPr>
          <w:rFonts w:ascii="Times New Roman" w:hAnsi="Times New Roman" w:cs="Times New Roman"/>
        </w:rPr>
        <w:t xml:space="preserve"> = |</w:t>
      </w:r>
      <w:r w:rsidR="002A7354">
        <w:rPr>
          <w:rFonts w:ascii="Times New Roman" w:hAnsi="Times New Roman" w:cs="Times New Roman"/>
        </w:rPr>
        <w:t>B</w:t>
      </w:r>
      <w:r w:rsidRPr="002A7354">
        <w:rPr>
          <w:rFonts w:ascii="Times New Roman" w:hAnsi="Times New Roman" w:cs="Times New Roman"/>
        </w:rPr>
        <w:t>| = |</w:t>
      </w:r>
      <w:r w:rsidR="002A7354">
        <w:rPr>
          <w:rFonts w:ascii="Times New Roman" w:hAnsi="Times New Roman" w:cs="Times New Roman"/>
        </w:rPr>
        <w:t>C</w:t>
      </w:r>
      <w:r w:rsidRPr="002A7354">
        <w:rPr>
          <w:rFonts w:ascii="Times New Roman" w:hAnsi="Times New Roman" w:cs="Times New Roman"/>
        </w:rPr>
        <w:t>| = |</w:t>
      </w:r>
      <w:r w:rsidR="002A7354">
        <w:rPr>
          <w:rFonts w:ascii="Times New Roman" w:hAnsi="Times New Roman" w:cs="Times New Roman"/>
        </w:rPr>
        <w:t>F</w:t>
      </w:r>
      <w:r w:rsidRPr="002A7354">
        <w:rPr>
          <w:rFonts w:ascii="Times New Roman" w:hAnsi="Times New Roman" w:cs="Times New Roman"/>
        </w:rPr>
        <w:t>|.</w:t>
      </w:r>
      <w:r w:rsidR="002B012B">
        <w:rPr>
          <w:rFonts w:ascii="Times New Roman" w:hAnsi="Times New Roman" w:cs="Times New Roman"/>
        </w:rPr>
        <w:t xml:space="preserve"> Dále </w:t>
      </w:r>
      <w:r w:rsidRPr="002A7354">
        <w:rPr>
          <w:rFonts w:ascii="Times New Roman" w:hAnsi="Times New Roman" w:cs="Times New Roman"/>
        </w:rPr>
        <w:t>T</w:t>
      </w:r>
      <w:r w:rsidRPr="002A7354">
        <w:rPr>
          <w:rFonts w:ascii="Times New Roman" w:hAnsi="Times New Roman" w:cs="Times New Roman"/>
          <w:vertAlign w:val="subscript"/>
        </w:rPr>
        <w:t>3</w:t>
      </w:r>
      <w:r w:rsidRPr="002A7354">
        <w:rPr>
          <w:rFonts w:ascii="Times New Roman" w:hAnsi="Times New Roman" w:cs="Times New Roman"/>
        </w:rPr>
        <w:t xml:space="preserve"> = |</w:t>
      </w:r>
      <w:r w:rsidR="002A7354">
        <w:rPr>
          <w:rFonts w:ascii="Times New Roman" w:hAnsi="Times New Roman" w:cs="Times New Roman"/>
        </w:rPr>
        <w:t>D</w:t>
      </w:r>
      <w:r w:rsidRPr="002A7354">
        <w:rPr>
          <w:rFonts w:ascii="Times New Roman" w:hAnsi="Times New Roman" w:cs="Times New Roman"/>
        </w:rPr>
        <w:t>|</w:t>
      </w:r>
      <w:r w:rsidR="002A7354">
        <w:rPr>
          <w:rFonts w:ascii="Times New Roman" w:hAnsi="Times New Roman" w:cs="Times New Roman"/>
        </w:rPr>
        <w:t xml:space="preserve"> = |H</w:t>
      </w:r>
      <w:proofErr w:type="gramStart"/>
      <w:r w:rsidR="002A7354">
        <w:rPr>
          <w:rFonts w:ascii="Times New Roman" w:hAnsi="Times New Roman" w:cs="Times New Roman"/>
        </w:rPr>
        <w:t>|</w:t>
      </w:r>
      <w:r w:rsidRPr="002A7354">
        <w:rPr>
          <w:rFonts w:ascii="Times New Roman" w:hAnsi="Times New Roman" w:cs="Times New Roman"/>
        </w:rPr>
        <w:t>,  T</w:t>
      </w:r>
      <w:proofErr w:type="gramEnd"/>
      <w:r w:rsidR="002A7354">
        <w:rPr>
          <w:rFonts w:ascii="Times New Roman" w:hAnsi="Times New Roman" w:cs="Times New Roman"/>
          <w:vertAlign w:val="subscript"/>
        </w:rPr>
        <w:t>4</w:t>
      </w:r>
      <w:r w:rsidRPr="002A7354">
        <w:rPr>
          <w:rFonts w:ascii="Times New Roman" w:hAnsi="Times New Roman" w:cs="Times New Roman"/>
        </w:rPr>
        <w:t xml:space="preserve"> = |</w:t>
      </w:r>
      <w:r w:rsidR="002A7354">
        <w:rPr>
          <w:rFonts w:ascii="Times New Roman" w:hAnsi="Times New Roman" w:cs="Times New Roman"/>
        </w:rPr>
        <w:t>G</w:t>
      </w:r>
      <w:r w:rsidRPr="002A7354">
        <w:rPr>
          <w:rFonts w:ascii="Times New Roman" w:hAnsi="Times New Roman" w:cs="Times New Roman"/>
        </w:rPr>
        <w:t>|.</w:t>
      </w:r>
    </w:p>
    <w:p w14:paraId="49E90FAA" w14:textId="371E978D" w:rsidR="002A7354" w:rsidRPr="002B012B" w:rsidRDefault="002B012B" w:rsidP="002A7354">
      <w:pPr>
        <w:tabs>
          <w:tab w:val="left" w:pos="72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2B012B">
        <w:rPr>
          <w:rFonts w:ascii="Times New Roman" w:hAnsi="Times New Roman" w:cs="Times New Roman"/>
          <w:b/>
          <w:bCs/>
        </w:rPr>
        <w:lastRenderedPageBreak/>
        <w:t>Důležité:</w:t>
      </w:r>
      <w:r>
        <w:rPr>
          <w:rFonts w:ascii="Times New Roman" w:hAnsi="Times New Roman" w:cs="Times New Roman"/>
        </w:rPr>
        <w:t xml:space="preserve"> </w:t>
      </w:r>
      <w:r w:rsidR="005A34EE" w:rsidRPr="002A7354">
        <w:rPr>
          <w:rFonts w:ascii="Times New Roman" w:hAnsi="Times New Roman" w:cs="Times New Roman"/>
        </w:rPr>
        <w:t xml:space="preserve">Pro každé dvě množiny X, Y </w:t>
      </w:r>
      <w:proofErr w:type="gramStart"/>
      <w:r w:rsidR="005A34EE" w:rsidRPr="002A7354">
        <w:rPr>
          <w:rFonts w:ascii="Times New Roman" w:hAnsi="Times New Roman" w:cs="Times New Roman"/>
        </w:rPr>
        <w:t>platí:  Kardinální</w:t>
      </w:r>
      <w:proofErr w:type="gramEnd"/>
      <w:r w:rsidR="005A34EE" w:rsidRPr="002A7354">
        <w:rPr>
          <w:rFonts w:ascii="Times New Roman" w:hAnsi="Times New Roman" w:cs="Times New Roman"/>
        </w:rPr>
        <w:t xml:space="preserve"> čísla množin X, Y  se rovnají, právě když jsou množiny X, Y ekvivalentní.    </w:t>
      </w:r>
      <w:r w:rsidR="005A34EE" w:rsidRPr="002A735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|X| = |Y|  </w:t>
      </w:r>
      <w:r w:rsidR="005A34EE" w:rsidRPr="002A7354">
        <w:rPr>
          <w:rFonts w:ascii="Times New Roman" w:hAnsi="Times New Roman" w:cs="Times New Roman"/>
          <w:b/>
          <w:bCs/>
          <w:position w:val="-6"/>
          <w:sz w:val="32"/>
          <w:szCs w:val="32"/>
          <w:highlight w:val="yellow"/>
        </w:rPr>
        <w:object w:dxaOrig="340" w:dyaOrig="240" w14:anchorId="337B4F7A">
          <v:shape id="_x0000_i1027" type="#_x0000_t75" style="width:17.25pt;height:12pt" o:ole="">
            <v:imagedata r:id="rId11" o:title=""/>
          </v:shape>
          <o:OLEObject Type="Embed" ProgID="Equation.3" ShapeID="_x0000_i1027" DrawAspect="Content" ObjectID="_1732003848" r:id="rId12"/>
        </w:object>
      </w:r>
      <w:r w:rsidR="005A34EE" w:rsidRPr="002A735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X ~ Y</w:t>
      </w:r>
    </w:p>
    <w:p w14:paraId="0D0AB7D7" w14:textId="65518004" w:rsidR="002A7354" w:rsidRPr="002A7354" w:rsidRDefault="002B012B" w:rsidP="002A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tabs>
          <w:tab w:val="left" w:pos="720"/>
        </w:tabs>
        <w:rPr>
          <w:rFonts w:ascii="Times New Roman" w:hAnsi="Times New Roman" w:cs="Times New Roman"/>
        </w:rPr>
      </w:pPr>
      <w:r w:rsidRPr="002B01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Definice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4:</w:t>
      </w:r>
      <w:r>
        <w:rPr>
          <w:rFonts w:ascii="Times New Roman" w:hAnsi="Times New Roman" w:cs="Times New Roman"/>
        </w:rPr>
        <w:t xml:space="preserve"> </w:t>
      </w:r>
      <w:r w:rsidR="002A7354" w:rsidRPr="002A7354">
        <w:rPr>
          <w:rFonts w:ascii="Times New Roman" w:hAnsi="Times New Roman" w:cs="Times New Roman"/>
        </w:rPr>
        <w:t xml:space="preserve">Kardinální čísla konečných množin </w:t>
      </w:r>
      <w:proofErr w:type="gramStart"/>
      <w:r w:rsidR="002A7354" w:rsidRPr="002A7354">
        <w:rPr>
          <w:rFonts w:ascii="Times New Roman" w:hAnsi="Times New Roman" w:cs="Times New Roman"/>
        </w:rPr>
        <w:t xml:space="preserve">nazveme  </w:t>
      </w:r>
      <w:r w:rsidR="002A7354" w:rsidRPr="002A7354">
        <w:rPr>
          <w:rFonts w:ascii="Times New Roman" w:hAnsi="Times New Roman" w:cs="Times New Roman"/>
          <w:b/>
          <w:bCs/>
        </w:rPr>
        <w:t>přirozenými</w:t>
      </w:r>
      <w:proofErr w:type="gramEnd"/>
      <w:r w:rsidR="002A7354" w:rsidRPr="002A7354">
        <w:rPr>
          <w:rFonts w:ascii="Times New Roman" w:hAnsi="Times New Roman" w:cs="Times New Roman"/>
          <w:b/>
          <w:bCs/>
        </w:rPr>
        <w:t xml:space="preserve"> čísly</w:t>
      </w:r>
      <w:r w:rsidR="002A7354" w:rsidRPr="002A7354">
        <w:rPr>
          <w:rFonts w:ascii="Times New Roman" w:hAnsi="Times New Roman" w:cs="Times New Roman"/>
        </w:rPr>
        <w:t xml:space="preserve">. </w:t>
      </w:r>
    </w:p>
    <w:p w14:paraId="54EBECA4" w14:textId="2A56C7FB" w:rsidR="002A7354" w:rsidRPr="002A7354" w:rsidRDefault="002A7354" w:rsidP="002A7354">
      <w:pPr>
        <w:tabs>
          <w:tab w:val="left" w:pos="720"/>
        </w:tabs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  <w:i/>
          <w:iCs/>
        </w:rPr>
        <w:t>Poznámka:</w:t>
      </w:r>
      <w:r w:rsidR="0019354B">
        <w:rPr>
          <w:rFonts w:ascii="Times New Roman" w:hAnsi="Times New Roman" w:cs="Times New Roman"/>
          <w:i/>
          <w:iCs/>
        </w:rPr>
        <w:t xml:space="preserve"> </w:t>
      </w:r>
      <w:r w:rsidRPr="002A7354">
        <w:rPr>
          <w:rFonts w:ascii="Times New Roman" w:hAnsi="Times New Roman" w:cs="Times New Roman"/>
        </w:rPr>
        <w:t xml:space="preserve">Kardinální číslo množiny L tedy nazveme „pět“ a </w:t>
      </w:r>
      <w:proofErr w:type="gramStart"/>
      <w:r w:rsidRPr="002A7354">
        <w:rPr>
          <w:rFonts w:ascii="Times New Roman" w:hAnsi="Times New Roman" w:cs="Times New Roman"/>
        </w:rPr>
        <w:t>označíme  |</w:t>
      </w:r>
      <w:proofErr w:type="gramEnd"/>
      <w:r w:rsidRPr="002A7354">
        <w:rPr>
          <w:rFonts w:ascii="Times New Roman" w:hAnsi="Times New Roman" w:cs="Times New Roman"/>
        </w:rPr>
        <w:t>L| = 5.</w:t>
      </w:r>
    </w:p>
    <w:p w14:paraId="79E244EA" w14:textId="5E548715" w:rsidR="002A7354" w:rsidRDefault="002A7354" w:rsidP="002A7354">
      <w:pPr>
        <w:tabs>
          <w:tab w:val="left" w:pos="720"/>
        </w:tabs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>Z uvedených příkladů je zřejmé, že kardinální číslo konečné množiny vyjadřuje společnou vlastnost této množiny a všech množin, které mají stejně prvků jako tato množina, tj. jsou stejně početné.</w:t>
      </w:r>
    </w:p>
    <w:p w14:paraId="028C1B5A" w14:textId="7FA60E78" w:rsidR="002B012B" w:rsidRPr="002A7354" w:rsidRDefault="002B012B" w:rsidP="002B012B">
      <w:pPr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Porovnávání</w:t>
      </w:r>
      <w:r w:rsidRPr="002A7354">
        <w:rPr>
          <w:rFonts w:ascii="Times New Roman" w:hAnsi="Times New Roman" w:cs="Times New Roman"/>
          <w:b/>
          <w:bCs/>
          <w:sz w:val="28"/>
          <w:szCs w:val="28"/>
        </w:rPr>
        <w:t xml:space="preserve"> kardinálních čísel</w:t>
      </w:r>
    </w:p>
    <w:p w14:paraId="7A60363C" w14:textId="14B49430" w:rsidR="002A7354" w:rsidRPr="002A7354" w:rsidRDefault="002B012B" w:rsidP="002A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tabs>
          <w:tab w:val="left" w:pos="720"/>
        </w:tabs>
        <w:rPr>
          <w:rFonts w:ascii="Times New Roman" w:hAnsi="Times New Roman" w:cs="Times New Roman"/>
        </w:rPr>
      </w:pPr>
      <w:r w:rsidRPr="002B01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Definice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5: </w:t>
      </w:r>
      <w:r w:rsidR="002A7354" w:rsidRPr="002A7354">
        <w:rPr>
          <w:rFonts w:ascii="Times New Roman" w:hAnsi="Times New Roman" w:cs="Times New Roman"/>
        </w:rPr>
        <w:t xml:space="preserve">Jestliže |A| </w:t>
      </w:r>
      <w:r w:rsidR="002A7354" w:rsidRPr="002A7354">
        <w:rPr>
          <w:rFonts w:ascii="Times New Roman" w:hAnsi="Times New Roman" w:cs="Times New Roman"/>
          <w:position w:val="-4"/>
        </w:rPr>
        <w:object w:dxaOrig="220" w:dyaOrig="220" w14:anchorId="502F7665">
          <v:shape id="_x0000_i1028" type="#_x0000_t75" style="width:11.25pt;height:11.25pt" o:ole="">
            <v:imagedata r:id="rId13" o:title=""/>
          </v:shape>
          <o:OLEObject Type="Embed" ProgID="Equation.3" ShapeID="_x0000_i1028" DrawAspect="Content" ObjectID="_1732003849" r:id="rId14"/>
        </w:object>
      </w:r>
      <w:r w:rsidR="002A7354" w:rsidRPr="002A7354">
        <w:rPr>
          <w:rFonts w:ascii="Times New Roman" w:hAnsi="Times New Roman" w:cs="Times New Roman"/>
        </w:rPr>
        <w:t xml:space="preserve"> |B</w:t>
      </w:r>
      <w:proofErr w:type="gramStart"/>
      <w:r w:rsidR="002A7354" w:rsidRPr="002A7354">
        <w:rPr>
          <w:rFonts w:ascii="Times New Roman" w:hAnsi="Times New Roman" w:cs="Times New Roman"/>
        </w:rPr>
        <w:t>|  a</w:t>
      </w:r>
      <w:proofErr w:type="gramEnd"/>
      <w:r w:rsidR="002A7354" w:rsidRPr="002A7354">
        <w:rPr>
          <w:rFonts w:ascii="Times New Roman" w:hAnsi="Times New Roman" w:cs="Times New Roman"/>
        </w:rPr>
        <w:t xml:space="preserve"> množina A je ekvivalentní s vlastní podmnožinou množiny B, říkáme, že kardinální číslo množiny A </w:t>
      </w:r>
      <w:r w:rsidR="002A7354" w:rsidRPr="002A7354">
        <w:rPr>
          <w:rFonts w:ascii="Times New Roman" w:hAnsi="Times New Roman" w:cs="Times New Roman"/>
          <w:b/>
          <w:bCs/>
        </w:rPr>
        <w:t>je menší</w:t>
      </w:r>
      <w:r w:rsidR="002A7354" w:rsidRPr="002A7354">
        <w:rPr>
          <w:rFonts w:ascii="Times New Roman" w:hAnsi="Times New Roman" w:cs="Times New Roman"/>
        </w:rPr>
        <w:t xml:space="preserve"> </w:t>
      </w:r>
      <w:r w:rsidR="002A7354" w:rsidRPr="002A7354">
        <w:rPr>
          <w:rFonts w:ascii="Times New Roman" w:hAnsi="Times New Roman" w:cs="Times New Roman"/>
          <w:b/>
          <w:bCs/>
        </w:rPr>
        <w:t xml:space="preserve">než </w:t>
      </w:r>
      <w:r w:rsidR="002A7354" w:rsidRPr="002A7354">
        <w:rPr>
          <w:rFonts w:ascii="Times New Roman" w:hAnsi="Times New Roman" w:cs="Times New Roman"/>
        </w:rPr>
        <w:t xml:space="preserve">kardinální číslo množiny B, píšeme  </w:t>
      </w:r>
      <w:r w:rsidR="002A7354" w:rsidRPr="002A7354">
        <w:rPr>
          <w:rFonts w:ascii="Times New Roman" w:hAnsi="Times New Roman" w:cs="Times New Roman"/>
          <w:b/>
          <w:bCs/>
        </w:rPr>
        <w:t>|A|</w:t>
      </w:r>
      <w:r w:rsidR="002A7354" w:rsidRPr="002A7354">
        <w:rPr>
          <w:rFonts w:ascii="Times New Roman" w:hAnsi="Times New Roman" w:cs="Times New Roman"/>
          <w:b/>
          <w:bCs/>
          <w:position w:val="-4"/>
        </w:rPr>
        <w:object w:dxaOrig="200" w:dyaOrig="200" w14:anchorId="47DDD1EA">
          <v:shape id="_x0000_i1029" type="#_x0000_t75" style="width:9.75pt;height:9.75pt" o:ole="">
            <v:imagedata r:id="rId15" o:title=""/>
          </v:shape>
          <o:OLEObject Type="Embed" ProgID="Equation.3" ShapeID="_x0000_i1029" DrawAspect="Content" ObjectID="_1732003850" r:id="rId16"/>
        </w:object>
      </w:r>
      <w:r w:rsidR="002A7354" w:rsidRPr="002A7354">
        <w:rPr>
          <w:rFonts w:ascii="Times New Roman" w:hAnsi="Times New Roman" w:cs="Times New Roman"/>
          <w:b/>
          <w:bCs/>
        </w:rPr>
        <w:t xml:space="preserve"> |B|.</w:t>
      </w:r>
    </w:p>
    <w:p w14:paraId="580D85D2" w14:textId="1AE5C853" w:rsidR="002A7354" w:rsidRPr="002A7354" w:rsidRDefault="0019354B" w:rsidP="002A7354">
      <w:pPr>
        <w:tabs>
          <w:tab w:val="left" w:pos="720"/>
        </w:tabs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  <w:i/>
          <w:iCs/>
        </w:rPr>
        <w:t>Poznámka: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Z této definice vycházíme při porovnávání přirozených čísel.</w:t>
      </w:r>
    </w:p>
    <w:p w14:paraId="379C8BF4" w14:textId="77777777" w:rsidR="002B012B" w:rsidRDefault="002A7354" w:rsidP="002A7354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7354">
        <w:rPr>
          <w:rFonts w:ascii="Times New Roman" w:hAnsi="Times New Roman" w:cs="Times New Roman"/>
          <w:i/>
          <w:iCs/>
        </w:rPr>
        <w:t>Příklad</w:t>
      </w:r>
      <w:r w:rsidR="002B012B">
        <w:rPr>
          <w:rFonts w:ascii="Times New Roman" w:hAnsi="Times New Roman" w:cs="Times New Roman"/>
          <w:i/>
          <w:iCs/>
        </w:rPr>
        <w:t xml:space="preserve"> 4</w:t>
      </w:r>
      <w:r w:rsidRPr="002A7354"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</w:t>
      </w:r>
      <w:r w:rsidRPr="002A7354">
        <w:rPr>
          <w:rFonts w:ascii="Times New Roman" w:hAnsi="Times New Roman" w:cs="Times New Roman"/>
        </w:rPr>
        <w:t>Uvažujme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systém množin </w:t>
      </w:r>
      <w:proofErr w:type="gramStart"/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  <w:szCs w:val="24"/>
        </w:rPr>
        <w:t>A, B, C, D, E, F, G, 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minulého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příkladu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3E500AF0" w14:textId="29337F04" w:rsidR="00056362" w:rsidRDefault="002A7354" w:rsidP="002A7354">
      <w:pPr>
        <w:tabs>
          <w:tab w:val="left" w:pos="720"/>
        </w:tabs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>Platí např. |</w:t>
      </w:r>
      <w:r>
        <w:rPr>
          <w:rFonts w:ascii="Times New Roman" w:hAnsi="Times New Roman" w:cs="Times New Roman"/>
        </w:rPr>
        <w:t>A</w:t>
      </w:r>
      <w:r w:rsidRPr="002A7354">
        <w:rPr>
          <w:rFonts w:ascii="Times New Roman" w:hAnsi="Times New Roman" w:cs="Times New Roman"/>
        </w:rPr>
        <w:t>|</w:t>
      </w:r>
      <w:r w:rsidRPr="002A7354">
        <w:rPr>
          <w:rFonts w:ascii="Times New Roman" w:hAnsi="Times New Roman" w:cs="Times New Roman"/>
          <w:position w:val="-4"/>
        </w:rPr>
        <w:object w:dxaOrig="200" w:dyaOrig="200" w14:anchorId="23CAD3F4">
          <v:shape id="_x0000_i1030" type="#_x0000_t75" style="width:9.75pt;height:9.75pt" o:ole="">
            <v:imagedata r:id="rId15" o:title=""/>
          </v:shape>
          <o:OLEObject Type="Embed" ProgID="Equation.3" ShapeID="_x0000_i1030" DrawAspect="Content" ObjectID="_1732003851" r:id="rId17"/>
        </w:object>
      </w:r>
      <w:r w:rsidRPr="002A7354">
        <w:rPr>
          <w:rFonts w:ascii="Times New Roman" w:hAnsi="Times New Roman" w:cs="Times New Roman"/>
        </w:rPr>
        <w:t xml:space="preserve"> |</w:t>
      </w:r>
      <w:r>
        <w:rPr>
          <w:rFonts w:ascii="Times New Roman" w:hAnsi="Times New Roman" w:cs="Times New Roman"/>
        </w:rPr>
        <w:t>D</w:t>
      </w:r>
      <w:r w:rsidRPr="002A7354">
        <w:rPr>
          <w:rFonts w:ascii="Times New Roman" w:hAnsi="Times New Roman" w:cs="Times New Roman"/>
        </w:rPr>
        <w:t>|, protože |</w:t>
      </w:r>
      <w:r>
        <w:rPr>
          <w:rFonts w:ascii="Times New Roman" w:hAnsi="Times New Roman" w:cs="Times New Roman"/>
        </w:rPr>
        <w:t>A</w:t>
      </w:r>
      <w:r w:rsidRPr="002A7354">
        <w:rPr>
          <w:rFonts w:ascii="Times New Roman" w:hAnsi="Times New Roman" w:cs="Times New Roman"/>
        </w:rPr>
        <w:t xml:space="preserve">| </w:t>
      </w:r>
      <w:r w:rsidRPr="002A7354">
        <w:rPr>
          <w:rFonts w:ascii="Times New Roman" w:hAnsi="Times New Roman" w:cs="Times New Roman"/>
          <w:position w:val="-4"/>
        </w:rPr>
        <w:object w:dxaOrig="220" w:dyaOrig="220" w14:anchorId="3731F83B">
          <v:shape id="_x0000_i1031" type="#_x0000_t75" style="width:11.25pt;height:11.25pt" o:ole="">
            <v:imagedata r:id="rId18" o:title=""/>
          </v:shape>
          <o:OLEObject Type="Embed" ProgID="Equation.3" ShapeID="_x0000_i1031" DrawAspect="Content" ObjectID="_1732003852" r:id="rId19"/>
        </w:object>
      </w:r>
      <w:r w:rsidRPr="002A7354">
        <w:rPr>
          <w:rFonts w:ascii="Times New Roman" w:hAnsi="Times New Roman" w:cs="Times New Roman"/>
        </w:rPr>
        <w:t xml:space="preserve"> |</w:t>
      </w:r>
      <w:r>
        <w:rPr>
          <w:rFonts w:ascii="Times New Roman" w:hAnsi="Times New Roman" w:cs="Times New Roman"/>
        </w:rPr>
        <w:t>D</w:t>
      </w:r>
      <w:proofErr w:type="gramStart"/>
      <w:r w:rsidRPr="002A7354">
        <w:rPr>
          <w:rFonts w:ascii="Times New Roman" w:hAnsi="Times New Roman" w:cs="Times New Roman"/>
        </w:rPr>
        <w:t>|  a</w:t>
      </w:r>
      <w:proofErr w:type="gramEnd"/>
      <w:r w:rsidR="00056362">
        <w:rPr>
          <w:rFonts w:ascii="Times New Roman" w:hAnsi="Times New Roman" w:cs="Times New Roman"/>
        </w:rPr>
        <w:t xml:space="preserve"> </w:t>
      </w:r>
      <w:r w:rsidRPr="002A7354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 w:rsidRPr="002A7354">
        <w:rPr>
          <w:rFonts w:ascii="Times New Roman" w:hAnsi="Times New Roman" w:cs="Times New Roman"/>
        </w:rPr>
        <w:t xml:space="preserve"> je ekvivalentní např. s množinou </w:t>
      </w:r>
      <w:r w:rsidR="00AD1253">
        <w:rPr>
          <w:rFonts w:ascii="Times New Roman" w:hAnsi="Times New Roman" w:cs="Times New Roman"/>
        </w:rPr>
        <w:t>D</w:t>
      </w:r>
      <w:r w:rsidR="00AD1253" w:rsidRPr="002A7354">
        <w:rPr>
          <w:rFonts w:ascii="Times New Roman" w:hAnsi="Times New Roman" w:cs="Times New Roman"/>
          <w:vertAlign w:val="superscript"/>
        </w:rPr>
        <w:t>*</w:t>
      </w:r>
      <w:r w:rsidR="00AD1253">
        <w:rPr>
          <w:rFonts w:ascii="Times New Roman" w:eastAsia="Times New Roman" w:hAnsi="Times New Roman" w:cs="Times New Roman"/>
          <w:sz w:val="44"/>
          <w:szCs w:val="44"/>
          <w:vertAlign w:val="subscript"/>
        </w:rPr>
        <w:t>=</w:t>
      </w:r>
      <w:r w:rsidR="00AD1253">
        <w:rPr>
          <w:rFonts w:ascii="Times New Roman" w:hAnsi="Times New Roman" w:cs="Times New Roman"/>
        </w:rPr>
        <w:t xml:space="preserve"> </w:t>
      </w:r>
      <w:r w:rsidRPr="002A7354">
        <w:rPr>
          <w:rFonts w:ascii="Times New Roman" w:hAnsi="Times New Roman" w:cs="Times New Roman"/>
        </w:rPr>
        <w:t>{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2A7354">
        <w:rPr>
          <w:rFonts w:ascii="Times New Roman" w:hAnsi="Times New Roman" w:cs="Times New Roman"/>
        </w:rPr>
        <w:t>}, což je</w:t>
      </w:r>
      <w:r>
        <w:rPr>
          <w:rFonts w:ascii="Times New Roman" w:hAnsi="Times New Roman" w:cs="Times New Roman"/>
        </w:rPr>
        <w:t xml:space="preserve"> vlastní</w:t>
      </w:r>
      <w:r w:rsidRPr="002A7354">
        <w:rPr>
          <w:rFonts w:ascii="Times New Roman" w:hAnsi="Times New Roman" w:cs="Times New Roman"/>
        </w:rPr>
        <w:t xml:space="preserve"> podmnožina množiny </w:t>
      </w:r>
      <w:r>
        <w:rPr>
          <w:rFonts w:ascii="Times New Roman" w:hAnsi="Times New Roman" w:cs="Times New Roman"/>
        </w:rPr>
        <w:t>D</w:t>
      </w:r>
      <w:r w:rsidRPr="002A7354">
        <w:rPr>
          <w:rFonts w:ascii="Times New Roman" w:hAnsi="Times New Roman" w:cs="Times New Roman"/>
        </w:rPr>
        <w:t>.</w:t>
      </w:r>
      <w:r w:rsidR="00056362">
        <w:rPr>
          <w:rFonts w:ascii="Times New Roman" w:hAnsi="Times New Roman" w:cs="Times New Roman"/>
        </w:rPr>
        <w:t xml:space="preserve"> </w:t>
      </w:r>
    </w:p>
    <w:p w14:paraId="25DFD931" w14:textId="0837074A" w:rsidR="002A7354" w:rsidRPr="002A7354" w:rsidRDefault="002A7354" w:rsidP="002A7354">
      <w:pPr>
        <w:tabs>
          <w:tab w:val="left" w:pos="720"/>
        </w:tabs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A</w:t>
      </w:r>
      <w:r w:rsidRPr="002A7354">
        <w:rPr>
          <w:rFonts w:ascii="Times New Roman" w:hAnsi="Times New Roman" w:cs="Times New Roman"/>
        </w:rPr>
        <w:t>|</w:t>
      </w:r>
      <w:r w:rsidRPr="002A7354">
        <w:rPr>
          <w:rFonts w:ascii="Times New Roman" w:hAnsi="Times New Roman" w:cs="Times New Roman"/>
          <w:position w:val="-4"/>
        </w:rPr>
        <w:object w:dxaOrig="200" w:dyaOrig="200" w14:anchorId="130CB8F1">
          <v:shape id="_x0000_i1032" type="#_x0000_t75" style="width:9.75pt;height:9.75pt" o:ole="">
            <v:imagedata r:id="rId15" o:title=""/>
          </v:shape>
          <o:OLEObject Type="Embed" ProgID="Equation.3" ShapeID="_x0000_i1032" DrawAspect="Content" ObjectID="_1732003853" r:id="rId20"/>
        </w:object>
      </w:r>
      <w:r w:rsidRPr="002A7354">
        <w:rPr>
          <w:rFonts w:ascii="Times New Roman" w:hAnsi="Times New Roman" w:cs="Times New Roman"/>
        </w:rPr>
        <w:t xml:space="preserve"> |D|, protože |D| </w:t>
      </w:r>
      <w:r w:rsidRPr="002A7354">
        <w:rPr>
          <w:rFonts w:ascii="Times New Roman" w:hAnsi="Times New Roman" w:cs="Times New Roman"/>
          <w:position w:val="-4"/>
        </w:rPr>
        <w:object w:dxaOrig="220" w:dyaOrig="220" w14:anchorId="6A1FB04B">
          <v:shape id="_x0000_i1033" type="#_x0000_t75" style="width:11.25pt;height:11.25pt" o:ole="">
            <v:imagedata r:id="rId18" o:title=""/>
          </v:shape>
          <o:OLEObject Type="Embed" ProgID="Equation.3" ShapeID="_x0000_i1033" DrawAspect="Content" ObjectID="_1732003854" r:id="rId21"/>
        </w:object>
      </w:r>
      <w:r w:rsidRPr="002A7354">
        <w:rPr>
          <w:rFonts w:ascii="Times New Roman" w:hAnsi="Times New Roman" w:cs="Times New Roman"/>
        </w:rPr>
        <w:t xml:space="preserve"> |</w:t>
      </w:r>
      <w:r>
        <w:rPr>
          <w:rFonts w:ascii="Times New Roman" w:hAnsi="Times New Roman" w:cs="Times New Roman"/>
        </w:rPr>
        <w:t>A</w:t>
      </w:r>
      <w:proofErr w:type="gramStart"/>
      <w:r w:rsidRPr="002A7354">
        <w:rPr>
          <w:rFonts w:ascii="Times New Roman" w:hAnsi="Times New Roman" w:cs="Times New Roman"/>
        </w:rPr>
        <w:t>|  a</w:t>
      </w:r>
      <w:proofErr w:type="gramEnd"/>
      <w:r w:rsidRPr="002A7354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 w:rsidRPr="002A7354">
        <w:rPr>
          <w:rFonts w:ascii="Times New Roman" w:hAnsi="Times New Roman" w:cs="Times New Roman"/>
        </w:rPr>
        <w:t xml:space="preserve"> ~ D</w:t>
      </w:r>
      <w:r w:rsidRPr="002A7354">
        <w:rPr>
          <w:rFonts w:ascii="Times New Roman" w:hAnsi="Times New Roman" w:cs="Times New Roman"/>
          <w:vertAlign w:val="superscript"/>
        </w:rPr>
        <w:t>*</w:t>
      </w:r>
      <w:r w:rsidRPr="002A7354">
        <w:rPr>
          <w:rFonts w:ascii="Times New Roman" w:hAnsi="Times New Roman" w:cs="Times New Roman"/>
        </w:rPr>
        <w:t>, D</w:t>
      </w:r>
      <w:r w:rsidRPr="002A7354">
        <w:rPr>
          <w:rFonts w:ascii="Times New Roman" w:hAnsi="Times New Roman" w:cs="Times New Roman"/>
          <w:vertAlign w:val="superscript"/>
        </w:rPr>
        <w:t>*</w:t>
      </w:r>
      <w:r w:rsidRPr="002A7354">
        <w:rPr>
          <w:rFonts w:ascii="Times New Roman" w:hAnsi="Times New Roman" w:cs="Times New Roman"/>
          <w:position w:val="-4"/>
        </w:rPr>
        <w:object w:dxaOrig="240" w:dyaOrig="200" w14:anchorId="5CBB16AB">
          <v:shape id="_x0000_i1034" type="#_x0000_t75" style="width:12pt;height:9.75pt" o:ole="">
            <v:imagedata r:id="rId22" o:title=""/>
          </v:shape>
          <o:OLEObject Type="Embed" ProgID="Equation.3" ShapeID="_x0000_i1034" DrawAspect="Content" ObjectID="_1732003855" r:id="rId23"/>
        </w:object>
      </w:r>
      <w:r w:rsidRPr="002A7354">
        <w:rPr>
          <w:rFonts w:ascii="Times New Roman" w:hAnsi="Times New Roman" w:cs="Times New Roman"/>
        </w:rPr>
        <w:t xml:space="preserve"> D,  </w:t>
      </w:r>
      <w:r w:rsidR="00F60B77" w:rsidRPr="002A7354">
        <w:rPr>
          <w:rFonts w:ascii="Times New Roman" w:hAnsi="Times New Roman" w:cs="Times New Roman"/>
        </w:rPr>
        <w:t>D</w:t>
      </w:r>
      <w:r w:rsidR="00F60B77" w:rsidRPr="002A7354">
        <w:rPr>
          <w:rFonts w:ascii="Times New Roman" w:hAnsi="Times New Roman" w:cs="Times New Roman"/>
          <w:vertAlign w:val="superscript"/>
        </w:rPr>
        <w:t>*</w:t>
      </w:r>
      <w:r w:rsidR="00F60B77">
        <w:rPr>
          <w:rFonts w:cstheme="minorHAnsi"/>
          <w:sz w:val="24"/>
          <w:szCs w:val="24"/>
        </w:rPr>
        <w:t>≠</w:t>
      </w:r>
      <w:r w:rsidR="00F60B77" w:rsidRPr="002A7354">
        <w:rPr>
          <w:rFonts w:ascii="Times New Roman" w:hAnsi="Times New Roman" w:cs="Times New Roman"/>
        </w:rPr>
        <w:t xml:space="preserve"> D</w:t>
      </w:r>
      <w:r w:rsidR="00F60B77">
        <w:rPr>
          <w:rFonts w:ascii="Times New Roman" w:hAnsi="Times New Roman" w:cs="Times New Roman"/>
        </w:rPr>
        <w:t xml:space="preserve">, </w:t>
      </w:r>
      <w:r w:rsidR="00AD1253">
        <w:rPr>
          <w:rFonts w:ascii="Times New Roman" w:hAnsi="Times New Roman" w:cs="Times New Roman"/>
        </w:rPr>
        <w:t>kde</w:t>
      </w:r>
      <w:r w:rsidRPr="002A7354">
        <w:rPr>
          <w:rFonts w:ascii="Times New Roman" w:hAnsi="Times New Roman" w:cs="Times New Roman"/>
        </w:rPr>
        <w:t xml:space="preserve"> D</w:t>
      </w:r>
      <w:r w:rsidRPr="002A7354">
        <w:rPr>
          <w:rFonts w:ascii="Times New Roman" w:hAnsi="Times New Roman" w:cs="Times New Roman"/>
          <w:vertAlign w:val="superscript"/>
        </w:rPr>
        <w:t>*</w:t>
      </w:r>
      <w:r w:rsidRPr="002A7354">
        <w:rPr>
          <w:rFonts w:ascii="Times New Roman" w:hAnsi="Times New Roman" w:cs="Times New Roman"/>
        </w:rPr>
        <w:t xml:space="preserve"> = {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2A7354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.</w:t>
      </w:r>
    </w:p>
    <w:p w14:paraId="30B7D3B2" w14:textId="44E94146" w:rsidR="002A7354" w:rsidRPr="002A7354" w:rsidRDefault="002A7354" w:rsidP="002A7354">
      <w:pPr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A7354">
        <w:rPr>
          <w:rFonts w:ascii="Times New Roman" w:hAnsi="Times New Roman" w:cs="Times New Roman"/>
          <w:b/>
          <w:bCs/>
          <w:sz w:val="28"/>
          <w:szCs w:val="28"/>
        </w:rPr>
        <w:t>Sčítání kardinálních čísel</w:t>
      </w:r>
    </w:p>
    <w:p w14:paraId="395EEC57" w14:textId="77777777" w:rsidR="002A7354" w:rsidRPr="002A7354" w:rsidRDefault="002A7354" w:rsidP="002A7354">
      <w:pPr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 xml:space="preserve">V dalším textu budeme pracovat se systémem množin </w:t>
      </w:r>
      <w:r w:rsidRPr="002A7354">
        <w:rPr>
          <w:rFonts w:ascii="Times New Roman" w:hAnsi="Times New Roman" w:cs="Times New Roman"/>
          <w:i/>
          <w:iCs/>
        </w:rPr>
        <w:t>M</w:t>
      </w:r>
      <w:r w:rsidRPr="002A7354">
        <w:rPr>
          <w:rFonts w:ascii="Times New Roman" w:hAnsi="Times New Roman" w:cs="Times New Roman"/>
        </w:rPr>
        <w:t>, který obsahuje prázdnou množinu, jednoprvkovou množinu, s každými dvěma množinami A, B i jejich sjednoceni A</w:t>
      </w:r>
      <w:r w:rsidRPr="002A7354">
        <w:rPr>
          <w:rFonts w:ascii="Times New Roman" w:hAnsi="Times New Roman" w:cs="Times New Roman"/>
          <w:position w:val="-4"/>
        </w:rPr>
        <w:object w:dxaOrig="260" w:dyaOrig="200" w14:anchorId="10618DC4">
          <v:shape id="_x0000_i1035" type="#_x0000_t75" style="width:12.75pt;height:9.75pt" o:ole="">
            <v:imagedata r:id="rId24" o:title=""/>
          </v:shape>
          <o:OLEObject Type="Embed" ProgID="Equation.3" ShapeID="_x0000_i1035" DrawAspect="Content" ObjectID="_1732003856" r:id="rId25"/>
        </w:object>
      </w:r>
      <w:r w:rsidRPr="002A7354">
        <w:rPr>
          <w:rFonts w:ascii="Times New Roman" w:hAnsi="Times New Roman" w:cs="Times New Roman"/>
        </w:rPr>
        <w:t xml:space="preserve">B a jejich kartézský součin A×B a také s každými dvěma množinami </w:t>
      </w:r>
      <w:proofErr w:type="gramStart"/>
      <w:r w:rsidRPr="002A7354">
        <w:rPr>
          <w:rFonts w:ascii="Times New Roman" w:hAnsi="Times New Roman" w:cs="Times New Roman"/>
        </w:rPr>
        <w:t>A,B</w:t>
      </w:r>
      <w:proofErr w:type="gramEnd"/>
      <w:r w:rsidRPr="002A7354">
        <w:rPr>
          <w:rFonts w:ascii="Times New Roman" w:hAnsi="Times New Roman" w:cs="Times New Roman"/>
        </w:rPr>
        <w:t xml:space="preserve">  i množinu B</w:t>
      </w:r>
      <w:r w:rsidRPr="002A7354">
        <w:rPr>
          <w:rFonts w:ascii="Times New Roman" w:hAnsi="Times New Roman" w:cs="Times New Roman"/>
          <w:vertAlign w:val="superscript"/>
        </w:rPr>
        <w:t>*</w:t>
      </w:r>
      <w:r w:rsidRPr="002A7354">
        <w:rPr>
          <w:rFonts w:ascii="Times New Roman" w:hAnsi="Times New Roman" w:cs="Times New Roman"/>
        </w:rPr>
        <w:t>, která je s množinou B ekvivalentní (B ~ B</w:t>
      </w:r>
      <w:r w:rsidRPr="002A7354">
        <w:rPr>
          <w:rFonts w:ascii="Times New Roman" w:hAnsi="Times New Roman" w:cs="Times New Roman"/>
          <w:vertAlign w:val="superscript"/>
        </w:rPr>
        <w:t>*</w:t>
      </w:r>
      <w:r w:rsidRPr="002A7354">
        <w:rPr>
          <w:rFonts w:ascii="Times New Roman" w:hAnsi="Times New Roman" w:cs="Times New Roman"/>
        </w:rPr>
        <w:t>) a s množinou A disjunktní (A</w:t>
      </w:r>
      <w:r w:rsidRPr="002A7354">
        <w:rPr>
          <w:rFonts w:ascii="Times New Roman" w:hAnsi="Times New Roman" w:cs="Times New Roman"/>
          <w:position w:val="-4"/>
        </w:rPr>
        <w:object w:dxaOrig="260" w:dyaOrig="200" w14:anchorId="09886469">
          <v:shape id="_x0000_i1036" type="#_x0000_t75" style="width:12.75pt;height:9.75pt" o:ole="">
            <v:imagedata r:id="rId26" o:title=""/>
          </v:shape>
          <o:OLEObject Type="Embed" ProgID="Equation.3" ShapeID="_x0000_i1036" DrawAspect="Content" ObjectID="_1732003857" r:id="rId27"/>
        </w:object>
      </w:r>
      <w:r w:rsidRPr="002A7354">
        <w:rPr>
          <w:rFonts w:ascii="Times New Roman" w:hAnsi="Times New Roman" w:cs="Times New Roman"/>
        </w:rPr>
        <w:t>B =  Ø)</w:t>
      </w:r>
      <w:r w:rsidRPr="002A7354">
        <w:rPr>
          <w:rFonts w:ascii="Times New Roman" w:hAnsi="Times New Roman" w:cs="Times New Roman"/>
          <w:position w:val="-10"/>
        </w:rPr>
        <w:object w:dxaOrig="180" w:dyaOrig="340" w14:anchorId="5080B934">
          <v:shape id="_x0000_i1037" type="#_x0000_t75" style="width:9pt;height:17.25pt" o:ole="">
            <v:imagedata r:id="rId28" o:title=""/>
          </v:shape>
          <o:OLEObject Type="Embed" ProgID="Equation.3" ShapeID="_x0000_i1037" DrawAspect="Content" ObjectID="_1732003858" r:id="rId29"/>
        </w:object>
      </w:r>
    </w:p>
    <w:p w14:paraId="3D27FA8D" w14:textId="5EEE09D4" w:rsidR="002A7354" w:rsidRPr="002A7354" w:rsidRDefault="002B012B" w:rsidP="002A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rFonts w:ascii="Times New Roman" w:hAnsi="Times New Roman" w:cs="Times New Roman"/>
        </w:rPr>
      </w:pPr>
      <w:r w:rsidRPr="002B01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Definice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6: </w:t>
      </w:r>
      <w:r w:rsidR="002A7354" w:rsidRPr="002A7354">
        <w:rPr>
          <w:rFonts w:ascii="Times New Roman" w:hAnsi="Times New Roman" w:cs="Times New Roman"/>
        </w:rPr>
        <w:t xml:space="preserve">Jestliže pro množiny A, B ze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 w:rsidR="002A7354" w:rsidRPr="002A7354">
        <w:rPr>
          <w:rFonts w:ascii="Times New Roman" w:hAnsi="Times New Roman" w:cs="Times New Roman"/>
        </w:rPr>
        <w:t xml:space="preserve"> platí A</w:t>
      </w:r>
      <w:r w:rsidR="002A7354" w:rsidRPr="002A7354">
        <w:rPr>
          <w:rFonts w:ascii="Times New Roman" w:hAnsi="Times New Roman" w:cs="Times New Roman"/>
          <w:position w:val="-4"/>
        </w:rPr>
        <w:object w:dxaOrig="260" w:dyaOrig="200" w14:anchorId="754DEE68">
          <v:shape id="_x0000_i1038" type="#_x0000_t75" style="width:12.75pt;height:9.75pt" o:ole="">
            <v:imagedata r:id="rId26" o:title=""/>
          </v:shape>
          <o:OLEObject Type="Embed" ProgID="Equation.3" ShapeID="_x0000_i1038" DrawAspect="Content" ObjectID="_1732003859" r:id="rId30"/>
        </w:object>
      </w:r>
      <w:r w:rsidR="002A7354" w:rsidRPr="002A7354">
        <w:rPr>
          <w:rFonts w:ascii="Times New Roman" w:hAnsi="Times New Roman" w:cs="Times New Roman"/>
        </w:rPr>
        <w:t xml:space="preserve"> B = Ø, pak </w:t>
      </w:r>
      <w:r w:rsidR="002A7354" w:rsidRPr="002A7354">
        <w:rPr>
          <w:rFonts w:ascii="Times New Roman" w:hAnsi="Times New Roman" w:cs="Times New Roman"/>
          <w:b/>
          <w:bCs/>
        </w:rPr>
        <w:t>součtem kardinálních čísel</w:t>
      </w:r>
      <w:r w:rsidR="002A7354" w:rsidRPr="002A7354">
        <w:rPr>
          <w:rFonts w:ascii="Times New Roman" w:hAnsi="Times New Roman" w:cs="Times New Roman"/>
        </w:rPr>
        <w:t xml:space="preserve"> </w:t>
      </w:r>
      <w:r w:rsidR="002A7354" w:rsidRPr="002A7354">
        <w:rPr>
          <w:rFonts w:ascii="Times New Roman" w:hAnsi="Times New Roman" w:cs="Times New Roman"/>
          <w:b/>
          <w:bCs/>
        </w:rPr>
        <w:t xml:space="preserve">|A|, |B| </w:t>
      </w:r>
      <w:r w:rsidR="002A7354" w:rsidRPr="002A7354">
        <w:rPr>
          <w:rFonts w:ascii="Times New Roman" w:hAnsi="Times New Roman" w:cs="Times New Roman"/>
        </w:rPr>
        <w:t>rozumíme kardinální číslo sjednocení množin A, B,</w:t>
      </w:r>
      <w:r>
        <w:rPr>
          <w:rFonts w:ascii="Times New Roman" w:hAnsi="Times New Roman" w:cs="Times New Roman"/>
        </w:rPr>
        <w:t xml:space="preserve"> </w:t>
      </w:r>
      <w:r w:rsidR="002A7354" w:rsidRPr="002A7354">
        <w:rPr>
          <w:rFonts w:ascii="Times New Roman" w:hAnsi="Times New Roman" w:cs="Times New Roman"/>
        </w:rPr>
        <w:t>tj.   |</w:t>
      </w:r>
      <w:r w:rsidR="002A7354" w:rsidRPr="002A7354">
        <w:rPr>
          <w:rFonts w:ascii="Times New Roman" w:hAnsi="Times New Roman" w:cs="Times New Roman"/>
          <w:b/>
          <w:bCs/>
        </w:rPr>
        <w:t>A| + |B| =</w:t>
      </w:r>
      <w:r w:rsidR="00CB6750">
        <w:rPr>
          <w:rFonts w:ascii="Times New Roman" w:hAnsi="Times New Roman" w:cs="Times New Roman"/>
          <w:b/>
          <w:bCs/>
        </w:rPr>
        <w:t xml:space="preserve"> </w:t>
      </w:r>
      <w:r w:rsidR="002A7354" w:rsidRPr="002A7354">
        <w:rPr>
          <w:rFonts w:ascii="Times New Roman" w:hAnsi="Times New Roman" w:cs="Times New Roman"/>
          <w:b/>
          <w:bCs/>
        </w:rPr>
        <w:t>|A</w:t>
      </w:r>
      <w:r w:rsidR="002A7354" w:rsidRPr="002A7354">
        <w:rPr>
          <w:rFonts w:ascii="Times New Roman" w:hAnsi="Times New Roman" w:cs="Times New Roman"/>
          <w:b/>
          <w:bCs/>
          <w:position w:val="-4"/>
        </w:rPr>
        <w:object w:dxaOrig="260" w:dyaOrig="200" w14:anchorId="49C008E9">
          <v:shape id="_x0000_i1039" type="#_x0000_t75" style="width:12.75pt;height:9.75pt" o:ole="">
            <v:imagedata r:id="rId24" o:title=""/>
          </v:shape>
          <o:OLEObject Type="Embed" ProgID="Equation.3" ShapeID="_x0000_i1039" DrawAspect="Content" ObjectID="_1732003860" r:id="rId31"/>
        </w:object>
      </w:r>
      <w:r w:rsidR="002A7354" w:rsidRPr="002A7354">
        <w:rPr>
          <w:rFonts w:ascii="Times New Roman" w:hAnsi="Times New Roman" w:cs="Times New Roman"/>
          <w:b/>
          <w:bCs/>
        </w:rPr>
        <w:t>B|</w:t>
      </w:r>
      <w:r w:rsidR="002A7354" w:rsidRPr="002A7354">
        <w:rPr>
          <w:rFonts w:ascii="Times New Roman" w:hAnsi="Times New Roman" w:cs="Times New Roman"/>
        </w:rPr>
        <w:t>.</w:t>
      </w:r>
    </w:p>
    <w:p w14:paraId="5DE59C8B" w14:textId="04CC30F7" w:rsidR="002A7354" w:rsidRPr="002A7354" w:rsidRDefault="003A0535" w:rsidP="002A7354">
      <w:pPr>
        <w:jc w:val="both"/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  <w:i/>
          <w:iCs/>
        </w:rPr>
        <w:t>Příklad</w:t>
      </w:r>
      <w:r>
        <w:rPr>
          <w:rFonts w:ascii="Times New Roman" w:hAnsi="Times New Roman" w:cs="Times New Roman"/>
          <w:i/>
          <w:iCs/>
        </w:rPr>
        <w:t xml:space="preserve"> </w:t>
      </w:r>
      <w:r w:rsidR="00E72ACA">
        <w:rPr>
          <w:rFonts w:ascii="Times New Roman" w:hAnsi="Times New Roman" w:cs="Times New Roman"/>
          <w:i/>
          <w:iCs/>
        </w:rPr>
        <w:t>5</w:t>
      </w:r>
      <w:r w:rsidRPr="002A7354"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</w:t>
      </w:r>
      <w:r w:rsidR="002A7354" w:rsidRPr="002A7354">
        <w:rPr>
          <w:rFonts w:ascii="Times New Roman" w:hAnsi="Times New Roman" w:cs="Times New Roman"/>
        </w:rPr>
        <w:t xml:space="preserve">Vypočtěte součet kardinálních čísel </w:t>
      </w:r>
      <w:r>
        <w:rPr>
          <w:rFonts w:ascii="Times New Roman" w:hAnsi="Times New Roman" w:cs="Times New Roman"/>
        </w:rPr>
        <w:t xml:space="preserve">množin A, B, kde </w:t>
      </w:r>
    </w:p>
    <w:p w14:paraId="19695239" w14:textId="3B0C1FAB" w:rsidR="002A7354" w:rsidRPr="002243E9" w:rsidRDefault="002A7354" w:rsidP="002A735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3E9">
        <w:rPr>
          <w:rFonts w:ascii="Times New Roman" w:hAnsi="Times New Roman" w:cs="Times New Roman"/>
        </w:rPr>
        <w:t>A = {a, b, c</w:t>
      </w:r>
      <w:proofErr w:type="gramStart"/>
      <w:r w:rsidRPr="002243E9">
        <w:rPr>
          <w:rFonts w:ascii="Times New Roman" w:hAnsi="Times New Roman" w:cs="Times New Roman"/>
        </w:rPr>
        <w:t xml:space="preserve">},   </w:t>
      </w:r>
      <w:proofErr w:type="gramEnd"/>
      <w:r w:rsidRPr="002243E9">
        <w:rPr>
          <w:rFonts w:ascii="Times New Roman" w:hAnsi="Times New Roman" w:cs="Times New Roman"/>
        </w:rPr>
        <w:t>B = {1, 2},</w:t>
      </w:r>
      <w:r w:rsidR="002243E9" w:rsidRPr="002243E9">
        <w:rPr>
          <w:rFonts w:ascii="Times New Roman" w:hAnsi="Times New Roman" w:cs="Times New Roman"/>
        </w:rPr>
        <w:t xml:space="preserve">    </w:t>
      </w:r>
      <w:r w:rsidR="002243E9">
        <w:rPr>
          <w:rFonts w:ascii="Times New Roman" w:hAnsi="Times New Roman" w:cs="Times New Roman"/>
        </w:rPr>
        <w:t xml:space="preserve">b) </w:t>
      </w:r>
      <w:r w:rsidRPr="002243E9">
        <w:rPr>
          <w:rFonts w:ascii="Times New Roman" w:hAnsi="Times New Roman" w:cs="Times New Roman"/>
        </w:rPr>
        <w:t>množin A, B, kde  A = {a, b, c},   B = {a, x}.</w:t>
      </w:r>
    </w:p>
    <w:p w14:paraId="00D54FBA" w14:textId="77777777" w:rsidR="002A7354" w:rsidRPr="002243E9" w:rsidRDefault="002A7354" w:rsidP="002A7354">
      <w:pPr>
        <w:jc w:val="both"/>
        <w:rPr>
          <w:rFonts w:ascii="Times New Roman" w:hAnsi="Times New Roman" w:cs="Times New Roman"/>
          <w:i/>
          <w:iCs/>
        </w:rPr>
      </w:pPr>
      <w:r w:rsidRPr="002243E9">
        <w:rPr>
          <w:rFonts w:ascii="Times New Roman" w:hAnsi="Times New Roman" w:cs="Times New Roman"/>
          <w:i/>
          <w:iCs/>
        </w:rPr>
        <w:t>Řešení:</w:t>
      </w:r>
    </w:p>
    <w:p w14:paraId="126043F4" w14:textId="77777777" w:rsidR="002A7354" w:rsidRPr="002A7354" w:rsidRDefault="002A7354" w:rsidP="002A73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>A</w:t>
      </w:r>
      <w:r w:rsidRPr="002A7354">
        <w:rPr>
          <w:rFonts w:ascii="Times New Roman" w:hAnsi="Times New Roman" w:cs="Times New Roman"/>
          <w:position w:val="-4"/>
        </w:rPr>
        <w:object w:dxaOrig="260" w:dyaOrig="200" w14:anchorId="6722B9AB">
          <v:shape id="_x0000_i1040" type="#_x0000_t75" style="width:12.75pt;height:9.75pt" o:ole="">
            <v:imagedata r:id="rId26" o:title=""/>
          </v:shape>
          <o:OLEObject Type="Embed" ProgID="Equation.3" ShapeID="_x0000_i1040" DrawAspect="Content" ObjectID="_1732003861" r:id="rId32"/>
        </w:object>
      </w:r>
      <w:r w:rsidRPr="002A7354">
        <w:rPr>
          <w:rFonts w:ascii="Times New Roman" w:hAnsi="Times New Roman" w:cs="Times New Roman"/>
        </w:rPr>
        <w:t xml:space="preserve"> B </w:t>
      </w:r>
      <w:proofErr w:type="gramStart"/>
      <w:r w:rsidRPr="002A7354">
        <w:rPr>
          <w:rFonts w:ascii="Times New Roman" w:hAnsi="Times New Roman" w:cs="Times New Roman"/>
        </w:rPr>
        <w:t>=  Ø</w:t>
      </w:r>
      <w:proofErr w:type="gramEnd"/>
      <w:r w:rsidRPr="002A7354">
        <w:rPr>
          <w:rFonts w:ascii="Times New Roman" w:hAnsi="Times New Roman" w:cs="Times New Roman"/>
        </w:rPr>
        <w:t>,  tedy  |A|  +  |B|  =  |A</w:t>
      </w:r>
      <w:r w:rsidRPr="002A7354">
        <w:rPr>
          <w:rFonts w:ascii="Times New Roman" w:hAnsi="Times New Roman" w:cs="Times New Roman"/>
          <w:position w:val="-4"/>
        </w:rPr>
        <w:object w:dxaOrig="260" w:dyaOrig="200" w14:anchorId="3A39CBF5">
          <v:shape id="_x0000_i1041" type="#_x0000_t75" style="width:12.75pt;height:9.75pt" o:ole="">
            <v:imagedata r:id="rId24" o:title=""/>
          </v:shape>
          <o:OLEObject Type="Embed" ProgID="Equation.3" ShapeID="_x0000_i1041" DrawAspect="Content" ObjectID="_1732003862" r:id="rId33"/>
        </w:object>
      </w:r>
      <w:r w:rsidRPr="002A7354">
        <w:rPr>
          <w:rFonts w:ascii="Times New Roman" w:hAnsi="Times New Roman" w:cs="Times New Roman"/>
        </w:rPr>
        <w:t>B|, tj.  |A</w:t>
      </w:r>
      <w:proofErr w:type="gramStart"/>
      <w:r w:rsidRPr="002A7354">
        <w:rPr>
          <w:rFonts w:ascii="Times New Roman" w:hAnsi="Times New Roman" w:cs="Times New Roman"/>
        </w:rPr>
        <w:t>|  +</w:t>
      </w:r>
      <w:proofErr w:type="gramEnd"/>
      <w:r w:rsidRPr="002A7354">
        <w:rPr>
          <w:rFonts w:ascii="Times New Roman" w:hAnsi="Times New Roman" w:cs="Times New Roman"/>
        </w:rPr>
        <w:t xml:space="preserve">  |B|  =  |{a, b, c, 1, 2}|   </w:t>
      </w:r>
    </w:p>
    <w:p w14:paraId="121B8FA8" w14:textId="77777777" w:rsidR="002A7354" w:rsidRPr="002A7354" w:rsidRDefault="002A7354" w:rsidP="002A7354">
      <w:pPr>
        <w:ind w:left="360" w:firstLine="348"/>
        <w:jc w:val="both"/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 xml:space="preserve"> Srovnejte: |A| = </w:t>
      </w:r>
      <w:proofErr w:type="gramStart"/>
      <w:r w:rsidRPr="002A7354">
        <w:rPr>
          <w:rFonts w:ascii="Times New Roman" w:hAnsi="Times New Roman" w:cs="Times New Roman"/>
        </w:rPr>
        <w:t xml:space="preserve">3,   </w:t>
      </w:r>
      <w:proofErr w:type="gramEnd"/>
      <w:r w:rsidRPr="002A7354">
        <w:rPr>
          <w:rFonts w:ascii="Times New Roman" w:hAnsi="Times New Roman" w:cs="Times New Roman"/>
        </w:rPr>
        <w:t>|B| = 2,   3 + 2 = 5 = |A</w:t>
      </w:r>
      <w:r w:rsidRPr="002A7354">
        <w:rPr>
          <w:rFonts w:ascii="Times New Roman" w:hAnsi="Times New Roman" w:cs="Times New Roman"/>
          <w:position w:val="-4"/>
        </w:rPr>
        <w:object w:dxaOrig="260" w:dyaOrig="200" w14:anchorId="565252FD">
          <v:shape id="_x0000_i1042" type="#_x0000_t75" style="width:12.75pt;height:9.75pt" o:ole="">
            <v:imagedata r:id="rId24" o:title=""/>
          </v:shape>
          <o:OLEObject Type="Embed" ProgID="Equation.3" ShapeID="_x0000_i1042" DrawAspect="Content" ObjectID="_1732003863" r:id="rId34"/>
        </w:object>
      </w:r>
      <w:r w:rsidRPr="002A7354">
        <w:rPr>
          <w:rFonts w:ascii="Times New Roman" w:hAnsi="Times New Roman" w:cs="Times New Roman"/>
        </w:rPr>
        <w:t>B|.</w:t>
      </w:r>
    </w:p>
    <w:p w14:paraId="4662DEDC" w14:textId="77777777" w:rsidR="002A7354" w:rsidRPr="002A7354" w:rsidRDefault="002A7354" w:rsidP="002A735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>A</w:t>
      </w:r>
      <w:r w:rsidRPr="002A7354">
        <w:rPr>
          <w:rFonts w:ascii="Times New Roman" w:hAnsi="Times New Roman" w:cs="Times New Roman"/>
          <w:position w:val="-4"/>
        </w:rPr>
        <w:object w:dxaOrig="260" w:dyaOrig="200" w14:anchorId="2F469DB6">
          <v:shape id="_x0000_i1043" type="#_x0000_t75" style="width:12.75pt;height:9.75pt" o:ole="">
            <v:imagedata r:id="rId26" o:title=""/>
          </v:shape>
          <o:OLEObject Type="Embed" ProgID="Equation.3" ShapeID="_x0000_i1043" DrawAspect="Content" ObjectID="_1732003864" r:id="rId35"/>
        </w:object>
      </w:r>
      <w:r w:rsidRPr="002A7354">
        <w:rPr>
          <w:rFonts w:ascii="Times New Roman" w:hAnsi="Times New Roman" w:cs="Times New Roman"/>
        </w:rPr>
        <w:t xml:space="preserve"> B </w:t>
      </w:r>
      <w:r w:rsidRPr="002A7354">
        <w:rPr>
          <w:rFonts w:ascii="Times New Roman" w:hAnsi="Times New Roman" w:cs="Times New Roman"/>
          <w:position w:val="-4"/>
        </w:rPr>
        <w:object w:dxaOrig="220" w:dyaOrig="220" w14:anchorId="431D14E0">
          <v:shape id="_x0000_i1044" type="#_x0000_t75" style="width:11.25pt;height:11.25pt" o:ole="">
            <v:imagedata r:id="rId36" o:title=""/>
          </v:shape>
          <o:OLEObject Type="Embed" ProgID="Equation.3" ShapeID="_x0000_i1044" DrawAspect="Content" ObjectID="_1732003865" r:id="rId37"/>
        </w:object>
      </w:r>
      <w:r w:rsidRPr="002A7354">
        <w:rPr>
          <w:rFonts w:ascii="Times New Roman" w:hAnsi="Times New Roman" w:cs="Times New Roman"/>
        </w:rPr>
        <w:t xml:space="preserve"> Ø, množiny A, B mají společný prvek. K určení součtu kardinálních čísel si tedy musíme zvolit jiného reprezentanta jednoho z kardinálních čísel, např. místo množiny B zvolíme jinou množinu, která je s ní ekvivalentní (tedy také má stejné kardinální číslo s B) a která je současně s tou druhou množinou (tedy s A) disjunktní (nemá s ní společné prvky):</w:t>
      </w:r>
    </w:p>
    <w:p w14:paraId="5A0C704E" w14:textId="77777777" w:rsidR="002A7354" w:rsidRPr="002A7354" w:rsidRDefault="002A7354" w:rsidP="002A7354">
      <w:pPr>
        <w:ind w:left="360" w:firstLine="348"/>
        <w:jc w:val="both"/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 xml:space="preserve">Např. </w:t>
      </w:r>
      <w:proofErr w:type="gramStart"/>
      <w:r w:rsidRPr="002A7354">
        <w:rPr>
          <w:rFonts w:ascii="Times New Roman" w:hAnsi="Times New Roman" w:cs="Times New Roman"/>
        </w:rPr>
        <w:t>zvolíme  C</w:t>
      </w:r>
      <w:proofErr w:type="gramEnd"/>
      <w:r w:rsidRPr="002A7354">
        <w:rPr>
          <w:rFonts w:ascii="Times New Roman" w:hAnsi="Times New Roman" w:cs="Times New Roman"/>
        </w:rPr>
        <w:t xml:space="preserve"> =  </w:t>
      </w:r>
      <w:r w:rsidRPr="002A7354">
        <w:rPr>
          <w:rFonts w:ascii="Times New Roman" w:hAnsi="Times New Roman" w:cs="Times New Roman"/>
          <w:position w:val="-10"/>
        </w:rPr>
        <w:object w:dxaOrig="600" w:dyaOrig="340" w14:anchorId="4DB6B356">
          <v:shape id="_x0000_i1045" type="#_x0000_t75" style="width:30pt;height:17.25pt" o:ole="">
            <v:imagedata r:id="rId38" o:title=""/>
          </v:shape>
          <o:OLEObject Type="Embed" ProgID="Equation.3" ShapeID="_x0000_i1045" DrawAspect="Content" ObjectID="_1732003866" r:id="rId39"/>
        </w:object>
      </w:r>
      <w:r w:rsidRPr="002A7354">
        <w:rPr>
          <w:rFonts w:ascii="Times New Roman" w:hAnsi="Times New Roman" w:cs="Times New Roman"/>
        </w:rPr>
        <w:t xml:space="preserve">.    </w:t>
      </w:r>
      <w:proofErr w:type="gramStart"/>
      <w:r w:rsidRPr="002A7354">
        <w:rPr>
          <w:rFonts w:ascii="Times New Roman" w:hAnsi="Times New Roman" w:cs="Times New Roman"/>
        </w:rPr>
        <w:t>Platí  C</w:t>
      </w:r>
      <w:proofErr w:type="gramEnd"/>
      <w:r w:rsidRPr="002A7354">
        <w:rPr>
          <w:rFonts w:ascii="Times New Roman" w:hAnsi="Times New Roman" w:cs="Times New Roman"/>
        </w:rPr>
        <w:t xml:space="preserve"> ~ B  a  </w:t>
      </w:r>
      <w:proofErr w:type="spellStart"/>
      <w:r w:rsidRPr="002A7354">
        <w:rPr>
          <w:rFonts w:ascii="Times New Roman" w:hAnsi="Times New Roman" w:cs="Times New Roman"/>
        </w:rPr>
        <w:t>A</w:t>
      </w:r>
      <w:proofErr w:type="spellEnd"/>
      <w:r w:rsidRPr="002A7354">
        <w:rPr>
          <w:rFonts w:ascii="Times New Roman" w:hAnsi="Times New Roman" w:cs="Times New Roman"/>
          <w:position w:val="-4"/>
        </w:rPr>
        <w:object w:dxaOrig="260" w:dyaOrig="200" w14:anchorId="750ABB89">
          <v:shape id="_x0000_i1046" type="#_x0000_t75" style="width:12.75pt;height:9.75pt" o:ole="">
            <v:imagedata r:id="rId26" o:title=""/>
          </v:shape>
          <o:OLEObject Type="Embed" ProgID="Equation.3" ShapeID="_x0000_i1046" DrawAspect="Content" ObjectID="_1732003867" r:id="rId40"/>
        </w:object>
      </w:r>
      <w:r w:rsidRPr="002A7354">
        <w:rPr>
          <w:rFonts w:ascii="Times New Roman" w:hAnsi="Times New Roman" w:cs="Times New Roman"/>
        </w:rPr>
        <w:t>C =  Ø.</w:t>
      </w:r>
    </w:p>
    <w:p w14:paraId="2A3D4258" w14:textId="77777777" w:rsidR="002A7354" w:rsidRPr="002A7354" w:rsidRDefault="002A7354" w:rsidP="002A7354">
      <w:pPr>
        <w:ind w:left="360" w:firstLine="348"/>
        <w:jc w:val="both"/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>Pak |A| + |B</w:t>
      </w:r>
      <w:proofErr w:type="gramStart"/>
      <w:r w:rsidRPr="002A7354">
        <w:rPr>
          <w:rFonts w:ascii="Times New Roman" w:hAnsi="Times New Roman" w:cs="Times New Roman"/>
        </w:rPr>
        <w:t>|  =</w:t>
      </w:r>
      <w:proofErr w:type="gramEnd"/>
      <w:r w:rsidRPr="002A7354">
        <w:rPr>
          <w:rFonts w:ascii="Times New Roman" w:hAnsi="Times New Roman" w:cs="Times New Roman"/>
        </w:rPr>
        <w:t xml:space="preserve">  |A| + |C|  =  |A</w:t>
      </w:r>
      <w:r w:rsidRPr="002A7354">
        <w:rPr>
          <w:rFonts w:ascii="Times New Roman" w:hAnsi="Times New Roman" w:cs="Times New Roman"/>
          <w:position w:val="-4"/>
        </w:rPr>
        <w:object w:dxaOrig="260" w:dyaOrig="200" w14:anchorId="37C97A0B">
          <v:shape id="_x0000_i1047" type="#_x0000_t75" style="width:12.75pt;height:9.75pt" o:ole="">
            <v:imagedata r:id="rId24" o:title=""/>
          </v:shape>
          <o:OLEObject Type="Embed" ProgID="Equation.3" ShapeID="_x0000_i1047" DrawAspect="Content" ObjectID="_1732003868" r:id="rId41"/>
        </w:object>
      </w:r>
      <w:r w:rsidRPr="002A7354">
        <w:rPr>
          <w:rFonts w:ascii="Times New Roman" w:hAnsi="Times New Roman" w:cs="Times New Roman"/>
        </w:rPr>
        <w:t>C| , tj.</w:t>
      </w:r>
    </w:p>
    <w:p w14:paraId="0B26F3ED" w14:textId="77777777" w:rsidR="002A7354" w:rsidRPr="002A7354" w:rsidRDefault="002A7354" w:rsidP="002A7354">
      <w:pPr>
        <w:ind w:left="360" w:firstLine="348"/>
        <w:jc w:val="both"/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>|</w:t>
      </w:r>
      <w:r w:rsidRPr="002A7354">
        <w:rPr>
          <w:rFonts w:ascii="Times New Roman" w:hAnsi="Times New Roman" w:cs="Times New Roman"/>
          <w:position w:val="-10"/>
        </w:rPr>
        <w:object w:dxaOrig="740" w:dyaOrig="340" w14:anchorId="475BDAD4">
          <v:shape id="_x0000_i1048" type="#_x0000_t75" style="width:36.75pt;height:17.25pt" o:ole="">
            <v:imagedata r:id="rId42" o:title=""/>
          </v:shape>
          <o:OLEObject Type="Embed" ProgID="Equation.3" ShapeID="_x0000_i1048" DrawAspect="Content" ObjectID="_1732003869" r:id="rId43"/>
        </w:object>
      </w:r>
      <w:r w:rsidRPr="002A7354">
        <w:rPr>
          <w:rFonts w:ascii="Times New Roman" w:hAnsi="Times New Roman" w:cs="Times New Roman"/>
        </w:rPr>
        <w:t>|  +  |</w:t>
      </w:r>
      <w:r w:rsidRPr="002A7354">
        <w:rPr>
          <w:rFonts w:ascii="Times New Roman" w:hAnsi="Times New Roman" w:cs="Times New Roman"/>
          <w:position w:val="-10"/>
        </w:rPr>
        <w:object w:dxaOrig="560" w:dyaOrig="340" w14:anchorId="29E6C0E6">
          <v:shape id="_x0000_i1049" type="#_x0000_t75" style="width:27.75pt;height:17.25pt" o:ole="">
            <v:imagedata r:id="rId44" o:title=""/>
          </v:shape>
          <o:OLEObject Type="Embed" ProgID="Equation.3" ShapeID="_x0000_i1049" DrawAspect="Content" ObjectID="_1732003870" r:id="rId45"/>
        </w:object>
      </w:r>
      <w:r w:rsidRPr="002A7354">
        <w:rPr>
          <w:rFonts w:ascii="Times New Roman" w:hAnsi="Times New Roman" w:cs="Times New Roman"/>
        </w:rPr>
        <w:t>|  =  |</w:t>
      </w:r>
      <w:r w:rsidRPr="002A7354">
        <w:rPr>
          <w:rFonts w:ascii="Times New Roman" w:hAnsi="Times New Roman" w:cs="Times New Roman"/>
          <w:position w:val="-10"/>
        </w:rPr>
        <w:object w:dxaOrig="740" w:dyaOrig="340" w14:anchorId="1482EEC8">
          <v:shape id="_x0000_i1050" type="#_x0000_t75" style="width:36.75pt;height:17.25pt" o:ole="">
            <v:imagedata r:id="rId42" o:title=""/>
          </v:shape>
          <o:OLEObject Type="Embed" ProgID="Equation.3" ShapeID="_x0000_i1050" DrawAspect="Content" ObjectID="_1732003871" r:id="rId46"/>
        </w:object>
      </w:r>
      <w:r w:rsidRPr="002A7354">
        <w:rPr>
          <w:rFonts w:ascii="Times New Roman" w:hAnsi="Times New Roman" w:cs="Times New Roman"/>
        </w:rPr>
        <w:t>|  +  |</w:t>
      </w:r>
      <w:r w:rsidRPr="002A7354">
        <w:rPr>
          <w:rFonts w:ascii="Times New Roman" w:hAnsi="Times New Roman" w:cs="Times New Roman"/>
          <w:position w:val="-10"/>
        </w:rPr>
        <w:object w:dxaOrig="600" w:dyaOrig="340" w14:anchorId="7E0F1D1C">
          <v:shape id="_x0000_i1051" type="#_x0000_t75" style="width:30pt;height:17.25pt" o:ole="">
            <v:imagedata r:id="rId47" o:title=""/>
          </v:shape>
          <o:OLEObject Type="Embed" ProgID="Equation.3" ShapeID="_x0000_i1051" DrawAspect="Content" ObjectID="_1732003872" r:id="rId48"/>
        </w:object>
      </w:r>
      <w:r w:rsidRPr="002A7354">
        <w:rPr>
          <w:rFonts w:ascii="Times New Roman" w:hAnsi="Times New Roman" w:cs="Times New Roman"/>
        </w:rPr>
        <w:t>|  =  |</w:t>
      </w:r>
      <w:r w:rsidRPr="002A7354">
        <w:rPr>
          <w:rFonts w:ascii="Times New Roman" w:hAnsi="Times New Roman" w:cs="Times New Roman"/>
          <w:position w:val="-10"/>
        </w:rPr>
        <w:object w:dxaOrig="740" w:dyaOrig="340" w14:anchorId="24DCACB1">
          <v:shape id="_x0000_i1052" type="#_x0000_t75" style="width:36.75pt;height:17.25pt" o:ole="">
            <v:imagedata r:id="rId42" o:title=""/>
          </v:shape>
          <o:OLEObject Type="Embed" ProgID="Equation.3" ShapeID="_x0000_i1052" DrawAspect="Content" ObjectID="_1732003873" r:id="rId49"/>
        </w:object>
      </w:r>
      <w:r w:rsidRPr="002A7354">
        <w:rPr>
          <w:rFonts w:ascii="Times New Roman" w:hAnsi="Times New Roman" w:cs="Times New Roman"/>
          <w:position w:val="-4"/>
        </w:rPr>
        <w:object w:dxaOrig="260" w:dyaOrig="200" w14:anchorId="40D9BCF8">
          <v:shape id="_x0000_i1053" type="#_x0000_t75" style="width:12.75pt;height:9.75pt" o:ole="">
            <v:imagedata r:id="rId50" o:title=""/>
          </v:shape>
          <o:OLEObject Type="Embed" ProgID="Equation.3" ShapeID="_x0000_i1053" DrawAspect="Content" ObjectID="_1732003874" r:id="rId51"/>
        </w:object>
      </w:r>
      <w:r w:rsidRPr="002A7354">
        <w:rPr>
          <w:rFonts w:ascii="Times New Roman" w:hAnsi="Times New Roman" w:cs="Times New Roman"/>
        </w:rPr>
        <w:t xml:space="preserve"> </w:t>
      </w:r>
      <w:r w:rsidRPr="002A7354">
        <w:rPr>
          <w:rFonts w:ascii="Times New Roman" w:hAnsi="Times New Roman" w:cs="Times New Roman"/>
          <w:position w:val="-10"/>
        </w:rPr>
        <w:object w:dxaOrig="600" w:dyaOrig="340" w14:anchorId="7C33588C">
          <v:shape id="_x0000_i1054" type="#_x0000_t75" style="width:30pt;height:17.25pt" o:ole="">
            <v:imagedata r:id="rId52" o:title=""/>
          </v:shape>
          <o:OLEObject Type="Embed" ProgID="Equation.3" ShapeID="_x0000_i1054" DrawAspect="Content" ObjectID="_1732003875" r:id="rId53"/>
        </w:object>
      </w:r>
      <w:r w:rsidRPr="002A7354">
        <w:rPr>
          <w:rFonts w:ascii="Times New Roman" w:hAnsi="Times New Roman" w:cs="Times New Roman"/>
        </w:rPr>
        <w:t>|  =  |</w:t>
      </w:r>
      <w:r w:rsidRPr="002A7354">
        <w:rPr>
          <w:rFonts w:ascii="Times New Roman" w:hAnsi="Times New Roman" w:cs="Times New Roman"/>
          <w:position w:val="-10"/>
        </w:rPr>
        <w:object w:dxaOrig="1200" w:dyaOrig="340" w14:anchorId="58D8E69F">
          <v:shape id="_x0000_i1055" type="#_x0000_t75" style="width:60pt;height:17.25pt" o:ole="">
            <v:imagedata r:id="rId54" o:title=""/>
          </v:shape>
          <o:OLEObject Type="Embed" ProgID="Equation.3" ShapeID="_x0000_i1055" DrawAspect="Content" ObjectID="_1732003876" r:id="rId55"/>
        </w:object>
      </w:r>
      <w:r w:rsidRPr="002A7354">
        <w:rPr>
          <w:rFonts w:ascii="Times New Roman" w:hAnsi="Times New Roman" w:cs="Times New Roman"/>
        </w:rPr>
        <w:t xml:space="preserve">| . </w:t>
      </w:r>
    </w:p>
    <w:p w14:paraId="70688949" w14:textId="77777777" w:rsidR="002A7354" w:rsidRPr="002A7354" w:rsidRDefault="002A7354" w:rsidP="002A7354">
      <w:pPr>
        <w:ind w:left="360" w:firstLine="348"/>
        <w:jc w:val="both"/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 xml:space="preserve">Srovnejte: |A| = </w:t>
      </w:r>
      <w:proofErr w:type="gramStart"/>
      <w:r w:rsidRPr="002A7354">
        <w:rPr>
          <w:rFonts w:ascii="Times New Roman" w:hAnsi="Times New Roman" w:cs="Times New Roman"/>
        </w:rPr>
        <w:t xml:space="preserve">3,   </w:t>
      </w:r>
      <w:proofErr w:type="gramEnd"/>
      <w:r w:rsidRPr="002A7354">
        <w:rPr>
          <w:rFonts w:ascii="Times New Roman" w:hAnsi="Times New Roman" w:cs="Times New Roman"/>
        </w:rPr>
        <w:t>|B| = |C| = 2,   3 + 2 = 5 = |A</w:t>
      </w:r>
      <w:r w:rsidRPr="002A7354">
        <w:rPr>
          <w:rFonts w:ascii="Times New Roman" w:hAnsi="Times New Roman" w:cs="Times New Roman"/>
          <w:position w:val="-4"/>
        </w:rPr>
        <w:object w:dxaOrig="260" w:dyaOrig="200" w14:anchorId="14145408">
          <v:shape id="_x0000_i1056" type="#_x0000_t75" style="width:12.75pt;height:9.75pt" o:ole="">
            <v:imagedata r:id="rId24" o:title=""/>
          </v:shape>
          <o:OLEObject Type="Embed" ProgID="Equation.3" ShapeID="_x0000_i1056" DrawAspect="Content" ObjectID="_1732003877" r:id="rId56"/>
        </w:object>
      </w:r>
      <w:r w:rsidRPr="002A7354">
        <w:rPr>
          <w:rFonts w:ascii="Times New Roman" w:hAnsi="Times New Roman" w:cs="Times New Roman"/>
        </w:rPr>
        <w:t>C|.</w:t>
      </w:r>
    </w:p>
    <w:p w14:paraId="4379FB76" w14:textId="798EC6FE" w:rsidR="0083586E" w:rsidRPr="002A7354" w:rsidRDefault="0083586E" w:rsidP="0083586E">
      <w:pPr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N</w:t>
      </w:r>
      <w:r w:rsidRPr="002A7354">
        <w:rPr>
          <w:rFonts w:ascii="Times New Roman" w:hAnsi="Times New Roman" w:cs="Times New Roman"/>
          <w:b/>
          <w:bCs/>
          <w:sz w:val="28"/>
          <w:szCs w:val="28"/>
        </w:rPr>
        <w:t>ásobení kardinálních čísel</w:t>
      </w:r>
    </w:p>
    <w:p w14:paraId="70A9F925" w14:textId="52771CDC" w:rsidR="002A7354" w:rsidRPr="002A7354" w:rsidRDefault="00E72ACA" w:rsidP="00E7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rFonts w:ascii="Times New Roman" w:hAnsi="Times New Roman" w:cs="Times New Roman"/>
        </w:rPr>
      </w:pPr>
      <w:r w:rsidRPr="002B01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Definice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7: </w:t>
      </w:r>
      <w:r w:rsidR="002A7354" w:rsidRPr="002A7354">
        <w:rPr>
          <w:rFonts w:ascii="Times New Roman" w:hAnsi="Times New Roman" w:cs="Times New Roman"/>
          <w:b/>
          <w:bCs/>
        </w:rPr>
        <w:t xml:space="preserve">Součinem kardinálních </w:t>
      </w:r>
      <w:proofErr w:type="gramStart"/>
      <w:r w:rsidR="002A7354" w:rsidRPr="002A7354">
        <w:rPr>
          <w:rFonts w:ascii="Times New Roman" w:hAnsi="Times New Roman" w:cs="Times New Roman"/>
          <w:b/>
          <w:bCs/>
        </w:rPr>
        <w:t>čísel</w:t>
      </w:r>
      <w:r w:rsidR="002A7354" w:rsidRPr="002A7354">
        <w:rPr>
          <w:rFonts w:ascii="Times New Roman" w:hAnsi="Times New Roman" w:cs="Times New Roman"/>
        </w:rPr>
        <w:t xml:space="preserve">  </w:t>
      </w:r>
      <w:r w:rsidR="002A7354" w:rsidRPr="002A7354">
        <w:rPr>
          <w:rFonts w:ascii="Times New Roman" w:hAnsi="Times New Roman" w:cs="Times New Roman"/>
          <w:b/>
          <w:bCs/>
        </w:rPr>
        <w:t>|</w:t>
      </w:r>
      <w:proofErr w:type="gramEnd"/>
      <w:r w:rsidR="002A7354" w:rsidRPr="002A7354">
        <w:rPr>
          <w:rFonts w:ascii="Times New Roman" w:hAnsi="Times New Roman" w:cs="Times New Roman"/>
          <w:b/>
          <w:bCs/>
        </w:rPr>
        <w:t xml:space="preserve">A|, |B|  </w:t>
      </w:r>
      <w:r w:rsidR="002A7354" w:rsidRPr="002A7354">
        <w:rPr>
          <w:rFonts w:ascii="Times New Roman" w:hAnsi="Times New Roman" w:cs="Times New Roman"/>
        </w:rPr>
        <w:t>rozumíme kardinální číslo kartézského součinu množin A, B,  tj.  |</w:t>
      </w:r>
      <w:r w:rsidR="002A7354" w:rsidRPr="002A7354">
        <w:rPr>
          <w:rFonts w:ascii="Times New Roman" w:hAnsi="Times New Roman" w:cs="Times New Roman"/>
          <w:b/>
          <w:bCs/>
        </w:rPr>
        <w:t>A| ∙ |B</w:t>
      </w:r>
      <w:proofErr w:type="gramStart"/>
      <w:r w:rsidR="002A7354" w:rsidRPr="002A7354">
        <w:rPr>
          <w:rFonts w:ascii="Times New Roman" w:hAnsi="Times New Roman" w:cs="Times New Roman"/>
          <w:b/>
          <w:bCs/>
        </w:rPr>
        <w:t>|  =</w:t>
      </w:r>
      <w:proofErr w:type="gramEnd"/>
      <w:r w:rsidR="002A7354" w:rsidRPr="002A7354">
        <w:rPr>
          <w:rFonts w:ascii="Times New Roman" w:hAnsi="Times New Roman" w:cs="Times New Roman"/>
          <w:b/>
          <w:bCs/>
        </w:rPr>
        <w:t xml:space="preserve">  |A</w:t>
      </w:r>
      <w:r w:rsidR="002A7354" w:rsidRPr="002A7354">
        <w:rPr>
          <w:rFonts w:ascii="Times New Roman" w:hAnsi="Times New Roman" w:cs="Times New Roman"/>
          <w:b/>
          <w:bCs/>
          <w:position w:val="-4"/>
        </w:rPr>
        <w:object w:dxaOrig="180" w:dyaOrig="200" w14:anchorId="6AE86A74">
          <v:shape id="_x0000_i1057" type="#_x0000_t75" style="width:9pt;height:9.75pt" o:ole="">
            <v:imagedata r:id="rId57" o:title=""/>
          </v:shape>
          <o:OLEObject Type="Embed" ProgID="Equation.3" ShapeID="_x0000_i1057" DrawAspect="Content" ObjectID="_1732003878" r:id="rId58"/>
        </w:object>
      </w:r>
      <w:r w:rsidR="002A7354" w:rsidRPr="002A7354">
        <w:rPr>
          <w:rFonts w:ascii="Times New Roman" w:hAnsi="Times New Roman" w:cs="Times New Roman"/>
          <w:b/>
          <w:bCs/>
        </w:rPr>
        <w:t>B|</w:t>
      </w:r>
      <w:r w:rsidR="002A7354" w:rsidRPr="002A7354">
        <w:rPr>
          <w:rFonts w:ascii="Times New Roman" w:hAnsi="Times New Roman" w:cs="Times New Roman"/>
        </w:rPr>
        <w:t xml:space="preserve"> .</w:t>
      </w:r>
    </w:p>
    <w:p w14:paraId="766BD068" w14:textId="71FF6BA0" w:rsidR="002A7354" w:rsidRPr="002A7354" w:rsidRDefault="00E72ACA" w:rsidP="002A7354">
      <w:pPr>
        <w:jc w:val="both"/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  <w:i/>
          <w:iCs/>
        </w:rPr>
        <w:t>Příklad</w:t>
      </w:r>
      <w:r>
        <w:rPr>
          <w:rFonts w:ascii="Times New Roman" w:hAnsi="Times New Roman" w:cs="Times New Roman"/>
          <w:i/>
          <w:iCs/>
        </w:rPr>
        <w:t xml:space="preserve"> 6</w:t>
      </w:r>
      <w:r w:rsidRPr="002A7354"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</w:t>
      </w:r>
      <w:r w:rsidR="002A7354" w:rsidRPr="002A7354">
        <w:rPr>
          <w:rFonts w:ascii="Times New Roman" w:hAnsi="Times New Roman" w:cs="Times New Roman"/>
        </w:rPr>
        <w:t xml:space="preserve">Vypočtěte součet kardinálních čísel množin A, </w:t>
      </w:r>
      <w:proofErr w:type="gramStart"/>
      <w:r w:rsidR="002A7354" w:rsidRPr="002A7354">
        <w:rPr>
          <w:rFonts w:ascii="Times New Roman" w:hAnsi="Times New Roman" w:cs="Times New Roman"/>
        </w:rPr>
        <w:t>B,  kde</w:t>
      </w:r>
      <w:proofErr w:type="gramEnd"/>
      <w:r w:rsidR="002A7354" w:rsidRPr="002A7354">
        <w:rPr>
          <w:rFonts w:ascii="Times New Roman" w:hAnsi="Times New Roman" w:cs="Times New Roman"/>
        </w:rPr>
        <w:t xml:space="preserve">  A = {a, b, c},   B = {a, x}.</w:t>
      </w:r>
    </w:p>
    <w:p w14:paraId="7747B683" w14:textId="77777777" w:rsidR="002A7354" w:rsidRPr="00E72ACA" w:rsidRDefault="002A7354" w:rsidP="002A7354">
      <w:pPr>
        <w:jc w:val="both"/>
        <w:rPr>
          <w:rFonts w:ascii="Times New Roman" w:hAnsi="Times New Roman" w:cs="Times New Roman"/>
          <w:i/>
          <w:iCs/>
        </w:rPr>
      </w:pPr>
      <w:r w:rsidRPr="00E72ACA">
        <w:rPr>
          <w:rFonts w:ascii="Times New Roman" w:hAnsi="Times New Roman" w:cs="Times New Roman"/>
          <w:i/>
          <w:iCs/>
        </w:rPr>
        <w:t>Řešení:</w:t>
      </w:r>
    </w:p>
    <w:p w14:paraId="1531C245" w14:textId="77777777" w:rsidR="002A7354" w:rsidRPr="002A7354" w:rsidRDefault="002A7354" w:rsidP="002A7354">
      <w:pPr>
        <w:jc w:val="both"/>
        <w:rPr>
          <w:rFonts w:ascii="Times New Roman" w:hAnsi="Times New Roman" w:cs="Times New Roman"/>
          <w:b/>
          <w:bCs/>
        </w:rPr>
      </w:pPr>
      <w:r w:rsidRPr="002A7354">
        <w:rPr>
          <w:rFonts w:ascii="Times New Roman" w:hAnsi="Times New Roman" w:cs="Times New Roman"/>
        </w:rPr>
        <w:t>|A| ∙ |B</w:t>
      </w:r>
      <w:proofErr w:type="gramStart"/>
      <w:r w:rsidRPr="002A7354">
        <w:rPr>
          <w:rFonts w:ascii="Times New Roman" w:hAnsi="Times New Roman" w:cs="Times New Roman"/>
        </w:rPr>
        <w:t>|  =</w:t>
      </w:r>
      <w:proofErr w:type="gramEnd"/>
      <w:r w:rsidRPr="002A7354">
        <w:rPr>
          <w:rFonts w:ascii="Times New Roman" w:hAnsi="Times New Roman" w:cs="Times New Roman"/>
        </w:rPr>
        <w:t xml:space="preserve">  |A</w:t>
      </w:r>
      <w:r w:rsidRPr="002A7354">
        <w:rPr>
          <w:rFonts w:ascii="Times New Roman" w:hAnsi="Times New Roman" w:cs="Times New Roman"/>
          <w:position w:val="-4"/>
        </w:rPr>
        <w:object w:dxaOrig="180" w:dyaOrig="200" w14:anchorId="7148E324">
          <v:shape id="_x0000_i1058" type="#_x0000_t75" style="width:9pt;height:9.75pt" o:ole="">
            <v:imagedata r:id="rId57" o:title=""/>
          </v:shape>
          <o:OLEObject Type="Embed" ProgID="Equation.3" ShapeID="_x0000_i1058" DrawAspect="Content" ObjectID="_1732003879" r:id="rId59"/>
        </w:object>
      </w:r>
      <w:r w:rsidRPr="002A7354">
        <w:rPr>
          <w:rFonts w:ascii="Times New Roman" w:hAnsi="Times New Roman" w:cs="Times New Roman"/>
        </w:rPr>
        <w:t>B|, tj.  |A| · |B</w:t>
      </w:r>
      <w:proofErr w:type="gramStart"/>
      <w:r w:rsidRPr="002A7354">
        <w:rPr>
          <w:rFonts w:ascii="Times New Roman" w:hAnsi="Times New Roman" w:cs="Times New Roman"/>
        </w:rPr>
        <w:t>|  =</w:t>
      </w:r>
      <w:proofErr w:type="gramEnd"/>
      <w:r w:rsidRPr="002A7354">
        <w:rPr>
          <w:rFonts w:ascii="Times New Roman" w:hAnsi="Times New Roman" w:cs="Times New Roman"/>
        </w:rPr>
        <w:t xml:space="preserve">  |{[</w:t>
      </w:r>
      <w:proofErr w:type="spellStart"/>
      <w:r w:rsidRPr="002A7354">
        <w:rPr>
          <w:rFonts w:ascii="Times New Roman" w:hAnsi="Times New Roman" w:cs="Times New Roman"/>
        </w:rPr>
        <w:t>a,a</w:t>
      </w:r>
      <w:proofErr w:type="spellEnd"/>
      <w:r w:rsidRPr="002A7354">
        <w:rPr>
          <w:rFonts w:ascii="Times New Roman" w:hAnsi="Times New Roman" w:cs="Times New Roman"/>
        </w:rPr>
        <w:t>], [</w:t>
      </w:r>
      <w:proofErr w:type="spellStart"/>
      <w:r w:rsidRPr="002A7354">
        <w:rPr>
          <w:rFonts w:ascii="Times New Roman" w:hAnsi="Times New Roman" w:cs="Times New Roman"/>
        </w:rPr>
        <w:t>a,x</w:t>
      </w:r>
      <w:proofErr w:type="spellEnd"/>
      <w:r w:rsidRPr="002A7354">
        <w:rPr>
          <w:rFonts w:ascii="Times New Roman" w:hAnsi="Times New Roman" w:cs="Times New Roman"/>
        </w:rPr>
        <w:t>], [</w:t>
      </w:r>
      <w:proofErr w:type="spellStart"/>
      <w:r w:rsidRPr="002A7354">
        <w:rPr>
          <w:rFonts w:ascii="Times New Roman" w:hAnsi="Times New Roman" w:cs="Times New Roman"/>
        </w:rPr>
        <w:t>b,a</w:t>
      </w:r>
      <w:proofErr w:type="spellEnd"/>
      <w:r w:rsidRPr="002A7354">
        <w:rPr>
          <w:rFonts w:ascii="Times New Roman" w:hAnsi="Times New Roman" w:cs="Times New Roman"/>
        </w:rPr>
        <w:t>], [</w:t>
      </w:r>
      <w:proofErr w:type="spellStart"/>
      <w:r w:rsidRPr="002A7354">
        <w:rPr>
          <w:rFonts w:ascii="Times New Roman" w:hAnsi="Times New Roman" w:cs="Times New Roman"/>
        </w:rPr>
        <w:t>b,x</w:t>
      </w:r>
      <w:proofErr w:type="spellEnd"/>
      <w:r w:rsidRPr="002A7354">
        <w:rPr>
          <w:rFonts w:ascii="Times New Roman" w:hAnsi="Times New Roman" w:cs="Times New Roman"/>
        </w:rPr>
        <w:t>],[</w:t>
      </w:r>
      <w:proofErr w:type="spellStart"/>
      <w:r w:rsidRPr="002A7354">
        <w:rPr>
          <w:rFonts w:ascii="Times New Roman" w:hAnsi="Times New Roman" w:cs="Times New Roman"/>
        </w:rPr>
        <w:t>c,a</w:t>
      </w:r>
      <w:proofErr w:type="spellEnd"/>
      <w:r w:rsidRPr="002A7354">
        <w:rPr>
          <w:rFonts w:ascii="Times New Roman" w:hAnsi="Times New Roman" w:cs="Times New Roman"/>
        </w:rPr>
        <w:t>], [</w:t>
      </w:r>
      <w:proofErr w:type="spellStart"/>
      <w:r w:rsidRPr="002A7354">
        <w:rPr>
          <w:rFonts w:ascii="Times New Roman" w:hAnsi="Times New Roman" w:cs="Times New Roman"/>
        </w:rPr>
        <w:t>c,x</w:t>
      </w:r>
      <w:proofErr w:type="spellEnd"/>
      <w:r w:rsidRPr="002A7354">
        <w:rPr>
          <w:rFonts w:ascii="Times New Roman" w:hAnsi="Times New Roman" w:cs="Times New Roman"/>
        </w:rPr>
        <w:t xml:space="preserve">]}|    </w:t>
      </w:r>
    </w:p>
    <w:p w14:paraId="30F67C27" w14:textId="77777777" w:rsidR="002A7354" w:rsidRPr="002A7354" w:rsidRDefault="002A7354" w:rsidP="002A7354">
      <w:pPr>
        <w:jc w:val="both"/>
        <w:rPr>
          <w:rFonts w:ascii="Times New Roman" w:hAnsi="Times New Roman" w:cs="Times New Roman"/>
          <w:b/>
          <w:bCs/>
        </w:rPr>
      </w:pPr>
      <w:r w:rsidRPr="002A7354">
        <w:rPr>
          <w:rFonts w:ascii="Times New Roman" w:hAnsi="Times New Roman" w:cs="Times New Roman"/>
        </w:rPr>
        <w:t xml:space="preserve">Srovnejte: |A| = </w:t>
      </w:r>
      <w:proofErr w:type="gramStart"/>
      <w:r w:rsidRPr="002A7354">
        <w:rPr>
          <w:rFonts w:ascii="Times New Roman" w:hAnsi="Times New Roman" w:cs="Times New Roman"/>
        </w:rPr>
        <w:t xml:space="preserve">3,   </w:t>
      </w:r>
      <w:proofErr w:type="gramEnd"/>
      <w:r w:rsidRPr="002A7354">
        <w:rPr>
          <w:rFonts w:ascii="Times New Roman" w:hAnsi="Times New Roman" w:cs="Times New Roman"/>
        </w:rPr>
        <w:t>|B| = 2,   3 · 2  =  6  =  |A</w:t>
      </w:r>
      <w:r w:rsidRPr="002A7354">
        <w:rPr>
          <w:rFonts w:ascii="Times New Roman" w:hAnsi="Times New Roman" w:cs="Times New Roman"/>
          <w:position w:val="-4"/>
        </w:rPr>
        <w:object w:dxaOrig="180" w:dyaOrig="200" w14:anchorId="143ED7CA">
          <v:shape id="_x0000_i1059" type="#_x0000_t75" style="width:9pt;height:9.75pt" o:ole="">
            <v:imagedata r:id="rId57" o:title=""/>
          </v:shape>
          <o:OLEObject Type="Embed" ProgID="Equation.3" ShapeID="_x0000_i1059" DrawAspect="Content" ObjectID="_1732003880" r:id="rId60"/>
        </w:object>
      </w:r>
      <w:r w:rsidRPr="002A7354">
        <w:rPr>
          <w:rFonts w:ascii="Times New Roman" w:hAnsi="Times New Roman" w:cs="Times New Roman"/>
        </w:rPr>
        <w:t>B| .</w:t>
      </w:r>
    </w:p>
    <w:p w14:paraId="4CB7DB4C" w14:textId="278ABD21" w:rsidR="005A34EE" w:rsidRPr="002A7354" w:rsidRDefault="005A34EE" w:rsidP="005A3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FBFF5" w14:textId="4464E387" w:rsidR="00853AE5" w:rsidRPr="002A7354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3F03F" w14:textId="77777777" w:rsidR="00853AE5" w:rsidRPr="002A7354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47D59" w14:textId="77777777" w:rsidR="00853AE5" w:rsidRPr="002A7354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99EB7" w14:textId="77777777" w:rsidR="00853AE5" w:rsidRPr="002A7354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B701524" w14:textId="77777777" w:rsidR="00853AE5" w:rsidRPr="002A7354" w:rsidRDefault="00853AE5" w:rsidP="004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53AE5" w:rsidRPr="002A7354">
      <w:headerReference w:type="default" r:id="rId6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D35D" w14:textId="77777777" w:rsidR="00174320" w:rsidRDefault="00174320" w:rsidP="00CC7FF7">
      <w:pPr>
        <w:spacing w:after="0" w:line="240" w:lineRule="auto"/>
      </w:pPr>
      <w:r>
        <w:separator/>
      </w:r>
    </w:p>
  </w:endnote>
  <w:endnote w:type="continuationSeparator" w:id="0">
    <w:p w14:paraId="7D66C8A8" w14:textId="77777777" w:rsidR="00174320" w:rsidRDefault="00174320" w:rsidP="00CC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FF94" w14:textId="77777777" w:rsidR="00174320" w:rsidRDefault="00174320" w:rsidP="00CC7FF7">
      <w:pPr>
        <w:spacing w:after="0" w:line="240" w:lineRule="auto"/>
      </w:pPr>
      <w:r>
        <w:separator/>
      </w:r>
    </w:p>
  </w:footnote>
  <w:footnote w:type="continuationSeparator" w:id="0">
    <w:p w14:paraId="44AE791B" w14:textId="77777777" w:rsidR="00174320" w:rsidRDefault="00174320" w:rsidP="00CC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5E63" w14:textId="035FEC64" w:rsidR="00CC7FF7" w:rsidRPr="00CC7FF7" w:rsidRDefault="00CC7FF7" w:rsidP="00CC7FF7">
    <w:pPr>
      <w:spacing w:after="0" w:line="240" w:lineRule="auto"/>
      <w:rPr>
        <w:rFonts w:ascii="Times New Roman" w:eastAsia="Times New Roman" w:hAnsi="Times New Roman" w:cs="Times New Roman"/>
        <w:b/>
        <w:sz w:val="28"/>
        <w:szCs w:val="28"/>
      </w:rPr>
    </w:pPr>
    <w:r w:rsidRPr="00CC7FF7">
      <w:rPr>
        <w:rFonts w:ascii="Times New Roman" w:eastAsia="Times New Roman" w:hAnsi="Times New Roman" w:cs="Times New Roman"/>
        <w:b/>
        <w:sz w:val="28"/>
        <w:szCs w:val="28"/>
      </w:rPr>
      <w:t>IMA</w:t>
    </w:r>
    <w:r w:rsidR="004E0589">
      <w:rPr>
        <w:rFonts w:ascii="Times New Roman" w:eastAsia="Times New Roman" w:hAnsi="Times New Roman" w:cs="Times New Roman"/>
        <w:b/>
        <w:sz w:val="28"/>
        <w:szCs w:val="28"/>
      </w:rPr>
      <w:t>k1</w:t>
    </w:r>
    <w:r w:rsidRPr="00CC7FF7">
      <w:rPr>
        <w:rFonts w:ascii="Times New Roman" w:eastAsia="Times New Roman" w:hAnsi="Times New Roman" w:cs="Times New Roman"/>
        <w:b/>
        <w:sz w:val="28"/>
        <w:szCs w:val="28"/>
      </w:rPr>
      <w:t>3 Aritmetika 1 (podzim 202</w:t>
    </w:r>
    <w:r w:rsidR="002B012B">
      <w:rPr>
        <w:rFonts w:ascii="Times New Roman" w:eastAsia="Times New Roman" w:hAnsi="Times New Roman" w:cs="Times New Roman"/>
        <w:b/>
        <w:sz w:val="28"/>
        <w:szCs w:val="28"/>
      </w:rPr>
      <w:t>2</w:t>
    </w:r>
    <w:r w:rsidRPr="00CC7FF7">
      <w:rPr>
        <w:rFonts w:ascii="Times New Roman" w:eastAsia="Times New Roman" w:hAnsi="Times New Roman" w:cs="Times New Roman"/>
        <w:b/>
        <w:sz w:val="28"/>
        <w:szCs w:val="28"/>
      </w:rPr>
      <w:t>)</w:t>
    </w:r>
  </w:p>
  <w:p w14:paraId="3D2BD017" w14:textId="2A97ED4F" w:rsidR="00CC7FF7" w:rsidRPr="00CC7FF7" w:rsidRDefault="00CC7FF7" w:rsidP="00CC7FF7">
    <w:pPr>
      <w:spacing w:after="0" w:line="240" w:lineRule="auto"/>
      <w:rPr>
        <w:rFonts w:ascii="Times New Roman" w:eastAsia="Times New Roman" w:hAnsi="Times New Roman" w:cs="Times New Roman"/>
        <w:bCs/>
        <w:i/>
        <w:iCs/>
      </w:rPr>
    </w:pPr>
    <w:r w:rsidRPr="00CC7FF7">
      <w:rPr>
        <w:rFonts w:ascii="Times New Roman" w:eastAsia="Times New Roman" w:hAnsi="Times New Roman" w:cs="Times New Roman"/>
        <w:bCs/>
        <w:i/>
        <w:iCs/>
      </w:rPr>
      <w:t>Mgr. Jitka Panáčová, Ph.D.</w:t>
    </w:r>
    <w:r w:rsidR="002B012B">
      <w:rPr>
        <w:rFonts w:ascii="Times New Roman" w:eastAsia="Times New Roman" w:hAnsi="Times New Roman" w:cs="Times New Roman"/>
        <w:bCs/>
        <w:i/>
        <w:iCs/>
      </w:rPr>
      <w:t>,</w:t>
    </w:r>
    <w:r w:rsidR="002B012B" w:rsidRPr="002B012B">
      <w:rPr>
        <w:rFonts w:ascii="Times New Roman" w:eastAsia="Times New Roman" w:hAnsi="Times New Roman" w:cs="Times New Roman"/>
        <w:bCs/>
        <w:i/>
        <w:iCs/>
      </w:rPr>
      <w:t xml:space="preserve"> </w:t>
    </w:r>
    <w:r w:rsidR="002B012B">
      <w:rPr>
        <w:rFonts w:ascii="Times New Roman" w:eastAsia="Times New Roman" w:hAnsi="Times New Roman" w:cs="Times New Roman"/>
        <w:bCs/>
        <w:i/>
        <w:iCs/>
      </w:rPr>
      <w:t>d</w:t>
    </w:r>
    <w:r w:rsidR="002B012B" w:rsidRPr="00CC7FF7">
      <w:rPr>
        <w:rFonts w:ascii="Times New Roman" w:eastAsia="Times New Roman" w:hAnsi="Times New Roman" w:cs="Times New Roman"/>
        <w:bCs/>
        <w:i/>
        <w:iCs/>
      </w:rPr>
      <w:t>oc. RNDr. Jaroslav Beránek, CSc.,</w:t>
    </w:r>
  </w:p>
  <w:p w14:paraId="54DADD9E" w14:textId="77777777" w:rsidR="00CC7FF7" w:rsidRDefault="00CC7FF7" w:rsidP="00CC7FF7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14:paraId="2D87BCD8" w14:textId="77777777" w:rsidR="00CC7FF7" w:rsidRDefault="00CC7F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851"/>
    <w:multiLevelType w:val="hybridMultilevel"/>
    <w:tmpl w:val="2A764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06C"/>
    <w:multiLevelType w:val="hybridMultilevel"/>
    <w:tmpl w:val="C46A98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70E66"/>
    <w:multiLevelType w:val="hybridMultilevel"/>
    <w:tmpl w:val="741E3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2316"/>
    <w:multiLevelType w:val="hybridMultilevel"/>
    <w:tmpl w:val="644658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D61402"/>
    <w:multiLevelType w:val="hybridMultilevel"/>
    <w:tmpl w:val="AB8E0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2F3532"/>
    <w:multiLevelType w:val="hybridMultilevel"/>
    <w:tmpl w:val="AEF81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85E14"/>
    <w:multiLevelType w:val="hybridMultilevel"/>
    <w:tmpl w:val="D916D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505D0"/>
    <w:multiLevelType w:val="hybridMultilevel"/>
    <w:tmpl w:val="6C3A8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A284E"/>
    <w:multiLevelType w:val="hybridMultilevel"/>
    <w:tmpl w:val="9AB24EB2"/>
    <w:lvl w:ilvl="0" w:tplc="19F05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35737"/>
    <w:multiLevelType w:val="hybridMultilevel"/>
    <w:tmpl w:val="476C7C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D6D2B"/>
    <w:multiLevelType w:val="hybridMultilevel"/>
    <w:tmpl w:val="AB6C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F509E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033EA"/>
    <w:multiLevelType w:val="hybridMultilevel"/>
    <w:tmpl w:val="8A72B098"/>
    <w:lvl w:ilvl="0" w:tplc="6DB40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A3A62"/>
    <w:multiLevelType w:val="hybridMultilevel"/>
    <w:tmpl w:val="1A6E5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5F8B"/>
    <w:multiLevelType w:val="hybridMultilevel"/>
    <w:tmpl w:val="338CEE5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8E3051"/>
    <w:multiLevelType w:val="hybridMultilevel"/>
    <w:tmpl w:val="C06C9882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92554"/>
    <w:multiLevelType w:val="hybridMultilevel"/>
    <w:tmpl w:val="3F367FFC"/>
    <w:lvl w:ilvl="0" w:tplc="7842E06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A6757"/>
    <w:multiLevelType w:val="hybridMultilevel"/>
    <w:tmpl w:val="298C3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92028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54F72"/>
    <w:multiLevelType w:val="hybridMultilevel"/>
    <w:tmpl w:val="EA542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F7DE0"/>
    <w:multiLevelType w:val="hybridMultilevel"/>
    <w:tmpl w:val="9440F3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E1C3D0F"/>
    <w:multiLevelType w:val="hybridMultilevel"/>
    <w:tmpl w:val="1E7E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2297B"/>
    <w:multiLevelType w:val="hybridMultilevel"/>
    <w:tmpl w:val="2398E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E7D24"/>
    <w:multiLevelType w:val="hybridMultilevel"/>
    <w:tmpl w:val="009A6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33C0"/>
    <w:multiLevelType w:val="hybridMultilevel"/>
    <w:tmpl w:val="1E283954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90FC7"/>
    <w:multiLevelType w:val="hybridMultilevel"/>
    <w:tmpl w:val="D7685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A162B"/>
    <w:multiLevelType w:val="hybridMultilevel"/>
    <w:tmpl w:val="C6D0C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2760"/>
    <w:multiLevelType w:val="hybridMultilevel"/>
    <w:tmpl w:val="0AC69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E14A3"/>
    <w:multiLevelType w:val="hybridMultilevel"/>
    <w:tmpl w:val="F58EC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85D15"/>
    <w:multiLevelType w:val="hybridMultilevel"/>
    <w:tmpl w:val="5E660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F6FFD"/>
    <w:multiLevelType w:val="hybridMultilevel"/>
    <w:tmpl w:val="FABCC5F6"/>
    <w:lvl w:ilvl="0" w:tplc="1D8CFAD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583539527">
    <w:abstractNumId w:val="11"/>
  </w:num>
  <w:num w:numId="2" w16cid:durableId="1949389019">
    <w:abstractNumId w:val="20"/>
  </w:num>
  <w:num w:numId="3" w16cid:durableId="1681004660">
    <w:abstractNumId w:val="19"/>
  </w:num>
  <w:num w:numId="4" w16cid:durableId="268784492">
    <w:abstractNumId w:val="28"/>
  </w:num>
  <w:num w:numId="5" w16cid:durableId="1230848284">
    <w:abstractNumId w:val="29"/>
  </w:num>
  <w:num w:numId="6" w16cid:durableId="932859372">
    <w:abstractNumId w:val="3"/>
  </w:num>
  <w:num w:numId="7" w16cid:durableId="533276279">
    <w:abstractNumId w:val="6"/>
  </w:num>
  <w:num w:numId="8" w16cid:durableId="2092189443">
    <w:abstractNumId w:val="7"/>
  </w:num>
  <w:num w:numId="9" w16cid:durableId="369693536">
    <w:abstractNumId w:val="23"/>
  </w:num>
  <w:num w:numId="10" w16cid:durableId="1557425539">
    <w:abstractNumId w:val="13"/>
  </w:num>
  <w:num w:numId="11" w16cid:durableId="1436288210">
    <w:abstractNumId w:val="18"/>
  </w:num>
  <w:num w:numId="12" w16cid:durableId="1925987658">
    <w:abstractNumId w:val="4"/>
  </w:num>
  <w:num w:numId="13" w16cid:durableId="847870608">
    <w:abstractNumId w:val="0"/>
  </w:num>
  <w:num w:numId="14" w16cid:durableId="1857032931">
    <w:abstractNumId w:val="1"/>
  </w:num>
  <w:num w:numId="15" w16cid:durableId="1714841425">
    <w:abstractNumId w:val="5"/>
  </w:num>
  <w:num w:numId="16" w16cid:durableId="1002898796">
    <w:abstractNumId w:val="12"/>
  </w:num>
  <w:num w:numId="17" w16cid:durableId="178782950">
    <w:abstractNumId w:val="8"/>
  </w:num>
  <w:num w:numId="18" w16cid:durableId="243078805">
    <w:abstractNumId w:val="30"/>
  </w:num>
  <w:num w:numId="19" w16cid:durableId="928391959">
    <w:abstractNumId w:val="2"/>
  </w:num>
  <w:num w:numId="20" w16cid:durableId="449906495">
    <w:abstractNumId w:val="25"/>
  </w:num>
  <w:num w:numId="21" w16cid:durableId="2076462986">
    <w:abstractNumId w:val="10"/>
  </w:num>
  <w:num w:numId="22" w16cid:durableId="476848046">
    <w:abstractNumId w:val="16"/>
  </w:num>
  <w:num w:numId="23" w16cid:durableId="204676990">
    <w:abstractNumId w:val="9"/>
  </w:num>
  <w:num w:numId="24" w16cid:durableId="2135367333">
    <w:abstractNumId w:val="22"/>
  </w:num>
  <w:num w:numId="25" w16cid:durableId="627979775">
    <w:abstractNumId w:val="26"/>
  </w:num>
  <w:num w:numId="26" w16cid:durableId="2099323062">
    <w:abstractNumId w:val="17"/>
  </w:num>
  <w:num w:numId="27" w16cid:durableId="93791215">
    <w:abstractNumId w:val="21"/>
  </w:num>
  <w:num w:numId="28" w16cid:durableId="2134253903">
    <w:abstractNumId w:val="14"/>
  </w:num>
  <w:num w:numId="29" w16cid:durableId="1535656551">
    <w:abstractNumId w:val="27"/>
  </w:num>
  <w:num w:numId="30" w16cid:durableId="1034958803">
    <w:abstractNumId w:val="24"/>
  </w:num>
  <w:num w:numId="31" w16cid:durableId="21386449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C1"/>
    <w:rsid w:val="000227C6"/>
    <w:rsid w:val="00056362"/>
    <w:rsid w:val="000778D5"/>
    <w:rsid w:val="00174320"/>
    <w:rsid w:val="0019354B"/>
    <w:rsid w:val="001A60E6"/>
    <w:rsid w:val="001B5F96"/>
    <w:rsid w:val="001E5760"/>
    <w:rsid w:val="001F5A6E"/>
    <w:rsid w:val="002243E9"/>
    <w:rsid w:val="002A654F"/>
    <w:rsid w:val="002A7354"/>
    <w:rsid w:val="002A787E"/>
    <w:rsid w:val="002B012B"/>
    <w:rsid w:val="00361023"/>
    <w:rsid w:val="003A0535"/>
    <w:rsid w:val="003C7522"/>
    <w:rsid w:val="004028CB"/>
    <w:rsid w:val="004049D2"/>
    <w:rsid w:val="004210BF"/>
    <w:rsid w:val="004223EA"/>
    <w:rsid w:val="00463B38"/>
    <w:rsid w:val="004E0589"/>
    <w:rsid w:val="0053510A"/>
    <w:rsid w:val="00561AB5"/>
    <w:rsid w:val="005A34EE"/>
    <w:rsid w:val="00613616"/>
    <w:rsid w:val="0069426F"/>
    <w:rsid w:val="007463E9"/>
    <w:rsid w:val="0083586E"/>
    <w:rsid w:val="00836396"/>
    <w:rsid w:val="00853AE5"/>
    <w:rsid w:val="008D3302"/>
    <w:rsid w:val="008E2B2E"/>
    <w:rsid w:val="00955486"/>
    <w:rsid w:val="0098449F"/>
    <w:rsid w:val="00A509AA"/>
    <w:rsid w:val="00A7561F"/>
    <w:rsid w:val="00AC56C1"/>
    <w:rsid w:val="00AD1253"/>
    <w:rsid w:val="00B409E0"/>
    <w:rsid w:val="00B437CD"/>
    <w:rsid w:val="00BD2832"/>
    <w:rsid w:val="00BE67E7"/>
    <w:rsid w:val="00C44777"/>
    <w:rsid w:val="00C617D6"/>
    <w:rsid w:val="00CB6750"/>
    <w:rsid w:val="00CC7FF7"/>
    <w:rsid w:val="00CE05B4"/>
    <w:rsid w:val="00D9396A"/>
    <w:rsid w:val="00E72ACA"/>
    <w:rsid w:val="00E96415"/>
    <w:rsid w:val="00F03099"/>
    <w:rsid w:val="00F4319A"/>
    <w:rsid w:val="00F60B77"/>
    <w:rsid w:val="00F71B70"/>
    <w:rsid w:val="00F7545E"/>
    <w:rsid w:val="00FB4625"/>
    <w:rsid w:val="00FB514C"/>
    <w:rsid w:val="00FC5E95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1085"/>
  <w15:docId w15:val="{CAEFA98F-024A-48B3-9B9A-098FF3B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23EA"/>
    <w:pPr>
      <w:ind w:left="720"/>
      <w:contextualSpacing/>
    </w:pPr>
  </w:style>
  <w:style w:type="table" w:styleId="Mkatabulky">
    <w:name w:val="Table Grid"/>
    <w:basedOn w:val="Normlntabulka"/>
    <w:uiPriority w:val="39"/>
    <w:rsid w:val="0083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3639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C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FF7"/>
  </w:style>
  <w:style w:type="paragraph" w:styleId="Zpat">
    <w:name w:val="footer"/>
    <w:basedOn w:val="Normln"/>
    <w:link w:val="ZpatChar"/>
    <w:uiPriority w:val="99"/>
    <w:unhideWhenUsed/>
    <w:rsid w:val="00CC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3.wmf"/><Relationship Id="rId47" Type="http://schemas.openxmlformats.org/officeDocument/2006/relationships/image" Target="media/image15.wmf"/><Relationship Id="rId50" Type="http://schemas.openxmlformats.org/officeDocument/2006/relationships/image" Target="media/image16.wmf"/><Relationship Id="rId55" Type="http://schemas.openxmlformats.org/officeDocument/2006/relationships/oleObject" Target="embeddings/oleObject31.bin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3.bin"/><Relationship Id="rId54" Type="http://schemas.openxmlformats.org/officeDocument/2006/relationships/image" Target="media/image1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1.wmf"/><Relationship Id="rId49" Type="http://schemas.openxmlformats.org/officeDocument/2006/relationships/oleObject" Target="embeddings/oleObject28.bin"/><Relationship Id="rId57" Type="http://schemas.openxmlformats.org/officeDocument/2006/relationships/image" Target="media/image19.wmf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Panacova</dc:creator>
  <cp:lastModifiedBy>Jitka Panáčová</cp:lastModifiedBy>
  <cp:revision>3</cp:revision>
  <cp:lastPrinted>2018-10-15T07:36:00Z</cp:lastPrinted>
  <dcterms:created xsi:type="dcterms:W3CDTF">2022-12-08T10:18:00Z</dcterms:created>
  <dcterms:modified xsi:type="dcterms:W3CDTF">2022-12-08T10:18:00Z</dcterms:modified>
</cp:coreProperties>
</file>