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C1EA" w14:textId="05BD8709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2C7678">
        <w:t>1</w:t>
      </w:r>
      <w:r w:rsidRPr="001F2E76">
        <w:t xml:space="preserve">. </w:t>
      </w:r>
      <w:r w:rsidR="00DE51DD">
        <w:t>konzultaci</w:t>
      </w:r>
    </w:p>
    <w:p w14:paraId="47BA1D47" w14:textId="05FE2366" w:rsidR="00D15223" w:rsidRDefault="002C7678" w:rsidP="001F2E76">
      <w:pPr>
        <w:pStyle w:val="Nadpis2"/>
        <w:spacing w:before="0" w:after="0"/>
        <w:jc w:val="center"/>
      </w:pPr>
      <w:r>
        <w:t>YOV</w:t>
      </w:r>
      <w:r w:rsidR="008073B2">
        <w:t>k</w:t>
      </w:r>
      <w:r>
        <w:t>01 Základy práva pro pedagogy MŠ</w:t>
      </w:r>
    </w:p>
    <w:p w14:paraId="4A01FC84" w14:textId="77777777" w:rsidR="001F2E76" w:rsidRDefault="001F2E76" w:rsidP="001F2E76">
      <w:pPr>
        <w:rPr>
          <w:lang w:eastAsia="ar-SA"/>
        </w:rPr>
      </w:pPr>
    </w:p>
    <w:p w14:paraId="4F9CD84F" w14:textId="77777777" w:rsidR="008073B2" w:rsidRDefault="008073B2" w:rsidP="001F2E76">
      <w:pPr>
        <w:pStyle w:val="Nadpis4"/>
        <w:rPr>
          <w:iCs w:val="0"/>
          <w:sz w:val="24"/>
          <w:szCs w:val="24"/>
          <w:lang w:eastAsia="ar-SA"/>
        </w:rPr>
      </w:pPr>
      <w:r w:rsidRPr="008073B2">
        <w:rPr>
          <w:iCs w:val="0"/>
          <w:sz w:val="24"/>
          <w:szCs w:val="24"/>
          <w:lang w:eastAsia="ar-SA"/>
        </w:rPr>
        <w:t xml:space="preserve">Úvod do práva. Základní pojmy z teorie práva. Právo a morálka. Prameny práva. Právní řád ČR. Právo soukromé a veřejné – základní charakteristika právních odvětví. Řešení sporů v právu. Soustava soudů. Charakteristika právnických povolání. </w:t>
      </w:r>
    </w:p>
    <w:p w14:paraId="2FADA164" w14:textId="4F233A5F" w:rsidR="001F2E76" w:rsidRDefault="00155A31" w:rsidP="001F2E76">
      <w:pPr>
        <w:pStyle w:val="Nadpis4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 xml:space="preserve">eoretické otázky k 1. </w:t>
      </w:r>
      <w:r w:rsidR="008073B2">
        <w:rPr>
          <w:lang w:eastAsia="ar-SA"/>
        </w:rPr>
        <w:t>konzultaci</w:t>
      </w:r>
    </w:p>
    <w:p w14:paraId="33155424" w14:textId="77777777" w:rsidR="001F2E76" w:rsidRDefault="001F2E76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Vymezte svými slovy pojmy právo, spravedlnost a morálka. </w:t>
      </w:r>
    </w:p>
    <w:p w14:paraId="5449C89C" w14:textId="77777777" w:rsidR="001F2E76" w:rsidRDefault="001F2E76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Zkuste charakterizovat vztah mezi právem a morálkou. </w:t>
      </w:r>
    </w:p>
    <w:p w14:paraId="4F50A2DB" w14:textId="77777777" w:rsidR="002C7678" w:rsidRDefault="001F2E76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Jaký je rozdíl mezi právní normou a jinými normami, například morálními či náboženskými?</w:t>
      </w:r>
    </w:p>
    <w:p w14:paraId="423E719A" w14:textId="73E9117B" w:rsidR="00155A31" w:rsidRDefault="00155A31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Uveďte z každodenního života dva příklady zákazu, příkazu a dovolení. </w:t>
      </w:r>
    </w:p>
    <w:p w14:paraId="7098ED98" w14:textId="77777777" w:rsidR="001F2E76" w:rsidRDefault="001F2E76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Co rozumíte pod pojmem subjektivní a objektivní právo? </w:t>
      </w:r>
    </w:p>
    <w:p w14:paraId="35DFD974" w14:textId="77777777" w:rsidR="001F2E76" w:rsidRDefault="001F2E76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Charakterizujte hmotné a procesní právo. Pro každou kategorii uveďte dva příklady zákonů, které obsahují typicky hmotněprávní normy a které obsahují typicky procesní normy. </w:t>
      </w:r>
    </w:p>
    <w:p w14:paraId="67A60D15" w14:textId="15AB9521" w:rsidR="001F2E76" w:rsidRDefault="001F2E76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Vymezte znaky a popište rozdíl mezi soukromým a veřejným právem. </w:t>
      </w:r>
    </w:p>
    <w:p w14:paraId="3C0B05FE" w14:textId="77777777" w:rsidR="008073B2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Vyjmenujte právní odvětví, která řadíme do soukromého práva. Stručně tato odvětví charakterizujte (co řeší, co je jejich podstata). </w:t>
      </w:r>
    </w:p>
    <w:p w14:paraId="3A5CD7CE" w14:textId="77777777" w:rsidR="008073B2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Vyjmenujte právní odvětví, která řadíme do veřejného práva. Stručně tato odvětví charakterizujte (co řeší, co je jejich podstata). </w:t>
      </w:r>
    </w:p>
    <w:p w14:paraId="57666A3D" w14:textId="28902B4C" w:rsidR="00155A31" w:rsidRDefault="00155A31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Co rozumíte pod pojmem právní norma?</w:t>
      </w:r>
    </w:p>
    <w:p w14:paraId="3DD9D328" w14:textId="4889EDE9" w:rsidR="008073B2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Vysvětlete rozdíl mezi kogentní a dispozitivní právní normou. Pro která odvětví jsou typické dispozitivní normy a pro která kogentní normy?</w:t>
      </w:r>
    </w:p>
    <w:p w14:paraId="6E78E965" w14:textId="05C9C51F" w:rsidR="008073B2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>Odlište od sebe pojmy platnost a účinnost normy. Proč obvykle nejsou tyto okamžiky shodné?</w:t>
      </w:r>
    </w:p>
    <w:p w14:paraId="4EE78AB5" w14:textId="77777777" w:rsidR="00D45B07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Co rozumíte pod pojmem materiální pramen práva? Uveďte příklady z každodenního života, které před 100 lety byly nepředstavitelné (a tudíž nebylo potřeba je regulovat) a nyní jsou součástí běžného života (a tudíž je potřeba je regulovat). </w:t>
      </w:r>
    </w:p>
    <w:p w14:paraId="64A825E4" w14:textId="77777777" w:rsidR="00D45B07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Co rozumíte pod pojmem formální prameny práva? Vyjmenujte je. </w:t>
      </w:r>
    </w:p>
    <w:p w14:paraId="29659AB9" w14:textId="77777777" w:rsidR="00D45B07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Co to je právní řád ČR (systém práva, soustava pramenů ČR)? </w:t>
      </w:r>
    </w:p>
    <w:p w14:paraId="67D991BF" w14:textId="00D9175E" w:rsidR="00D45B07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Jaký význam má právní síla pro hierarchii pramenů? </w:t>
      </w:r>
    </w:p>
    <w:p w14:paraId="5EA98595" w14:textId="77777777" w:rsidR="00D45B07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Vysvětlete podstatu zákonného opatření. Kdo vydává zákonná opatření? </w:t>
      </w:r>
    </w:p>
    <w:p w14:paraId="02434425" w14:textId="77777777" w:rsidR="00D45B07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Vyjmenujte podzákonné právní předpisy. </w:t>
      </w:r>
    </w:p>
    <w:p w14:paraId="50038A53" w14:textId="6A918B89" w:rsidR="00D45B07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Co to je nález Ústavního soudu a co může stanovit? </w:t>
      </w:r>
    </w:p>
    <w:p w14:paraId="289BE2EC" w14:textId="029D8FA8" w:rsidR="008073B2" w:rsidRDefault="008073B2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>Kde jsou zveřejňovány vnitrostátní právní akty a kde mezinárodní smlouvy?</w:t>
      </w:r>
    </w:p>
    <w:p w14:paraId="6F4E174B" w14:textId="77777777" w:rsidR="00D45B07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Vysvětlete pojem soudní moc a soud. </w:t>
      </w:r>
    </w:p>
    <w:p w14:paraId="3CAD6EE9" w14:textId="77777777" w:rsidR="00D45B07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Jaké druhy soudnictví znáte? Vymezte stručně jejich pravomoc. </w:t>
      </w:r>
    </w:p>
    <w:p w14:paraId="3C67A479" w14:textId="615B62E5" w:rsidR="00D45B07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>Vysvětlete pojmy pravomoc a příslušnost soudu</w:t>
      </w:r>
      <w:r>
        <w:t xml:space="preserve"> (věcná, místní, funkční).</w:t>
      </w:r>
    </w:p>
    <w:p w14:paraId="147D5965" w14:textId="77777777" w:rsidR="00D45B07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Co to je článek soudní soustavy? Kolik článků má naše soudní soustava? </w:t>
      </w:r>
    </w:p>
    <w:p w14:paraId="426631C1" w14:textId="77777777" w:rsidR="00D45B07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Co to je instance (stupeň)? Co znamená jednoinstančnost a dvouinstančnost řízení? V ČR je řízení jednoinstanční, nebo dvouinstanční? (pozor, docela chyták tato otázka) </w:t>
      </w:r>
    </w:p>
    <w:p w14:paraId="0F773F5B" w14:textId="0E41718B" w:rsidR="00D45B07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Jak se nazývá okresní soud v městě Brně? A jak se nazývají okresní soudy v městě Praze? </w:t>
      </w:r>
    </w:p>
    <w:p w14:paraId="7673A56A" w14:textId="77777777" w:rsidR="00D45B07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Co to je odvolání a co dovolání? Znáte i jiné mimořádné opravné prostředky? </w:t>
      </w:r>
    </w:p>
    <w:p w14:paraId="2BD87CC3" w14:textId="77777777" w:rsidR="00D45B07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Vysvětlete pojmy soudce, samosoudce, senát, kolegium, přísedící. </w:t>
      </w:r>
    </w:p>
    <w:p w14:paraId="4773FFEC" w14:textId="2B3710D2" w:rsidR="00155A31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Kde sídlí Nejvyšší soud, Nejvyšší správní soud, Ústavní soud? A kde jsou vrchní soudy? </w:t>
      </w:r>
    </w:p>
    <w:p w14:paraId="7A8D02CE" w14:textId="6BA2B68E" w:rsidR="00D45B07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>Vysvětlete pojmy žaloba, obžaloba, rozsudek a usnesení.</w:t>
      </w:r>
    </w:p>
    <w:p w14:paraId="5C425FCB" w14:textId="148DA4C0" w:rsidR="00D45B07" w:rsidRDefault="00D45B07" w:rsidP="00405655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t xml:space="preserve">Stručně charakterizujte hlavní náplň činnosti soudce, advokáta, státního zástupce, notáře, soudního exekutora, insolvenčního správce, rozhodce, ombudsmana. </w:t>
      </w:r>
    </w:p>
    <w:p w14:paraId="634444A2" w14:textId="77777777" w:rsidR="00D45B07" w:rsidRDefault="00D45B07" w:rsidP="00B3702B">
      <w:pPr>
        <w:pStyle w:val="Odstavecseseznamem"/>
        <w:numPr>
          <w:ilvl w:val="0"/>
          <w:numId w:val="0"/>
        </w:numPr>
        <w:ind w:left="720"/>
        <w:jc w:val="both"/>
        <w:rPr>
          <w:lang w:eastAsia="ar-SA"/>
        </w:rPr>
      </w:pPr>
    </w:p>
    <w:p w14:paraId="482DCDE9" w14:textId="77777777" w:rsidR="00155A31" w:rsidRDefault="00155A31" w:rsidP="00155A31">
      <w:pPr>
        <w:pStyle w:val="Nadpis3"/>
        <w:rPr>
          <w:lang w:eastAsia="ar-SA"/>
        </w:rPr>
      </w:pPr>
      <w:r>
        <w:rPr>
          <w:lang w:eastAsia="ar-SA"/>
        </w:rPr>
        <w:lastRenderedPageBreak/>
        <w:t>Praktické příklady</w:t>
      </w:r>
    </w:p>
    <w:p w14:paraId="204140EF" w14:textId="77777777" w:rsidR="002B4778" w:rsidRPr="00CF304A" w:rsidRDefault="002B4778" w:rsidP="002B4778">
      <w:pPr>
        <w:pStyle w:val="Nadpis4"/>
      </w:pPr>
      <w:r>
        <w:t>Příklad 1</w:t>
      </w:r>
    </w:p>
    <w:p w14:paraId="0264C9C6" w14:textId="4D5A35B5" w:rsidR="002B4778" w:rsidRPr="00D45B07" w:rsidRDefault="002B4778" w:rsidP="002B4778">
      <w:pPr>
        <w:rPr>
          <w:color w:val="FF0000"/>
          <w:lang w:eastAsia="ar-SA"/>
        </w:rPr>
      </w:pPr>
      <w:r>
        <w:rPr>
          <w:lang w:eastAsia="ar-SA"/>
        </w:rPr>
        <w:t xml:space="preserve">Jedná se o normu, která něco </w:t>
      </w:r>
      <w:r w:rsidRPr="007B1AD0">
        <w:rPr>
          <w:color w:val="FF0000"/>
          <w:lang w:eastAsia="ar-SA"/>
        </w:rPr>
        <w:t>zakazuje</w:t>
      </w:r>
      <w:r>
        <w:rPr>
          <w:lang w:eastAsia="ar-SA"/>
        </w:rPr>
        <w:t xml:space="preserve">, </w:t>
      </w:r>
      <w:r w:rsidRPr="007B1AD0">
        <w:rPr>
          <w:color w:val="FF0000"/>
          <w:lang w:eastAsia="ar-SA"/>
        </w:rPr>
        <w:t>přikazuje</w:t>
      </w:r>
      <w:r>
        <w:rPr>
          <w:lang w:eastAsia="ar-SA"/>
        </w:rPr>
        <w:t xml:space="preserve">, nebo </w:t>
      </w:r>
      <w:r w:rsidRPr="007B1AD0">
        <w:rPr>
          <w:color w:val="FF0000"/>
          <w:lang w:eastAsia="ar-SA"/>
        </w:rPr>
        <w:t>dovoluje</w:t>
      </w:r>
      <w:r>
        <w:rPr>
          <w:lang w:eastAsia="ar-SA"/>
        </w:rPr>
        <w:t>?</w:t>
      </w:r>
      <w:r w:rsidR="007B1AD0">
        <w:rPr>
          <w:lang w:eastAsia="ar-SA"/>
        </w:rPr>
        <w:t xml:space="preserve"> Všechny </w:t>
      </w:r>
      <w:r w:rsidR="007B1AD0" w:rsidRPr="00D45B07">
        <w:rPr>
          <w:color w:val="FF0000"/>
          <w:lang w:eastAsia="ar-SA"/>
        </w:rPr>
        <w:t>normy pochází z</w:t>
      </w:r>
      <w:r w:rsidR="00BD6C86" w:rsidRPr="00D45B07">
        <w:rPr>
          <w:color w:val="FF0000"/>
          <w:lang w:eastAsia="ar-SA"/>
        </w:rPr>
        <w:t xml:space="preserve"> právních předpisů vztahující se k mateřských školám a pedagogům. </w:t>
      </w:r>
    </w:p>
    <w:p w14:paraId="4EB1EBC1" w14:textId="75A7DCF2" w:rsidR="00BA27B9" w:rsidRPr="00BA27B9" w:rsidRDefault="00BA27B9" w:rsidP="00405655">
      <w:pPr>
        <w:pStyle w:val="Odstavecseseznamem"/>
        <w:numPr>
          <w:ilvl w:val="0"/>
          <w:numId w:val="8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rPr>
          <w:rFonts w:cs="Arial"/>
          <w:i/>
          <w:iCs/>
          <w:color w:val="000000"/>
          <w:szCs w:val="20"/>
        </w:rPr>
        <w:t>„</w:t>
      </w:r>
      <w:r w:rsidRPr="00BA27B9">
        <w:rPr>
          <w:rFonts w:cs="Arial"/>
          <w:i/>
          <w:iCs/>
          <w:color w:val="000000"/>
          <w:szCs w:val="20"/>
        </w:rPr>
        <w:t>Zápis k předškolnímu vzdělávání od následujícího školního roku se koná v období od 2. května do 16. května</w:t>
      </w:r>
      <w:r>
        <w:rPr>
          <w:rFonts w:cs="Arial"/>
          <w:i/>
          <w:iCs/>
          <w:color w:val="000000"/>
          <w:szCs w:val="20"/>
        </w:rPr>
        <w:t xml:space="preserve">.“ </w:t>
      </w:r>
      <w:r>
        <w:rPr>
          <w:rFonts w:cs="Arial"/>
          <w:color w:val="000000"/>
          <w:szCs w:val="20"/>
        </w:rPr>
        <w:t>(§ 34 odst. 2 školského zákona)</w:t>
      </w:r>
    </w:p>
    <w:p w14:paraId="271CC72F" w14:textId="52A67F54" w:rsidR="00BA27B9" w:rsidRPr="00BA27B9" w:rsidRDefault="00BA27B9" w:rsidP="00405655">
      <w:pPr>
        <w:pStyle w:val="Odstavecseseznamem"/>
        <w:numPr>
          <w:ilvl w:val="0"/>
          <w:numId w:val="8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„Dítě může být přijato k předškolnímu vzdělávání i v průběhu školního roku.“</w:t>
      </w:r>
      <w:r>
        <w:rPr>
          <w:rFonts w:cs="Arial"/>
          <w:color w:val="000000"/>
          <w:szCs w:val="20"/>
        </w:rPr>
        <w:t xml:space="preserve"> (§ 34 odst. 7 školského zákona)</w:t>
      </w:r>
    </w:p>
    <w:p w14:paraId="586F9F1E" w14:textId="02F25197" w:rsidR="00BA27B9" w:rsidRPr="00BA27B9" w:rsidRDefault="00BA27B9" w:rsidP="00405655">
      <w:pPr>
        <w:pStyle w:val="Odstavecseseznamem"/>
        <w:numPr>
          <w:ilvl w:val="0"/>
          <w:numId w:val="8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„Zázemí lesní mateřské školy nesmí být stavbou.“</w:t>
      </w:r>
      <w:r>
        <w:rPr>
          <w:rFonts w:cs="Arial"/>
          <w:color w:val="000000"/>
          <w:szCs w:val="20"/>
        </w:rPr>
        <w:t xml:space="preserve"> (§ 34 odst. 9 školského zákona)</w:t>
      </w:r>
    </w:p>
    <w:p w14:paraId="2530C8AD" w14:textId="0F1A9F16" w:rsidR="00BA27B9" w:rsidRPr="00BA27B9" w:rsidRDefault="00BA27B9" w:rsidP="00405655">
      <w:pPr>
        <w:pStyle w:val="Odstavecseseznamem"/>
        <w:numPr>
          <w:ilvl w:val="0"/>
          <w:numId w:val="8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„Zákonný zástupce dítěte je povinen přihlásit dítě k zápisu k předškolnímu vzdělávání v kalendářním roce, ve kterém začíná povinnost předškolního vzdělávání dítěte.“ </w:t>
      </w:r>
      <w:r>
        <w:rPr>
          <w:rFonts w:cs="Arial"/>
          <w:color w:val="000000"/>
          <w:sz w:val="22"/>
        </w:rPr>
        <w:t>(</w:t>
      </w:r>
      <w:r w:rsidRPr="00BA27B9">
        <w:rPr>
          <w:rFonts w:cs="Arial"/>
          <w:color w:val="000000"/>
          <w:szCs w:val="20"/>
        </w:rPr>
        <w:t>§ 34a odst. 2 školského zákona)</w:t>
      </w:r>
    </w:p>
    <w:p w14:paraId="0B55DA99" w14:textId="10C6E753" w:rsidR="00BA27B9" w:rsidRPr="00BA27B9" w:rsidRDefault="00BA27B9" w:rsidP="00405655">
      <w:pPr>
        <w:pStyle w:val="Odstavecseseznamem"/>
        <w:numPr>
          <w:ilvl w:val="0"/>
          <w:numId w:val="8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rPr>
          <w:rFonts w:cs="Arial"/>
          <w:i/>
          <w:iCs/>
          <w:color w:val="000000"/>
          <w:szCs w:val="20"/>
        </w:rPr>
        <w:t>„</w:t>
      </w:r>
      <w:r w:rsidRPr="00BA27B9">
        <w:rPr>
          <w:rFonts w:cs="Arial"/>
          <w:i/>
          <w:iCs/>
          <w:color w:val="000000"/>
          <w:szCs w:val="20"/>
        </w:rPr>
        <w:t>Ředitel mateřské školy je oprávněn požadovat doložení důvodů nepřítomnosti dítěte; zákonný zástupce je povinen doložit důvody nepřítomnosti dítěte nejpozději do 3 dnů ode dne výzvy.</w:t>
      </w:r>
      <w:r>
        <w:rPr>
          <w:rFonts w:cs="Arial"/>
          <w:i/>
          <w:iCs/>
          <w:color w:val="000000"/>
          <w:szCs w:val="20"/>
        </w:rPr>
        <w:t>“</w:t>
      </w:r>
      <w:r>
        <w:rPr>
          <w:rFonts w:cs="Arial"/>
          <w:color w:val="000000"/>
          <w:szCs w:val="20"/>
        </w:rPr>
        <w:t xml:space="preserve"> (§ 34a odst. 4 školského zákona)</w:t>
      </w:r>
    </w:p>
    <w:p w14:paraId="39A5094F" w14:textId="6C8001A8" w:rsidR="00BA27B9" w:rsidRPr="00BA27B9" w:rsidRDefault="00BA27B9" w:rsidP="00405655">
      <w:pPr>
        <w:pStyle w:val="Odstavecseseznamem"/>
        <w:numPr>
          <w:ilvl w:val="0"/>
          <w:numId w:val="8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</w:t>
      </w:r>
      <w:r w:rsidRPr="00BA27B9">
        <w:rPr>
          <w:rFonts w:cs="Arial"/>
          <w:i/>
          <w:iCs/>
          <w:color w:val="000000"/>
          <w:szCs w:val="20"/>
          <w:shd w:val="clear" w:color="auto" w:fill="FFFFFF"/>
        </w:rPr>
        <w:t>Stravovací služby nad rámec § 4 (dále jen "jiné stravovací služby") poskytované strávníkům musí odpovídat zásadám zdravé výživy a prodávaný sortiment nesmí obsahovat alkoholické nápoje a tabákové výrobky.“</w:t>
      </w:r>
      <w:r>
        <w:rPr>
          <w:rFonts w:cs="Arial"/>
          <w:color w:val="000000"/>
          <w:szCs w:val="20"/>
          <w:shd w:val="clear" w:color="auto" w:fill="FFFFFF"/>
        </w:rPr>
        <w:t xml:space="preserve"> (§ 3 odst. 6 vyhlášky o školním stravování) </w:t>
      </w:r>
    </w:p>
    <w:p w14:paraId="6F9D6633" w14:textId="1E3745BF" w:rsidR="007B1AD0" w:rsidRPr="007B1AD0" w:rsidRDefault="00BD6C86" w:rsidP="00405655">
      <w:pPr>
        <w:pStyle w:val="Odstavecseseznamem"/>
        <w:numPr>
          <w:ilvl w:val="0"/>
          <w:numId w:val="8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>Pedagogičtí pracovníci mají po dobu výkonu své pedagogické činnosti povinnost dalšího vzdělávání, kterým si obnovují, udržují a doplňují kvalifikaci.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 w:rsidR="007B1AD0">
        <w:rPr>
          <w:rFonts w:cs="Arial"/>
          <w:color w:val="000000"/>
          <w:szCs w:val="20"/>
          <w:shd w:val="clear" w:color="auto" w:fill="FFFFFF"/>
        </w:rPr>
        <w:t xml:space="preserve"> (§ 24 zákona o pedagogických pracovnících)</w:t>
      </w:r>
    </w:p>
    <w:p w14:paraId="6004B6C8" w14:textId="3F81A5E5" w:rsidR="007B1AD0" w:rsidRPr="007B1AD0" w:rsidRDefault="00BD6C86" w:rsidP="00405655">
      <w:pPr>
        <w:pStyle w:val="Odstavecseseznamem"/>
        <w:numPr>
          <w:ilvl w:val="0"/>
          <w:numId w:val="8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>Ve školách a školských zařízeních není povolena činnost politických stran a politických hnutí ani jejich propagace.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 xml:space="preserve"> </w:t>
      </w:r>
      <w:r w:rsidR="007B1AD0" w:rsidRPr="007B1AD0">
        <w:rPr>
          <w:rFonts w:cs="Arial"/>
          <w:color w:val="000000"/>
          <w:szCs w:val="20"/>
          <w:shd w:val="clear" w:color="auto" w:fill="FFFFFF"/>
        </w:rPr>
        <w:t>(§ 32 školského zákona)</w:t>
      </w:r>
    </w:p>
    <w:p w14:paraId="014657A2" w14:textId="7DF61CB2" w:rsidR="007B1AD0" w:rsidRPr="00BD6C86" w:rsidRDefault="00BD6C86" w:rsidP="00405655">
      <w:pPr>
        <w:pStyle w:val="Odstavecseseznamem"/>
        <w:numPr>
          <w:ilvl w:val="0"/>
          <w:numId w:val="8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>Pedagogický pracovník je povinen být na pracovišti zaměstnavatele v době stanovené rozvrhem jeho přímé pedagogické činnosti, v době stanovené rozvrhem jeho dohledu nad dětmi a žáky</w:t>
      </w:r>
      <w:r w:rsidR="00163DC8">
        <w:rPr>
          <w:rFonts w:cs="Arial"/>
          <w:i/>
          <w:color w:val="000000"/>
          <w:szCs w:val="20"/>
          <w:shd w:val="clear" w:color="auto" w:fill="FFFFFF"/>
        </w:rPr>
        <w:t>, ….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 w:rsidR="007B1AD0">
        <w:rPr>
          <w:rFonts w:cs="Arial"/>
          <w:i/>
          <w:color w:val="000000"/>
          <w:szCs w:val="20"/>
          <w:shd w:val="clear" w:color="auto" w:fill="FFFFFF"/>
        </w:rPr>
        <w:t xml:space="preserve"> </w:t>
      </w:r>
      <w:r w:rsidR="007B1AD0">
        <w:rPr>
          <w:rFonts w:cs="Arial"/>
          <w:color w:val="000000"/>
          <w:szCs w:val="20"/>
          <w:shd w:val="clear" w:color="auto" w:fill="FFFFFF"/>
        </w:rPr>
        <w:t>(§ 22a zákona o pedagogických pracovnících)</w:t>
      </w:r>
    </w:p>
    <w:p w14:paraId="0772770E" w14:textId="0BF51898" w:rsidR="00BD6C86" w:rsidRPr="007B1AD0" w:rsidRDefault="00BD6C86" w:rsidP="00405655">
      <w:pPr>
        <w:pStyle w:val="Odstavecseseznamem"/>
        <w:numPr>
          <w:ilvl w:val="0"/>
          <w:numId w:val="8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BD6C86">
        <w:rPr>
          <w:rFonts w:cs="Arial"/>
          <w:i/>
          <w:iCs/>
          <w:color w:val="000000"/>
          <w:szCs w:val="20"/>
          <w:shd w:val="clear" w:color="auto" w:fill="FFFFFF"/>
        </w:rPr>
        <w:t>„Mateřská škola může organizovat zotavovací pobyty dětí ve zdravotně příznivém prostředí bez přerušení vzdělávání, školní výlety a další akce související s výchovně vzdělávací činností školy.“</w:t>
      </w:r>
      <w:r>
        <w:rPr>
          <w:rFonts w:cs="Arial"/>
          <w:color w:val="000000"/>
          <w:szCs w:val="20"/>
          <w:shd w:val="clear" w:color="auto" w:fill="FFFFFF"/>
        </w:rPr>
        <w:t xml:space="preserve"> (§1a odst. 3 vyhlášky o předškolním vzdělávání)</w:t>
      </w:r>
    </w:p>
    <w:p w14:paraId="2A06F2B1" w14:textId="2AFFE1EC" w:rsidR="00BD6C86" w:rsidRDefault="00BD6C86" w:rsidP="00BD6C86">
      <w:pPr>
        <w:pStyle w:val="Nadpis4"/>
      </w:pPr>
      <w:r>
        <w:t>Příklad 2</w:t>
      </w:r>
    </w:p>
    <w:p w14:paraId="67993921" w14:textId="77777777" w:rsidR="00BD6C86" w:rsidRDefault="00BD6C86" w:rsidP="00BD6C86">
      <w:r>
        <w:t xml:space="preserve">Jedná se o normu </w:t>
      </w:r>
      <w:r w:rsidRPr="00163DC8">
        <w:rPr>
          <w:color w:val="FF0000"/>
        </w:rPr>
        <w:t>hmotněprávní</w:t>
      </w:r>
      <w:r>
        <w:t>, nebo</w:t>
      </w:r>
      <w:r w:rsidRPr="00163DC8">
        <w:rPr>
          <w:color w:val="FF0000"/>
        </w:rPr>
        <w:t xml:space="preserve"> procesněprávní</w:t>
      </w:r>
      <w:r>
        <w:t>?</w:t>
      </w:r>
    </w:p>
    <w:p w14:paraId="03557EFC" w14:textId="31DBFB52" w:rsidR="003A2BE3" w:rsidRPr="003A2BE3" w:rsidRDefault="003A2BE3" w:rsidP="00405655">
      <w:pPr>
        <w:pStyle w:val="Odstavecseseznamem"/>
        <w:numPr>
          <w:ilvl w:val="0"/>
          <w:numId w:val="6"/>
        </w:numPr>
        <w:spacing w:before="0" w:after="0"/>
        <w:jc w:val="both"/>
      </w:pPr>
      <w:r w:rsidRPr="003A2BE3">
        <w:rPr>
          <w:rFonts w:eastAsia="Times New Roman" w:cs="Arial"/>
          <w:i/>
          <w:iCs/>
          <w:color w:val="000000"/>
          <w:szCs w:val="20"/>
        </w:rPr>
        <w:t>„Učitel mateřské školy získává odbornou kvalifikaci: a) vysokoškolským vzděláním získaným studiem v akreditovaném studijním programu v oblasti pedagogických věd zaměřené na přípravu učitelů mateřské školy, ….“</w:t>
      </w:r>
      <w:r>
        <w:rPr>
          <w:rFonts w:eastAsia="Times New Roman" w:cs="Arial"/>
          <w:color w:val="000000"/>
          <w:szCs w:val="20"/>
        </w:rPr>
        <w:t xml:space="preserve"> (§ 6 odst. 1 </w:t>
      </w:r>
      <w:r>
        <w:rPr>
          <w:rFonts w:cs="Arial"/>
          <w:color w:val="000000"/>
          <w:szCs w:val="20"/>
          <w:shd w:val="clear" w:color="auto" w:fill="FFFFFF"/>
        </w:rPr>
        <w:t>zákona o pedagogických pracovnících)</w:t>
      </w:r>
    </w:p>
    <w:p w14:paraId="44CF8887" w14:textId="1FA44E73" w:rsidR="003A2BE3" w:rsidRPr="003A2BE3" w:rsidRDefault="003A2BE3" w:rsidP="00405655">
      <w:pPr>
        <w:pStyle w:val="l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A2BE3">
        <w:rPr>
          <w:rFonts w:ascii="Arial" w:hAnsi="Arial" w:cs="Arial"/>
          <w:i/>
          <w:iCs/>
          <w:color w:val="000000"/>
          <w:sz w:val="20"/>
          <w:szCs w:val="20"/>
        </w:rPr>
        <w:t>„Dítě v mateřské škole má právo denně odebrat: a) oběd, jedno předcházející a jedno navazující doplňkové jídlo, je-li vzděláváno ve třídě s celodenním provozem,…“</w:t>
      </w:r>
      <w:r>
        <w:rPr>
          <w:rFonts w:ascii="Arial" w:hAnsi="Arial" w:cs="Arial"/>
          <w:color w:val="000000"/>
          <w:sz w:val="20"/>
          <w:szCs w:val="20"/>
        </w:rPr>
        <w:t xml:space="preserve"> (§ 4 odst. 1 vyhlášky o školním stravování)</w:t>
      </w:r>
    </w:p>
    <w:p w14:paraId="3E581CAA" w14:textId="3435B4EC" w:rsidR="003A2BE3" w:rsidRDefault="003A2BE3" w:rsidP="00405655">
      <w:pPr>
        <w:pStyle w:val="Odstavecseseznamem"/>
        <w:numPr>
          <w:ilvl w:val="0"/>
          <w:numId w:val="6"/>
        </w:numPr>
        <w:spacing w:before="0"/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CF304A">
        <w:rPr>
          <w:rFonts w:cs="Arial"/>
          <w:i/>
          <w:color w:val="000000"/>
          <w:szCs w:val="20"/>
          <w:shd w:val="clear" w:color="auto" w:fill="FFFFFF"/>
        </w:rPr>
        <w:t>Účastníci mají právo vyjádřit se k návrhům na důkazy a ke všem důkazům, které byly provedeny</w:t>
      </w:r>
      <w:r>
        <w:rPr>
          <w:rFonts w:cs="Arial"/>
          <w:i/>
          <w:color w:val="000000"/>
          <w:szCs w:val="20"/>
          <w:shd w:val="clear" w:color="auto" w:fill="FFFFFF"/>
        </w:rPr>
        <w:t>.“</w:t>
      </w:r>
      <w:r>
        <w:rPr>
          <w:rFonts w:cs="Arial"/>
          <w:color w:val="000000"/>
          <w:szCs w:val="20"/>
          <w:shd w:val="clear" w:color="auto" w:fill="FFFFFF"/>
        </w:rPr>
        <w:t xml:space="preserve"> (</w:t>
      </w:r>
      <w:r>
        <w:t>§ 123 občanského soudního řádu)</w:t>
      </w:r>
    </w:p>
    <w:p w14:paraId="63F936E3" w14:textId="34079FA2" w:rsidR="003A2BE3" w:rsidRPr="00CF304A" w:rsidRDefault="003A2BE3" w:rsidP="00405655">
      <w:pPr>
        <w:pStyle w:val="Odstavecseseznamem"/>
        <w:numPr>
          <w:ilvl w:val="0"/>
          <w:numId w:val="6"/>
        </w:numPr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CF304A">
        <w:rPr>
          <w:rFonts w:cs="Arial"/>
          <w:i/>
          <w:color w:val="000000"/>
          <w:szCs w:val="20"/>
          <w:shd w:val="clear" w:color="auto" w:fill="FFFFFF"/>
        </w:rPr>
        <w:t>Kdo v době spáchání činu nedovršil patnáctý rok svého věku, není trestně odpovědný</w:t>
      </w:r>
      <w:r>
        <w:rPr>
          <w:rFonts w:cs="Arial"/>
          <w:color w:val="000000"/>
          <w:szCs w:val="20"/>
          <w:shd w:val="clear" w:color="auto" w:fill="FFFFFF"/>
        </w:rPr>
        <w:t>.“ (§ 15 trestního zákoníku)</w:t>
      </w:r>
    </w:p>
    <w:p w14:paraId="6ABB85E4" w14:textId="6BC18167" w:rsidR="003A2BE3" w:rsidRPr="00890E4F" w:rsidRDefault="003A2BE3" w:rsidP="00405655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890E4F">
        <w:rPr>
          <w:rFonts w:cs="Arial"/>
          <w:i/>
          <w:color w:val="000000"/>
          <w:szCs w:val="20"/>
          <w:shd w:val="clear" w:color="auto" w:fill="FFFFFF"/>
        </w:rPr>
        <w:t>Řízení je zahájeno dnem, kdy návrh došel soudu.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>
        <w:rPr>
          <w:rFonts w:cs="Arial"/>
          <w:color w:val="000000"/>
          <w:szCs w:val="20"/>
          <w:shd w:val="clear" w:color="auto" w:fill="FFFFFF"/>
        </w:rPr>
        <w:t xml:space="preserve"> (§ 32 soudního řádu správního)</w:t>
      </w:r>
    </w:p>
    <w:p w14:paraId="624F4AD1" w14:textId="181D31CF" w:rsidR="003A2BE3" w:rsidRPr="001C5EB9" w:rsidRDefault="003A2BE3" w:rsidP="00405655">
      <w:pPr>
        <w:pStyle w:val="Odstavecseseznamem"/>
        <w:numPr>
          <w:ilvl w:val="0"/>
          <w:numId w:val="6"/>
        </w:numPr>
        <w:spacing w:before="0"/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890E4F">
        <w:rPr>
          <w:rFonts w:cs="Arial"/>
          <w:i/>
          <w:color w:val="000000"/>
          <w:szCs w:val="20"/>
          <w:shd w:val="clear" w:color="auto" w:fill="FFFFFF"/>
        </w:rPr>
        <w:t>Osoby zúčastněné na správě daní mají rovná procesní práva a povinnosti.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>
        <w:rPr>
          <w:rFonts w:cs="Arial"/>
          <w:color w:val="000000"/>
          <w:szCs w:val="20"/>
          <w:shd w:val="clear" w:color="auto" w:fill="FFFFFF"/>
        </w:rPr>
        <w:t xml:space="preserve"> (§ 6 daňového řádu)</w:t>
      </w:r>
    </w:p>
    <w:p w14:paraId="1941C7DA" w14:textId="2333D67E" w:rsidR="003A2BE3" w:rsidRPr="003A2BE3" w:rsidRDefault="003A2BE3" w:rsidP="00405655">
      <w:pPr>
        <w:pStyle w:val="Odstavecseseznamem"/>
        <w:numPr>
          <w:ilvl w:val="0"/>
          <w:numId w:val="6"/>
        </w:numPr>
        <w:spacing w:before="0"/>
        <w:jc w:val="both"/>
      </w:pPr>
      <w:r w:rsidRPr="003A2BE3">
        <w:rPr>
          <w:rFonts w:cs="Arial"/>
          <w:i/>
          <w:iCs/>
          <w:color w:val="000000"/>
          <w:szCs w:val="20"/>
        </w:rPr>
        <w:t>„Fyzická osoba se dopustí přestupku tím, že jako zákonný zástupce (…) nepřihlásí dítě k povinnému předškolnímu vzdělávání podle § 34a odst. 2.“</w:t>
      </w:r>
      <w:r>
        <w:rPr>
          <w:rFonts w:cs="Arial"/>
          <w:color w:val="000000"/>
          <w:szCs w:val="20"/>
        </w:rPr>
        <w:t xml:space="preserve"> (§ 182a odst. 1 školského zákona) </w:t>
      </w:r>
    </w:p>
    <w:p w14:paraId="16B857AC" w14:textId="77777777" w:rsidR="003A2BE3" w:rsidRPr="003A2BE3" w:rsidRDefault="003A2BE3" w:rsidP="003A2BE3">
      <w:pPr>
        <w:pStyle w:val="Odstavecseseznamem"/>
        <w:numPr>
          <w:ilvl w:val="0"/>
          <w:numId w:val="0"/>
        </w:numPr>
        <w:spacing w:before="0"/>
        <w:ind w:left="720"/>
        <w:jc w:val="both"/>
      </w:pPr>
    </w:p>
    <w:p w14:paraId="029CA12C" w14:textId="0CAF61F3" w:rsidR="001F2E76" w:rsidRPr="001F2E76" w:rsidRDefault="003A2BE3" w:rsidP="00155A31">
      <w:pPr>
        <w:pStyle w:val="Nadpis4"/>
        <w:rPr>
          <w:lang w:eastAsia="ar-SA"/>
        </w:rPr>
      </w:pPr>
      <w:r>
        <w:rPr>
          <w:lang w:eastAsia="ar-SA"/>
        </w:rPr>
        <w:t>P</w:t>
      </w:r>
      <w:r w:rsidR="00155A31">
        <w:rPr>
          <w:lang w:eastAsia="ar-SA"/>
        </w:rPr>
        <w:t xml:space="preserve">říklad </w:t>
      </w:r>
      <w:r w:rsidR="00BD6C86">
        <w:rPr>
          <w:lang w:eastAsia="ar-SA"/>
        </w:rPr>
        <w:t>3</w:t>
      </w:r>
    </w:p>
    <w:p w14:paraId="4DDFB4C1" w14:textId="77777777" w:rsidR="001F2E76" w:rsidRPr="00163DC8" w:rsidRDefault="002F62C7" w:rsidP="00935DFA">
      <w:pPr>
        <w:rPr>
          <w:color w:val="FF0000"/>
        </w:rPr>
      </w:pPr>
      <w:r>
        <w:t>Uveďte, zda následující situace byste zařadili do soukromého či veřejného práva a následně se zamyslete, pod které právní odvětví spadají tyto případy.</w:t>
      </w:r>
      <w:r w:rsidR="00121AE6">
        <w:t xml:space="preserve"> Na výběr máte právo </w:t>
      </w:r>
      <w:r w:rsidR="00121AE6" w:rsidRPr="00163DC8">
        <w:rPr>
          <w:color w:val="FF0000"/>
        </w:rPr>
        <w:t>občanské, obchodní, rodinné, dědické,</w:t>
      </w:r>
      <w:r w:rsidR="006310AF" w:rsidRPr="00163DC8">
        <w:rPr>
          <w:color w:val="FF0000"/>
        </w:rPr>
        <w:t xml:space="preserve"> pracovní,</w:t>
      </w:r>
      <w:r w:rsidR="00121AE6" w:rsidRPr="00163DC8">
        <w:rPr>
          <w:color w:val="FF0000"/>
        </w:rPr>
        <w:t xml:space="preserve"> ústavní, trestní, správní, finanční, právo životního prostředí, mezinárodní právo veřejné </w:t>
      </w:r>
      <w:r w:rsidR="00121AE6" w:rsidRPr="00163DC8">
        <w:t>a</w:t>
      </w:r>
      <w:r w:rsidR="00121AE6" w:rsidRPr="00163DC8">
        <w:rPr>
          <w:color w:val="FF0000"/>
        </w:rPr>
        <w:t xml:space="preserve"> mezinárodní právo soukromé. </w:t>
      </w:r>
    </w:p>
    <w:p w14:paraId="1A26360E" w14:textId="77777777" w:rsidR="003677AA" w:rsidRDefault="003677AA" w:rsidP="00405655">
      <w:pPr>
        <w:pStyle w:val="Odstavecseseznamem"/>
        <w:numPr>
          <w:ilvl w:val="0"/>
          <w:numId w:val="5"/>
        </w:numPr>
      </w:pPr>
      <w:r>
        <w:t xml:space="preserve">paní </w:t>
      </w:r>
      <w:r w:rsidR="00D13A94">
        <w:t xml:space="preserve">Kávová </w:t>
      </w:r>
      <w:r>
        <w:t xml:space="preserve">si koupila cestou do práce kávu v Kofi Kofi </w:t>
      </w:r>
    </w:p>
    <w:p w14:paraId="46F46B76" w14:textId="77777777" w:rsidR="00D13A94" w:rsidRDefault="003677AA" w:rsidP="00405655">
      <w:pPr>
        <w:pStyle w:val="Odstavecseseznamem"/>
        <w:numPr>
          <w:ilvl w:val="0"/>
          <w:numId w:val="5"/>
        </w:numPr>
      </w:pPr>
      <w:r>
        <w:lastRenderedPageBreak/>
        <w:t xml:space="preserve">pan X </w:t>
      </w:r>
      <w:r w:rsidR="00D13A94">
        <w:t>ukradl na ulici zaparkované auto panu Y</w:t>
      </w:r>
    </w:p>
    <w:p w14:paraId="29CB666F" w14:textId="77777777" w:rsidR="00D13A94" w:rsidRDefault="00D13A94" w:rsidP="00405655">
      <w:pPr>
        <w:pStyle w:val="Odstavecseseznamem"/>
        <w:numPr>
          <w:ilvl w:val="0"/>
          <w:numId w:val="5"/>
        </w:numPr>
      </w:pPr>
      <w:r>
        <w:t xml:space="preserve">Kristýna a Pavel spolu uzavřeli manželství na zámku v Buchlovicích </w:t>
      </w:r>
    </w:p>
    <w:p w14:paraId="7B257E9F" w14:textId="77777777" w:rsidR="00D13A94" w:rsidRDefault="00D13A94" w:rsidP="00405655">
      <w:pPr>
        <w:pStyle w:val="Odstavecseseznamem"/>
        <w:numPr>
          <w:ilvl w:val="0"/>
          <w:numId w:val="5"/>
        </w:numPr>
      </w:pPr>
      <w:r>
        <w:t xml:space="preserve">paní Dana uvedla do daňového přiznání </w:t>
      </w:r>
      <w:r w:rsidR="00F26909">
        <w:t>nesprávně své příjmy</w:t>
      </w:r>
    </w:p>
    <w:p w14:paraId="687792D8" w14:textId="77777777" w:rsidR="003B1DCD" w:rsidRDefault="003B1DCD" w:rsidP="00405655">
      <w:pPr>
        <w:pStyle w:val="Odstavecseseznamem"/>
        <w:numPr>
          <w:ilvl w:val="0"/>
          <w:numId w:val="5"/>
        </w:numPr>
      </w:pPr>
      <w:r>
        <w:t xml:space="preserve">Adamovi umřel tatínek, přičemž Adam bude dědit jeho majetek </w:t>
      </w:r>
    </w:p>
    <w:p w14:paraId="4E4956B0" w14:textId="77777777" w:rsidR="00B24D2F" w:rsidRDefault="00B24D2F" w:rsidP="00405655">
      <w:pPr>
        <w:pStyle w:val="Odstavecseseznamem"/>
        <w:numPr>
          <w:ilvl w:val="0"/>
          <w:numId w:val="5"/>
        </w:numPr>
      </w:pPr>
      <w:r>
        <w:t>Kamil v afektu zavraždil svou přítelkyni</w:t>
      </w:r>
    </w:p>
    <w:p w14:paraId="6E8F7F31" w14:textId="77777777" w:rsidR="00917C98" w:rsidRDefault="00917C98" w:rsidP="00405655">
      <w:pPr>
        <w:pStyle w:val="Odstavecseseznamem"/>
        <w:numPr>
          <w:ilvl w:val="0"/>
          <w:numId w:val="5"/>
        </w:numPr>
      </w:pPr>
      <w:r>
        <w:t>studentka Katka si chce přivydělat jako prodavačka v obchodě a uzavře dohodu o pracovní činnosti</w:t>
      </w:r>
    </w:p>
    <w:p w14:paraId="120F722A" w14:textId="77777777" w:rsidR="00917C98" w:rsidRDefault="00917C98" w:rsidP="00405655">
      <w:pPr>
        <w:pStyle w:val="Odstavecseseznamem"/>
        <w:numPr>
          <w:ilvl w:val="0"/>
          <w:numId w:val="5"/>
        </w:numPr>
      </w:pPr>
      <w:r>
        <w:t xml:space="preserve">pan Zelený dostane pokutu od policie za jízdu na červenou   </w:t>
      </w:r>
    </w:p>
    <w:p w14:paraId="759B765E" w14:textId="77777777" w:rsidR="00917C98" w:rsidRDefault="00B24D2F" w:rsidP="00405655">
      <w:pPr>
        <w:pStyle w:val="Odstavecseseznamem"/>
        <w:numPr>
          <w:ilvl w:val="0"/>
          <w:numId w:val="5"/>
        </w:numPr>
      </w:pPr>
      <w:r>
        <w:t xml:space="preserve">spor o to, zda prezident republiky může vykonávat svůj úřad ze zdravotních důvodů </w:t>
      </w:r>
    </w:p>
    <w:p w14:paraId="6818EE6E" w14:textId="77777777" w:rsidR="003B1DCD" w:rsidRDefault="003B1DCD" w:rsidP="00405655">
      <w:pPr>
        <w:pStyle w:val="Odstavecseseznamem"/>
        <w:numPr>
          <w:ilvl w:val="0"/>
          <w:numId w:val="5"/>
        </w:numPr>
      </w:pPr>
      <w:r>
        <w:t>společnost s ručením omezením si zakoupila dřevo pro výstavbu dřevěných saun od jiné podnikající společnosti</w:t>
      </w:r>
    </w:p>
    <w:p w14:paraId="1F7FDC96" w14:textId="77777777" w:rsidR="006310AF" w:rsidRDefault="006310AF" w:rsidP="00405655">
      <w:pPr>
        <w:pStyle w:val="Odstavecseseznamem"/>
        <w:numPr>
          <w:ilvl w:val="0"/>
          <w:numId w:val="5"/>
        </w:numPr>
      </w:pPr>
      <w:r>
        <w:t>pan Novák neměl nasazený respirátor v městské hromadné dopravě a odmítl si ji nasadit i přes výzvy policisty</w:t>
      </w:r>
    </w:p>
    <w:p w14:paraId="073E2C2E" w14:textId="77777777" w:rsidR="00F26909" w:rsidRDefault="00F26909" w:rsidP="00405655">
      <w:pPr>
        <w:pStyle w:val="Odstavecseseznamem"/>
        <w:numPr>
          <w:ilvl w:val="0"/>
          <w:numId w:val="5"/>
        </w:numPr>
      </w:pPr>
      <w:r>
        <w:t>adopce dítěte manželským párem, který nemůže mít své děti</w:t>
      </w:r>
    </w:p>
    <w:p w14:paraId="77319156" w14:textId="77777777" w:rsidR="00121AE6" w:rsidRDefault="00121AE6" w:rsidP="00405655">
      <w:pPr>
        <w:pStyle w:val="Odstavecseseznamem"/>
        <w:numPr>
          <w:ilvl w:val="0"/>
          <w:numId w:val="5"/>
        </w:numPr>
      </w:pPr>
      <w:r>
        <w:t xml:space="preserve">zpěvačka Helena Vondráčková byla pomluvena v novinách a žádá omluvu </w:t>
      </w:r>
    </w:p>
    <w:p w14:paraId="43A18C06" w14:textId="77777777" w:rsidR="00917C98" w:rsidRDefault="00917C98" w:rsidP="00405655">
      <w:pPr>
        <w:pStyle w:val="Odstavecseseznamem"/>
        <w:numPr>
          <w:ilvl w:val="0"/>
          <w:numId w:val="5"/>
        </w:numPr>
      </w:pPr>
      <w:r>
        <w:t>stížnost proti rozhodnutí soudu, že občanovi bylo odepřeno volební právo a současně bylo během soudního řízení porušeno jeho právo na spravedlivý proces</w:t>
      </w:r>
    </w:p>
    <w:p w14:paraId="27859EB8" w14:textId="77777777" w:rsidR="003677AA" w:rsidRDefault="00D13A94" w:rsidP="00405655">
      <w:pPr>
        <w:pStyle w:val="Odstavecseseznamem"/>
        <w:numPr>
          <w:ilvl w:val="0"/>
          <w:numId w:val="5"/>
        </w:numPr>
      </w:pPr>
      <w:r>
        <w:t xml:space="preserve">paní si stěžuje, že keře a stromy ze zahrady její souseda přesahují na její zahrádku   </w:t>
      </w:r>
      <w:r w:rsidR="003677AA">
        <w:t xml:space="preserve"> </w:t>
      </w:r>
    </w:p>
    <w:p w14:paraId="4C26B8D5" w14:textId="77777777" w:rsidR="00D13A94" w:rsidRDefault="00121AE6" w:rsidP="00405655">
      <w:pPr>
        <w:pStyle w:val="Odstavecseseznamem"/>
        <w:numPr>
          <w:ilvl w:val="0"/>
          <w:numId w:val="5"/>
        </w:numPr>
      </w:pPr>
      <w:r>
        <w:t>spor o to, zda v lese v národním parku může probíhat cyklistický závod</w:t>
      </w:r>
    </w:p>
    <w:p w14:paraId="048DA1DE" w14:textId="77777777" w:rsidR="00121AE6" w:rsidRDefault="006310AF" w:rsidP="00405655">
      <w:pPr>
        <w:pStyle w:val="Odstavecseseznamem"/>
        <w:numPr>
          <w:ilvl w:val="0"/>
          <w:numId w:val="5"/>
        </w:numPr>
      </w:pPr>
      <w:r>
        <w:t>student nezaplatil vyměřený poplatek za prodloužení studia na vysoké škole</w:t>
      </w:r>
    </w:p>
    <w:p w14:paraId="488776FF" w14:textId="77777777" w:rsidR="00F26909" w:rsidRDefault="00F26909" w:rsidP="00405655">
      <w:pPr>
        <w:pStyle w:val="Odstavecseseznamem"/>
        <w:numPr>
          <w:ilvl w:val="0"/>
          <w:numId w:val="5"/>
        </w:numPr>
      </w:pPr>
      <w:r>
        <w:t xml:space="preserve">stavební povolení k výstavbě nového rodinného domu </w:t>
      </w:r>
    </w:p>
    <w:p w14:paraId="0FECFB11" w14:textId="77777777" w:rsidR="006310AF" w:rsidRDefault="006310AF" w:rsidP="00405655">
      <w:pPr>
        <w:pStyle w:val="Odstavecseseznamem"/>
        <w:numPr>
          <w:ilvl w:val="0"/>
          <w:numId w:val="5"/>
        </w:numPr>
      </w:pPr>
      <w:r>
        <w:t>uzavření mezinárodní smlouvy mezi Českou republikovou a Kongem</w:t>
      </w:r>
      <w:r w:rsidR="00F26909">
        <w:t xml:space="preserve"> </w:t>
      </w:r>
    </w:p>
    <w:p w14:paraId="11687A45" w14:textId="77777777" w:rsidR="00F26909" w:rsidRDefault="00F26909" w:rsidP="00405655">
      <w:pPr>
        <w:pStyle w:val="Odstavecseseznamem"/>
        <w:numPr>
          <w:ilvl w:val="0"/>
          <w:numId w:val="5"/>
        </w:numPr>
      </w:pPr>
      <w:r>
        <w:t>student Petr si zakoupil nové boty na své dovolené ve Španělsku od španělského obchodníka</w:t>
      </w:r>
    </w:p>
    <w:p w14:paraId="70275A4B" w14:textId="77777777" w:rsidR="006310AF" w:rsidRDefault="006310AF" w:rsidP="00405655">
      <w:pPr>
        <w:pStyle w:val="Odstavecseseznamem"/>
        <w:numPr>
          <w:ilvl w:val="0"/>
          <w:numId w:val="5"/>
        </w:numPr>
      </w:pPr>
      <w:r>
        <w:t>porušení hospodářské soutěže – kartelová dohoda mezi společnostmi podnikající v prodeji benzínu a pohonných hmot</w:t>
      </w:r>
    </w:p>
    <w:p w14:paraId="30BFD60D" w14:textId="77777777" w:rsidR="00F26909" w:rsidRDefault="00F26909" w:rsidP="00405655">
      <w:pPr>
        <w:pStyle w:val="Odstavecseseznamem"/>
        <w:numPr>
          <w:ilvl w:val="0"/>
          <w:numId w:val="5"/>
        </w:numPr>
      </w:pPr>
      <w:r>
        <w:t xml:space="preserve">založení akciové společnosti </w:t>
      </w:r>
      <w:r w:rsidR="00A1459E">
        <w:t xml:space="preserve">nebo společnosti s ručením omezením </w:t>
      </w:r>
    </w:p>
    <w:p w14:paraId="4A836C4A" w14:textId="77777777" w:rsidR="00F26909" w:rsidRDefault="00A1459E" w:rsidP="00405655">
      <w:pPr>
        <w:pStyle w:val="Odstavecseseznamem"/>
        <w:numPr>
          <w:ilvl w:val="0"/>
          <w:numId w:val="5"/>
        </w:numPr>
      </w:pPr>
      <w:r>
        <w:t xml:space="preserve">chovatel psů, který týral psy </w:t>
      </w:r>
    </w:p>
    <w:p w14:paraId="2EDE3C3C" w14:textId="77777777" w:rsidR="00F26909" w:rsidRDefault="00A1459E" w:rsidP="00405655">
      <w:pPr>
        <w:pStyle w:val="Odstavecseseznamem"/>
        <w:numPr>
          <w:ilvl w:val="0"/>
          <w:numId w:val="5"/>
        </w:numPr>
      </w:pPr>
      <w:r>
        <w:t>českého lyžaře v rakouských Alpách srazí německý lyžař</w:t>
      </w:r>
    </w:p>
    <w:p w14:paraId="1EB98C1C" w14:textId="77777777" w:rsidR="00F26909" w:rsidRDefault="00A1459E" w:rsidP="00405655">
      <w:pPr>
        <w:pStyle w:val="Odstavecseseznamem"/>
        <w:numPr>
          <w:ilvl w:val="0"/>
          <w:numId w:val="5"/>
        </w:numPr>
      </w:pPr>
      <w:r>
        <w:t>pan Trouba reklamuje mikrovlnku, kterou zakoupil v obchodě, přičemž po třech dnech užívání mikrovlnka nefunguje</w:t>
      </w:r>
    </w:p>
    <w:p w14:paraId="4F40DE7F" w14:textId="77777777" w:rsidR="00F26909" w:rsidRDefault="00A1459E" w:rsidP="00405655">
      <w:pPr>
        <w:pStyle w:val="Odstavecseseznamem"/>
        <w:numPr>
          <w:ilvl w:val="0"/>
          <w:numId w:val="5"/>
        </w:numPr>
      </w:pPr>
      <w:r>
        <w:t xml:space="preserve">placení cel </w:t>
      </w:r>
    </w:p>
    <w:p w14:paraId="06A47D31" w14:textId="77777777" w:rsidR="00F26909" w:rsidRDefault="00F26909" w:rsidP="00F26909">
      <w:pPr>
        <w:pStyle w:val="Odstavecseseznamem"/>
        <w:numPr>
          <w:ilvl w:val="0"/>
          <w:numId w:val="0"/>
        </w:numPr>
        <w:ind w:left="720"/>
      </w:pPr>
    </w:p>
    <w:p w14:paraId="6F63661D" w14:textId="46A3D8D0" w:rsidR="00F26909" w:rsidRDefault="00A1459E" w:rsidP="00A1459E">
      <w:pPr>
        <w:pStyle w:val="Nadpis4"/>
      </w:pPr>
      <w:r>
        <w:t>P</w:t>
      </w:r>
      <w:r w:rsidR="00F26909">
        <w:t xml:space="preserve">říklad </w:t>
      </w:r>
      <w:r w:rsidR="00BD6C86">
        <w:t>4</w:t>
      </w:r>
    </w:p>
    <w:p w14:paraId="535151E8" w14:textId="1A15366A" w:rsidR="00E75F5A" w:rsidRDefault="00E75F5A" w:rsidP="00E75F5A">
      <w:r>
        <w:t>Zadání je stejné</w:t>
      </w:r>
      <w:r w:rsidR="00626514">
        <w:t xml:space="preserve"> </w:t>
      </w:r>
      <w:r w:rsidR="00626514" w:rsidRPr="007856B7">
        <w:rPr>
          <w:color w:val="FF0000"/>
        </w:rPr>
        <w:t xml:space="preserve">jako příklad </w:t>
      </w:r>
      <w:r w:rsidR="007856B7" w:rsidRPr="007856B7">
        <w:rPr>
          <w:color w:val="FF0000"/>
        </w:rPr>
        <w:t>3</w:t>
      </w:r>
      <w:r w:rsidR="00626514">
        <w:t xml:space="preserve">. Jen se týká situací, které </w:t>
      </w:r>
      <w:r w:rsidR="00626514" w:rsidRPr="007856B7">
        <w:rPr>
          <w:color w:val="FF0000"/>
        </w:rPr>
        <w:t xml:space="preserve">mohou nastat </w:t>
      </w:r>
      <w:r w:rsidR="00BD6C86" w:rsidRPr="007856B7">
        <w:rPr>
          <w:color w:val="FF0000"/>
        </w:rPr>
        <w:t>v mateřských školách</w:t>
      </w:r>
      <w:r w:rsidR="00BD6C86">
        <w:t xml:space="preserve">. </w:t>
      </w:r>
    </w:p>
    <w:p w14:paraId="116782D4" w14:textId="2B90F4E6" w:rsidR="00BD6C86" w:rsidRDefault="00BD6C86" w:rsidP="00405655">
      <w:pPr>
        <w:pStyle w:val="Odstavecseseznamem"/>
        <w:numPr>
          <w:ilvl w:val="0"/>
          <w:numId w:val="7"/>
        </w:numPr>
        <w:jc w:val="both"/>
      </w:pPr>
      <w:r>
        <w:t>ředitel mateřské školy rozhodl o přednostním přijetí tříletého žáka, který neměl trvalý pobyt v příslušném školském obvodě před přijetím čtyřletého žáka s trvalým pobytem v takovém obvodě</w:t>
      </w:r>
    </w:p>
    <w:p w14:paraId="7126A288" w14:textId="15A27A50" w:rsidR="00626514" w:rsidRDefault="00F8465C" w:rsidP="00405655">
      <w:pPr>
        <w:pStyle w:val="Odstavecseseznamem"/>
        <w:numPr>
          <w:ilvl w:val="0"/>
          <w:numId w:val="7"/>
        </w:numPr>
        <w:jc w:val="both"/>
      </w:pPr>
      <w:r>
        <w:t>učitel uzavře smlouvu s provozovatelem autobusu, který zajistí přepravu žáků na školní výlet</w:t>
      </w:r>
    </w:p>
    <w:p w14:paraId="723636CF" w14:textId="2B3175E1" w:rsidR="00AF01D5" w:rsidRDefault="00626514" w:rsidP="00405655">
      <w:pPr>
        <w:pStyle w:val="Odstavecseseznamem"/>
        <w:numPr>
          <w:ilvl w:val="0"/>
          <w:numId w:val="7"/>
        </w:numPr>
        <w:jc w:val="both"/>
      </w:pPr>
      <w:r>
        <w:t xml:space="preserve">učitel nechá </w:t>
      </w:r>
      <w:r w:rsidR="00AF01D5">
        <w:t xml:space="preserve">žáky bez dozoru </w:t>
      </w:r>
      <w:r w:rsidR="00BD6C86">
        <w:t>na zahradě mateřské školy si hrát na pískovišti</w:t>
      </w:r>
      <w:r w:rsidR="00AF01D5">
        <w:t xml:space="preserve">, přičemž jeden žák </w:t>
      </w:r>
      <w:r w:rsidR="007856B7">
        <w:t>nešťastně spadne na hlavu</w:t>
      </w:r>
      <w:r w:rsidR="00AF01D5">
        <w:t xml:space="preserve"> a utrpí těžká zranění </w:t>
      </w:r>
    </w:p>
    <w:p w14:paraId="24E1A9B3" w14:textId="03D6B5F6" w:rsidR="00AF01D5" w:rsidRDefault="00AF01D5" w:rsidP="00405655">
      <w:pPr>
        <w:pStyle w:val="Odstavecseseznamem"/>
        <w:numPr>
          <w:ilvl w:val="0"/>
          <w:numId w:val="7"/>
        </w:numPr>
        <w:jc w:val="both"/>
      </w:pPr>
      <w:r>
        <w:t xml:space="preserve">učitel </w:t>
      </w:r>
      <w:r w:rsidR="007856B7">
        <w:t>mateřské školy</w:t>
      </w:r>
      <w:r>
        <w:t xml:space="preserve"> nedostal plat za</w:t>
      </w:r>
      <w:r w:rsidR="007856B7">
        <w:t xml:space="preserve"> nařízené</w:t>
      </w:r>
      <w:r>
        <w:t xml:space="preserve"> přesčasy</w:t>
      </w:r>
      <w:r w:rsidR="007856B7">
        <w:t xml:space="preserve"> ředitelem školy</w:t>
      </w:r>
    </w:p>
    <w:p w14:paraId="0037ED4E" w14:textId="0D880E14" w:rsidR="00AF01D5" w:rsidRDefault="007856B7" w:rsidP="00405655">
      <w:pPr>
        <w:pStyle w:val="Odstavecseseznamem"/>
        <w:numPr>
          <w:ilvl w:val="0"/>
          <w:numId w:val="7"/>
        </w:numPr>
        <w:jc w:val="both"/>
      </w:pPr>
      <w:r>
        <w:t>učitel</w:t>
      </w:r>
      <w:r w:rsidR="00AF01D5">
        <w:t xml:space="preserve"> jednoho žáka zjistí, že rodiče soustavně zanedbávají povinnou výživu tohoto žáka</w:t>
      </w:r>
    </w:p>
    <w:p w14:paraId="7C97826E" w14:textId="08277F8C" w:rsidR="00F8465C" w:rsidRDefault="00F8465C" w:rsidP="00405655">
      <w:pPr>
        <w:pStyle w:val="Odstavecseseznamem"/>
        <w:numPr>
          <w:ilvl w:val="0"/>
          <w:numId w:val="7"/>
        </w:numPr>
        <w:jc w:val="both"/>
      </w:pPr>
      <w:r>
        <w:t>učitel v ka</w:t>
      </w:r>
      <w:r w:rsidR="007856B7">
        <w:t>nceláři</w:t>
      </w:r>
      <w:r>
        <w:t xml:space="preserve"> nešťastnou náhodou rozbije mobil svého kolegy, který </w:t>
      </w:r>
      <w:r w:rsidR="007856B7">
        <w:t>následně požaduje</w:t>
      </w:r>
      <w:r>
        <w:t xml:space="preserve"> nový mobil jako náhradu škody</w:t>
      </w:r>
    </w:p>
    <w:p w14:paraId="44859DB8" w14:textId="2C0A319F" w:rsidR="007856B7" w:rsidRDefault="007856B7" w:rsidP="00405655">
      <w:pPr>
        <w:pStyle w:val="Odstavecseseznamem"/>
        <w:numPr>
          <w:ilvl w:val="0"/>
          <w:numId w:val="7"/>
        </w:numPr>
        <w:jc w:val="both"/>
      </w:pPr>
      <w:r>
        <w:t xml:space="preserve">ředitel stanovil, že z důvodu nemocného učitele se učitel na školním výletě bude starat o 30 dětí (přitom limity jsou 20, ve výjimečných případech 28). </w:t>
      </w:r>
    </w:p>
    <w:p w14:paraId="1010719D" w14:textId="77777777" w:rsidR="00DE51DD" w:rsidRDefault="00DE51DD" w:rsidP="008073B2">
      <w:pPr>
        <w:pStyle w:val="Nadpis4"/>
      </w:pPr>
    </w:p>
    <w:p w14:paraId="1CE6C4C6" w14:textId="1E1E6B8B" w:rsidR="00E63D1B" w:rsidRDefault="00E63D1B" w:rsidP="008073B2">
      <w:pPr>
        <w:pStyle w:val="Nadpis4"/>
      </w:pPr>
      <w:r>
        <w:t>Příklad 5</w:t>
      </w:r>
    </w:p>
    <w:p w14:paraId="7BBA3B86" w14:textId="74AAF9B3" w:rsidR="00E63D1B" w:rsidRDefault="00E63D1B" w:rsidP="00E63D1B">
      <w:r>
        <w:t xml:space="preserve">Uveďte, která norma je </w:t>
      </w:r>
      <w:r w:rsidRPr="00E63D1B">
        <w:rPr>
          <w:color w:val="FF0000"/>
        </w:rPr>
        <w:t>dispozitivní</w:t>
      </w:r>
      <w:r>
        <w:t xml:space="preserve"> a která </w:t>
      </w:r>
      <w:r w:rsidRPr="00E63D1B">
        <w:rPr>
          <w:color w:val="FF0000"/>
        </w:rPr>
        <w:t>kogentní</w:t>
      </w:r>
      <w:r>
        <w:t>.</w:t>
      </w:r>
    </w:p>
    <w:p w14:paraId="5E3A508C" w14:textId="167ADA4A" w:rsidR="00E63D1B" w:rsidRDefault="00E63D1B" w:rsidP="00405655">
      <w:pPr>
        <w:pStyle w:val="Odstavecseseznamem"/>
        <w:numPr>
          <w:ilvl w:val="0"/>
          <w:numId w:val="10"/>
        </w:numPr>
        <w:jc w:val="both"/>
      </w:pPr>
      <w:r w:rsidRPr="00E63D1B">
        <w:rPr>
          <w:i/>
          <w:iCs/>
        </w:rPr>
        <w:t>„</w:t>
      </w:r>
      <w:r w:rsidRPr="00E63D1B">
        <w:rPr>
          <w:i/>
          <w:iCs/>
        </w:rPr>
        <w:t>Školní rok začíná 1. září a končí 31. srpna následujícího kalendářního roku.</w:t>
      </w:r>
      <w:r w:rsidRPr="00E63D1B">
        <w:rPr>
          <w:i/>
          <w:iCs/>
        </w:rPr>
        <w:t>“</w:t>
      </w:r>
      <w:r>
        <w:t xml:space="preserve"> (§ 24/1 školského zákona)</w:t>
      </w:r>
    </w:p>
    <w:p w14:paraId="6FC9E824" w14:textId="2761E926" w:rsidR="00E63D1B" w:rsidRDefault="00E63D1B" w:rsidP="00405655">
      <w:pPr>
        <w:pStyle w:val="Odstavecseseznamem"/>
        <w:numPr>
          <w:ilvl w:val="0"/>
          <w:numId w:val="10"/>
        </w:numPr>
        <w:jc w:val="both"/>
      </w:pPr>
      <w:r w:rsidRPr="00E63D1B">
        <w:rPr>
          <w:i/>
          <w:iCs/>
        </w:rPr>
        <w:t>„</w:t>
      </w:r>
      <w:r w:rsidRPr="00E63D1B">
        <w:rPr>
          <w:i/>
          <w:iCs/>
        </w:rPr>
        <w:t>Ředitel školy nebo ředitel zařízení sociálních služeb může nařídit pedagogickému pracovníkovi konání přímé pedagogické činnosti nad jemu stanovený rozsah nejvýše v rozsahu 4 hodin týdně, další hodiny s ním může dohodnout.</w:t>
      </w:r>
      <w:r w:rsidRPr="00E63D1B">
        <w:rPr>
          <w:i/>
          <w:iCs/>
        </w:rPr>
        <w:t>“</w:t>
      </w:r>
      <w:r>
        <w:t xml:space="preserve"> (§ 23/3 zákona o pedagogických pracovnících)</w:t>
      </w:r>
      <w:r>
        <w:t>,</w:t>
      </w:r>
    </w:p>
    <w:p w14:paraId="723A251A" w14:textId="2C185319" w:rsidR="00E63D1B" w:rsidRDefault="00E63D1B" w:rsidP="00405655">
      <w:pPr>
        <w:pStyle w:val="Odstavecseseznamem"/>
        <w:numPr>
          <w:ilvl w:val="0"/>
          <w:numId w:val="10"/>
        </w:numPr>
        <w:jc w:val="both"/>
      </w:pPr>
      <w:r>
        <w:rPr>
          <w:i/>
          <w:iCs/>
        </w:rPr>
        <w:lastRenderedPageBreak/>
        <w:t>„</w:t>
      </w:r>
      <w:r w:rsidRPr="00E63D1B">
        <w:rPr>
          <w:i/>
          <w:iCs/>
        </w:rPr>
        <w:t>Výpověď z pracovního poměru musí být písemná, jinak se k ní nepřihlíží.</w:t>
      </w:r>
      <w:r>
        <w:rPr>
          <w:i/>
          <w:iCs/>
        </w:rPr>
        <w:t>“</w:t>
      </w:r>
      <w:r>
        <w:t xml:space="preserve"> (§ 50/1 zákoníku práce)</w:t>
      </w:r>
    </w:p>
    <w:p w14:paraId="3C38B3DC" w14:textId="2CEF2221" w:rsidR="00E63D1B" w:rsidRDefault="00E63D1B" w:rsidP="00405655">
      <w:pPr>
        <w:pStyle w:val="Odstavecseseznamem"/>
        <w:numPr>
          <w:ilvl w:val="0"/>
          <w:numId w:val="10"/>
        </w:numPr>
        <w:jc w:val="both"/>
      </w:pPr>
      <w:r w:rsidRPr="00E63D1B">
        <w:rPr>
          <w:i/>
          <w:iCs/>
        </w:rPr>
        <w:t>„</w:t>
      </w:r>
      <w:r w:rsidRPr="00E63D1B">
        <w:rPr>
          <w:i/>
          <w:iCs/>
        </w:rPr>
        <w:t>Kdo v době spáchání činu nedovršil patnáctý rok svého věku, není trestně odpovědný.</w:t>
      </w:r>
      <w:r w:rsidRPr="00E63D1B">
        <w:rPr>
          <w:i/>
          <w:iCs/>
        </w:rPr>
        <w:t>“</w:t>
      </w:r>
      <w:r>
        <w:t xml:space="preserve"> (§ 25 trestního zákoníku)</w:t>
      </w:r>
    </w:p>
    <w:p w14:paraId="6CFD2719" w14:textId="0C555F6A" w:rsidR="00E63D1B" w:rsidRPr="00E63D1B" w:rsidRDefault="00E63D1B" w:rsidP="00405655">
      <w:pPr>
        <w:pStyle w:val="Odstavecseseznamem"/>
        <w:numPr>
          <w:ilvl w:val="0"/>
          <w:numId w:val="10"/>
        </w:numPr>
        <w:jc w:val="both"/>
      </w:pPr>
      <w:r>
        <w:rPr>
          <w:i/>
          <w:iCs/>
        </w:rPr>
        <w:t>„</w:t>
      </w:r>
      <w:r w:rsidRPr="00E63D1B">
        <w:rPr>
          <w:i/>
          <w:iCs/>
        </w:rPr>
        <w:t>Jde-li o výkon jiné práce než podle odstavce 2, vykonává pedagogický pracovník sjednanou práci v pracovní době, kterou si sám rozvrhuje, a na místě, které si sám určí. Náklady, které pedagogickému pracovníkovi vzniknou výlučně v souvislosti s výkonem práce na jiném místě než na pracovišti zaměstnavatele podle věty první, se nepovažují za náklady vzniklé v souvislosti s výkonem závislé práce, a není-li dohodnuto jinak, hradí je pedagogický pracovník.</w:t>
      </w:r>
      <w:r>
        <w:rPr>
          <w:i/>
          <w:iCs/>
        </w:rPr>
        <w:t>“</w:t>
      </w:r>
      <w:r>
        <w:t xml:space="preserve"> (§ 22a/3 zákona o pedagogických pracovnících – zabývej se jen větou druhou).</w:t>
      </w:r>
    </w:p>
    <w:p w14:paraId="5895BA17" w14:textId="04BEE033" w:rsidR="008073B2" w:rsidRPr="00E75F5A" w:rsidRDefault="008073B2" w:rsidP="008073B2">
      <w:pPr>
        <w:pStyle w:val="Nadpis4"/>
      </w:pPr>
      <w:r>
        <w:t xml:space="preserve">Příklad </w:t>
      </w:r>
      <w:r w:rsidR="00E63D1B">
        <w:t>6</w:t>
      </w:r>
    </w:p>
    <w:p w14:paraId="1792FBE2" w14:textId="5F9014EB" w:rsidR="00D45B07" w:rsidRDefault="00D45B07" w:rsidP="00890E4F">
      <w:r>
        <w:t xml:space="preserve">Porovnejte </w:t>
      </w:r>
      <w:r w:rsidRPr="00D45B07">
        <w:rPr>
          <w:color w:val="FF0000"/>
        </w:rPr>
        <w:t>účinnost</w:t>
      </w:r>
      <w:r>
        <w:t xml:space="preserve"> následujících právních norem. Zamyslete se, jaký význam má rozdílné</w:t>
      </w:r>
      <w:r w:rsidR="00E63D1B">
        <w:t>/shodné</w:t>
      </w:r>
      <w:r>
        <w:t xml:space="preserve"> datum platnosti a účinnosti. </w:t>
      </w:r>
    </w:p>
    <w:p w14:paraId="3337D22D" w14:textId="2403063C" w:rsidR="00D45B07" w:rsidRDefault="00B53095" w:rsidP="006F1C6F">
      <w:pPr>
        <w:spacing w:after="0"/>
      </w:pPr>
      <w:r>
        <w:t>a</w:t>
      </w:r>
      <w:r w:rsidR="00D45B07">
        <w:t xml:space="preserve">) Tento zákon nabývá účinnosti dnem 1. ledna 2014. (občanský zákoník) </w:t>
      </w:r>
    </w:p>
    <w:p w14:paraId="711F4575" w14:textId="77777777" w:rsidR="00D45B07" w:rsidRDefault="00D45B07" w:rsidP="006F1C6F">
      <w:pPr>
        <w:spacing w:after="0"/>
        <w:ind w:firstLine="708"/>
      </w:pPr>
      <w:r>
        <w:t xml:space="preserve">o Platnost: 22.3.2012 </w:t>
      </w:r>
    </w:p>
    <w:p w14:paraId="5D192717" w14:textId="20F34F3A" w:rsidR="00D45B07" w:rsidRDefault="00D45B07" w:rsidP="006F1C6F">
      <w:pPr>
        <w:spacing w:after="0"/>
        <w:ind w:firstLine="708"/>
      </w:pPr>
      <w:r>
        <w:t xml:space="preserve">o Účinnost: 1.1.2014 </w:t>
      </w:r>
    </w:p>
    <w:p w14:paraId="31332A6E" w14:textId="77777777" w:rsidR="006F1C6F" w:rsidRDefault="006F1C6F" w:rsidP="006F1C6F">
      <w:pPr>
        <w:spacing w:after="0"/>
        <w:ind w:firstLine="708"/>
      </w:pPr>
    </w:p>
    <w:p w14:paraId="20341AEE" w14:textId="2600D29F" w:rsidR="00D45B07" w:rsidRDefault="00B53095" w:rsidP="00B53095">
      <w:pPr>
        <w:spacing w:after="0"/>
      </w:pPr>
      <w:r>
        <w:t>b</w:t>
      </w:r>
      <w:r w:rsidR="00D45B07">
        <w:t xml:space="preserve">) Tento zákon nabývá účinnosti dnem následujícím po dni jeho vyhlášení. (pandemický zákon) </w:t>
      </w:r>
    </w:p>
    <w:p w14:paraId="54202884" w14:textId="77777777" w:rsidR="00D45B07" w:rsidRDefault="00D45B07" w:rsidP="00B53095">
      <w:pPr>
        <w:spacing w:after="0"/>
        <w:ind w:firstLine="708"/>
      </w:pPr>
      <w:r>
        <w:t xml:space="preserve">o Platnost: 26.2.2022 </w:t>
      </w:r>
    </w:p>
    <w:p w14:paraId="72AA2BC8" w14:textId="089CE147" w:rsidR="00D45B07" w:rsidRDefault="00D45B07" w:rsidP="00B53095">
      <w:pPr>
        <w:spacing w:after="0"/>
        <w:ind w:left="708"/>
      </w:pPr>
      <w:r>
        <w:t xml:space="preserve">o Účinnost: 27.2.2022 </w:t>
      </w:r>
    </w:p>
    <w:p w14:paraId="057B0729" w14:textId="5BCE635E" w:rsidR="00B53095" w:rsidRDefault="00B53095" w:rsidP="00B53095">
      <w:pPr>
        <w:spacing w:after="0"/>
        <w:ind w:left="708"/>
      </w:pPr>
    </w:p>
    <w:p w14:paraId="491EB577" w14:textId="2812EC86" w:rsidR="00B53095" w:rsidRDefault="00B53095" w:rsidP="00B53095">
      <w:pPr>
        <w:spacing w:after="0"/>
      </w:pPr>
      <w:r>
        <w:t>c</w:t>
      </w:r>
      <w:r>
        <w:t xml:space="preserve">) Tento zákon nabývá účinnosti dnem 1. ledna 2005, s výjimkou….. (školský zákon) </w:t>
      </w:r>
    </w:p>
    <w:p w14:paraId="3A246475" w14:textId="77777777" w:rsidR="00B53095" w:rsidRDefault="00B53095" w:rsidP="00B53095">
      <w:pPr>
        <w:spacing w:after="0"/>
        <w:ind w:firstLine="708"/>
      </w:pPr>
      <w:r>
        <w:t xml:space="preserve">o Platnost: 10.11.2004 </w:t>
      </w:r>
    </w:p>
    <w:p w14:paraId="212EA842" w14:textId="77777777" w:rsidR="00B53095" w:rsidRDefault="00B53095" w:rsidP="00B53095">
      <w:pPr>
        <w:spacing w:after="0"/>
        <w:ind w:left="708"/>
      </w:pPr>
      <w:r>
        <w:t>o Účinnost: 1.1.2005</w:t>
      </w:r>
    </w:p>
    <w:p w14:paraId="73CB3849" w14:textId="77777777" w:rsidR="00B53095" w:rsidRDefault="00B53095" w:rsidP="00B53095">
      <w:pPr>
        <w:spacing w:after="0"/>
        <w:ind w:left="708"/>
      </w:pPr>
    </w:p>
    <w:p w14:paraId="2CDEBF0C" w14:textId="6812DEED" w:rsidR="00B53095" w:rsidRDefault="00D45B07" w:rsidP="00B53095">
      <w:pPr>
        <w:spacing w:after="0"/>
      </w:pPr>
      <w:r>
        <w:t xml:space="preserve">d) </w:t>
      </w:r>
      <w:r w:rsidR="00B53095">
        <w:rPr>
          <w:rFonts w:cs="Arial"/>
          <w:color w:val="000000"/>
          <w:szCs w:val="20"/>
          <w:shd w:val="clear" w:color="auto" w:fill="FFFFFF"/>
        </w:rPr>
        <w:t>Tato vyhláška nabývá účinnosti dnem jejího vyhlášení</w:t>
      </w:r>
      <w:r w:rsidR="00B53095">
        <w:t>. (</w:t>
      </w:r>
      <w:r w:rsidR="00B53095">
        <w:t>vyhláška o předškolním vzdělávání</w:t>
      </w:r>
      <w:r w:rsidR="00B53095">
        <w:t xml:space="preserve">) </w:t>
      </w:r>
    </w:p>
    <w:p w14:paraId="7853E9F3" w14:textId="27059E30" w:rsidR="00B53095" w:rsidRDefault="00B53095" w:rsidP="00B53095">
      <w:pPr>
        <w:spacing w:after="0"/>
        <w:ind w:firstLine="708"/>
      </w:pPr>
      <w:r>
        <w:t xml:space="preserve">o Platnost: </w:t>
      </w:r>
      <w:r>
        <w:t>11.1.2005</w:t>
      </w:r>
    </w:p>
    <w:p w14:paraId="7AC6FBF9" w14:textId="357F6698" w:rsidR="00B53095" w:rsidRDefault="00B53095" w:rsidP="00B53095">
      <w:pPr>
        <w:spacing w:after="0"/>
        <w:ind w:left="708"/>
      </w:pPr>
      <w:r>
        <w:t xml:space="preserve">o Účinnost: </w:t>
      </w:r>
      <w:r>
        <w:t>11.1.2005</w:t>
      </w:r>
      <w:r>
        <w:t xml:space="preserve"> </w:t>
      </w:r>
    </w:p>
    <w:p w14:paraId="738FAC48" w14:textId="77777777" w:rsidR="00E63D1B" w:rsidRDefault="00E63D1B" w:rsidP="00B53095">
      <w:pPr>
        <w:spacing w:after="0"/>
        <w:ind w:left="708"/>
      </w:pPr>
    </w:p>
    <w:p w14:paraId="61F14E5D" w14:textId="3D09612A" w:rsidR="00B53095" w:rsidRDefault="00B53095" w:rsidP="00B53095">
      <w:pPr>
        <w:pStyle w:val="Nadpis4"/>
      </w:pPr>
      <w:r>
        <w:t xml:space="preserve">Příklad </w:t>
      </w:r>
      <w:r w:rsidR="00E63D1B">
        <w:t>7</w:t>
      </w:r>
    </w:p>
    <w:p w14:paraId="35975CB6" w14:textId="77777777" w:rsidR="00B53095" w:rsidRDefault="00B53095" w:rsidP="00B53095">
      <w:r>
        <w:t xml:space="preserve">Vyberte, jaký právní předpis má či měl z uvedené dvojice </w:t>
      </w:r>
      <w:r w:rsidRPr="00B53095">
        <w:rPr>
          <w:color w:val="FF0000"/>
        </w:rPr>
        <w:t>vyšší právní sílu</w:t>
      </w:r>
      <w:r>
        <w:t xml:space="preserve">: </w:t>
      </w:r>
    </w:p>
    <w:p w14:paraId="31D826D9" w14:textId="13379A2F" w:rsidR="00B53095" w:rsidRDefault="00B53095" w:rsidP="00405655">
      <w:pPr>
        <w:pStyle w:val="Odstavecseseznamem"/>
        <w:numPr>
          <w:ilvl w:val="0"/>
          <w:numId w:val="9"/>
        </w:numPr>
      </w:pPr>
      <w:r>
        <w:t>zákon o pedagogických pracovnících</w:t>
      </w:r>
      <w:r>
        <w:t xml:space="preserve"> – Ústava ČR </w:t>
      </w:r>
    </w:p>
    <w:p w14:paraId="3EF8D788" w14:textId="7DA3F3B7" w:rsidR="00B53095" w:rsidRDefault="00B53095" w:rsidP="00405655">
      <w:pPr>
        <w:pStyle w:val="Odstavecseseznamem"/>
        <w:numPr>
          <w:ilvl w:val="0"/>
          <w:numId w:val="9"/>
        </w:numPr>
      </w:pPr>
      <w:r>
        <w:t xml:space="preserve">školský zákon </w:t>
      </w:r>
      <w:r>
        <w:t>–</w:t>
      </w:r>
      <w:r>
        <w:t xml:space="preserve"> vyhláška o předškolním vzdělávání</w:t>
      </w:r>
    </w:p>
    <w:p w14:paraId="3A7C610D" w14:textId="424FFCA9" w:rsidR="00B53095" w:rsidRDefault="00B53095" w:rsidP="00405655">
      <w:pPr>
        <w:pStyle w:val="Odstavecseseznamem"/>
        <w:numPr>
          <w:ilvl w:val="0"/>
          <w:numId w:val="9"/>
        </w:numPr>
      </w:pPr>
      <w:r>
        <w:t xml:space="preserve">nařízení vlády o minimální mzdě – zákoník práce </w:t>
      </w:r>
    </w:p>
    <w:p w14:paraId="094142A8" w14:textId="765424C7" w:rsidR="00B53095" w:rsidRDefault="00B53095" w:rsidP="00405655">
      <w:pPr>
        <w:pStyle w:val="Odstavecseseznamem"/>
        <w:numPr>
          <w:ilvl w:val="0"/>
          <w:numId w:val="9"/>
        </w:numPr>
      </w:pPr>
      <w:r>
        <w:t xml:space="preserve">obecně závazná vyhláška obce o stanovení koeficientu pro výpočet daně z nemovitých věcí – zákonné opatření o dani z nabytí nemovitých věcí </w:t>
      </w:r>
    </w:p>
    <w:p w14:paraId="69987F7F" w14:textId="257056D8" w:rsidR="002B4778" w:rsidRDefault="00B53095" w:rsidP="00405655">
      <w:pPr>
        <w:pStyle w:val="Odstavecseseznamem"/>
        <w:numPr>
          <w:ilvl w:val="0"/>
          <w:numId w:val="9"/>
        </w:numPr>
        <w:rPr>
          <w:lang w:eastAsia="ar-SA"/>
        </w:rPr>
      </w:pPr>
      <w:r>
        <w:t xml:space="preserve">vyhláška (ministerstva životního prostředí) o podrobnostech nakládání s odpady – obecně závazná vyhláška obce o stanovení obecního systému odpadového </w:t>
      </w:r>
    </w:p>
    <w:p w14:paraId="61C073FC" w14:textId="77777777" w:rsidR="00B53095" w:rsidRPr="00F26909" w:rsidRDefault="00B53095" w:rsidP="00B53095">
      <w:pPr>
        <w:pStyle w:val="Odstavecseseznamem"/>
        <w:numPr>
          <w:ilvl w:val="0"/>
          <w:numId w:val="0"/>
        </w:numPr>
        <w:ind w:left="720"/>
        <w:rPr>
          <w:lang w:eastAsia="ar-SA"/>
        </w:rPr>
      </w:pPr>
    </w:p>
    <w:p w14:paraId="1A602905" w14:textId="7E63A2EF" w:rsidR="00F26909" w:rsidRDefault="00B53095" w:rsidP="00B53095">
      <w:pPr>
        <w:pStyle w:val="Nadpis4"/>
      </w:pPr>
      <w:r>
        <w:t xml:space="preserve">Příklad </w:t>
      </w:r>
      <w:r w:rsidR="00E63D1B">
        <w:t>8</w:t>
      </w:r>
    </w:p>
    <w:p w14:paraId="6C3C8CDB" w14:textId="4B4D3CAA" w:rsidR="00B53095" w:rsidRPr="00B53095" w:rsidRDefault="00183F57" w:rsidP="00E63D1B">
      <w:r>
        <w:t>Vraťte se zpět k příkladům 3 a 4  a r</w:t>
      </w:r>
      <w:r w:rsidR="00B53095">
        <w:t xml:space="preserve">ozhodněte, který </w:t>
      </w:r>
      <w:r w:rsidR="00B53095" w:rsidRPr="00B53095">
        <w:rPr>
          <w:color w:val="FF0000"/>
        </w:rPr>
        <w:t xml:space="preserve">soud je pravomocný </w:t>
      </w:r>
      <w:r w:rsidR="00B53095">
        <w:t xml:space="preserve">k řešení </w:t>
      </w:r>
      <w:r>
        <w:t>tam uvedených</w:t>
      </w:r>
      <w:r w:rsidR="00B53095">
        <w:t xml:space="preserve"> sporů a situací – </w:t>
      </w:r>
      <w:r w:rsidR="00B53095" w:rsidRPr="00B53095">
        <w:rPr>
          <w:color w:val="FF0000"/>
        </w:rPr>
        <w:t>civilní, trestní, správní, nebo ústavní?</w:t>
      </w:r>
    </w:p>
    <w:sectPr w:rsidR="00B53095" w:rsidRPr="00B53095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BA64" w14:textId="77777777" w:rsidR="00405655" w:rsidRDefault="00405655" w:rsidP="0036679C">
      <w:r>
        <w:separator/>
      </w:r>
    </w:p>
    <w:p w14:paraId="00B54268" w14:textId="77777777" w:rsidR="00405655" w:rsidRDefault="00405655"/>
  </w:endnote>
  <w:endnote w:type="continuationSeparator" w:id="0">
    <w:p w14:paraId="469F9CBE" w14:textId="77777777" w:rsidR="00405655" w:rsidRDefault="00405655" w:rsidP="0036679C">
      <w:r>
        <w:continuationSeparator/>
      </w:r>
    </w:p>
    <w:p w14:paraId="744D01B5" w14:textId="77777777" w:rsidR="00405655" w:rsidRDefault="00405655"/>
  </w:endnote>
  <w:endnote w:type="continuationNotice" w:id="1">
    <w:p w14:paraId="54C8893D" w14:textId="77777777" w:rsidR="00405655" w:rsidRDefault="00405655" w:rsidP="0036679C"/>
    <w:p w14:paraId="2C45C5A0" w14:textId="77777777" w:rsidR="00405655" w:rsidRDefault="00405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48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D557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DFC4" w14:textId="77777777" w:rsidR="00405655" w:rsidRPr="00A510E1" w:rsidRDefault="00405655" w:rsidP="0036679C">
      <w:r w:rsidRPr="00A510E1">
        <w:separator/>
      </w:r>
    </w:p>
  </w:footnote>
  <w:footnote w:type="continuationSeparator" w:id="0">
    <w:p w14:paraId="55173B64" w14:textId="77777777" w:rsidR="00405655" w:rsidRDefault="00405655" w:rsidP="0036679C">
      <w:r>
        <w:continuationSeparator/>
      </w:r>
    </w:p>
    <w:p w14:paraId="774E4983" w14:textId="77777777" w:rsidR="00405655" w:rsidRDefault="00405655"/>
  </w:footnote>
  <w:footnote w:type="continuationNotice" w:id="1">
    <w:p w14:paraId="3962984B" w14:textId="77777777" w:rsidR="00405655" w:rsidRDefault="00405655" w:rsidP="0036679C"/>
    <w:p w14:paraId="16795934" w14:textId="77777777" w:rsidR="00405655" w:rsidRDefault="00405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1F1A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9C321DA" wp14:editId="5DF688A0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0B9"/>
    <w:multiLevelType w:val="hybridMultilevel"/>
    <w:tmpl w:val="23EC5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0EC37854"/>
    <w:multiLevelType w:val="hybridMultilevel"/>
    <w:tmpl w:val="E33E6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40FC6"/>
    <w:multiLevelType w:val="hybridMultilevel"/>
    <w:tmpl w:val="59989FC8"/>
    <w:lvl w:ilvl="0" w:tplc="3914383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6" w15:restartNumberingAfterBreak="0">
    <w:nsid w:val="5049471B"/>
    <w:multiLevelType w:val="hybridMultilevel"/>
    <w:tmpl w:val="C706D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D1BF3"/>
    <w:multiLevelType w:val="hybridMultilevel"/>
    <w:tmpl w:val="C71CF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24B6F"/>
    <w:multiLevelType w:val="hybridMultilevel"/>
    <w:tmpl w:val="5CAA3D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9B6"/>
    <w:rsid w:val="00161C22"/>
    <w:rsid w:val="0016251E"/>
    <w:rsid w:val="00162523"/>
    <w:rsid w:val="00163DC8"/>
    <w:rsid w:val="00165CAF"/>
    <w:rsid w:val="00171997"/>
    <w:rsid w:val="001757C2"/>
    <w:rsid w:val="00180AB7"/>
    <w:rsid w:val="001814C6"/>
    <w:rsid w:val="00181FF8"/>
    <w:rsid w:val="0018257C"/>
    <w:rsid w:val="0018385C"/>
    <w:rsid w:val="00183F57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7678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2BE3"/>
    <w:rsid w:val="003A462D"/>
    <w:rsid w:val="003A5704"/>
    <w:rsid w:val="003B0E90"/>
    <w:rsid w:val="003B1DCD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05655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C6F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770"/>
    <w:rsid w:val="0070767B"/>
    <w:rsid w:val="007141B5"/>
    <w:rsid w:val="007148BE"/>
    <w:rsid w:val="00714D35"/>
    <w:rsid w:val="00720712"/>
    <w:rsid w:val="00720831"/>
    <w:rsid w:val="0072538C"/>
    <w:rsid w:val="0072704B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856B7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073B2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3435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459E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3095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27B9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6C86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07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E51DD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3D1B"/>
    <w:rsid w:val="00E64D97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CB152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2">
    <w:name w:val="l2"/>
    <w:basedOn w:val="Normln"/>
    <w:rsid w:val="003A2B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3">
    <w:name w:val="l3"/>
    <w:basedOn w:val="Normln"/>
    <w:rsid w:val="003A2B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759E4A-9728-49C3-B325-925F54E53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4</Pages>
  <Words>1727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11</cp:revision>
  <cp:lastPrinted>2020-01-04T17:40:00Z</cp:lastPrinted>
  <dcterms:created xsi:type="dcterms:W3CDTF">2022-02-17T09:54:00Z</dcterms:created>
  <dcterms:modified xsi:type="dcterms:W3CDTF">2022-09-07T14:40:00Z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