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C338" w14:textId="43AA3EBC" w:rsidR="00902011" w:rsidRDefault="006C6C3B" w:rsidP="00604A15">
      <w:pPr>
        <w:pStyle w:val="Nadpis2"/>
        <w:spacing w:before="0"/>
        <w:jc w:val="center"/>
      </w:pPr>
      <w:r>
        <w:t>Základy občanského práva pro učitele</w:t>
      </w:r>
      <w:r w:rsidR="00E83073">
        <w:t xml:space="preserve"> – 1. seminář</w:t>
      </w:r>
    </w:p>
    <w:p w14:paraId="756DAA95" w14:textId="15A16346" w:rsidR="00902011" w:rsidRPr="00FD3957" w:rsidRDefault="00E83073" w:rsidP="00902011">
      <w:pPr>
        <w:pStyle w:val="Nadpis3"/>
        <w:spacing w:before="0" w:after="0"/>
        <w:jc w:val="center"/>
        <w:rPr>
          <w:b w:val="0"/>
        </w:rPr>
      </w:pPr>
      <w:r>
        <w:rPr>
          <w:b w:val="0"/>
        </w:rPr>
        <w:t>Sousedské spory. Vlastnictví. Plná moc.</w:t>
      </w:r>
    </w:p>
    <w:p w14:paraId="0B35FA29" w14:textId="020D2760" w:rsidR="00902011" w:rsidRDefault="00902011" w:rsidP="00902011">
      <w:pPr>
        <w:pStyle w:val="Nadpis3"/>
        <w:spacing w:before="0" w:after="0"/>
        <w:jc w:val="center"/>
        <w:rPr>
          <w:b w:val="0"/>
        </w:rPr>
      </w:pPr>
    </w:p>
    <w:p w14:paraId="080FA41D" w14:textId="280AF3B0" w:rsidR="00E83073" w:rsidRDefault="00E83073" w:rsidP="00E83073"/>
    <w:p w14:paraId="204A6534" w14:textId="6B6A3AA3" w:rsidR="00B05ED9" w:rsidRDefault="00B05ED9" w:rsidP="00E83073">
      <w:pPr>
        <w:pStyle w:val="Nadpis4"/>
      </w:pPr>
      <w:r>
        <w:rPr>
          <w:rFonts w:cstheme="majorHAnsi"/>
          <w:noProof/>
        </w:rPr>
        <w:drawing>
          <wp:anchor distT="0" distB="0" distL="114300" distR="114300" simplePos="0" relativeHeight="251658240" behindDoc="1" locked="0" layoutInCell="1" allowOverlap="1" wp14:anchorId="28C02CB0" wp14:editId="0DF9F612">
            <wp:simplePos x="0" y="0"/>
            <wp:positionH relativeFrom="margin">
              <wp:align>left</wp:align>
            </wp:positionH>
            <wp:positionV relativeFrom="paragraph">
              <wp:posOffset>5715</wp:posOffset>
            </wp:positionV>
            <wp:extent cx="762000" cy="725805"/>
            <wp:effectExtent l="0" t="0" r="0" b="0"/>
            <wp:wrapTight wrapText="bothSides">
              <wp:wrapPolygon edited="0">
                <wp:start x="0" y="0"/>
                <wp:lineTo x="0" y="20976"/>
                <wp:lineTo x="21060" y="20976"/>
                <wp:lineTo x="2106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750" cy="727645"/>
                    </a:xfrm>
                    <a:prstGeom prst="rect">
                      <a:avLst/>
                    </a:prstGeom>
                    <a:noFill/>
                  </pic:spPr>
                </pic:pic>
              </a:graphicData>
            </a:graphic>
            <wp14:sizeRelH relativeFrom="margin">
              <wp14:pctWidth>0</wp14:pctWidth>
            </wp14:sizeRelH>
            <wp14:sizeRelV relativeFrom="margin">
              <wp14:pctHeight>0</wp14:pctHeight>
            </wp14:sizeRelV>
          </wp:anchor>
        </w:drawing>
      </w:r>
      <w:r>
        <w:t>Brainstorming</w:t>
      </w:r>
    </w:p>
    <w:p w14:paraId="13022AE4" w14:textId="7F7E9D64" w:rsidR="00B05ED9" w:rsidRPr="00F205FF" w:rsidRDefault="00B05ED9" w:rsidP="00B05ED9">
      <w:pPr>
        <w:rPr>
          <w:rFonts w:asciiTheme="majorHAnsi" w:hAnsiTheme="majorHAnsi" w:cstheme="majorHAnsi"/>
          <w:sz w:val="20"/>
          <w:szCs w:val="20"/>
        </w:rPr>
      </w:pPr>
      <w:r w:rsidRPr="00F205FF">
        <w:rPr>
          <w:rFonts w:asciiTheme="majorHAnsi" w:hAnsiTheme="majorHAnsi" w:cstheme="majorHAnsi"/>
          <w:sz w:val="20"/>
          <w:szCs w:val="20"/>
        </w:rPr>
        <w:t>Zamyslete se, zda jste někdy řešili spor se sousedem, jaký to byl případně spor a jak jste jej vyřešili.</w:t>
      </w:r>
    </w:p>
    <w:p w14:paraId="656DBBAB" w14:textId="77777777" w:rsidR="00B05ED9" w:rsidRPr="00B05ED9" w:rsidRDefault="00B05ED9" w:rsidP="00B05ED9"/>
    <w:p w14:paraId="362E5012" w14:textId="1B79EF2A" w:rsidR="00E83073" w:rsidRPr="00F205FF" w:rsidRDefault="00F205FF" w:rsidP="00E83073">
      <w:pPr>
        <w:pStyle w:val="Nadpis4"/>
        <w:rPr>
          <w:sz w:val="20"/>
          <w:szCs w:val="20"/>
        </w:rPr>
      </w:pPr>
      <w:r w:rsidRPr="00F205FF">
        <w:rPr>
          <w:sz w:val="20"/>
          <w:szCs w:val="20"/>
        </w:rPr>
        <w:t>Text zákona k příkladu 1</w:t>
      </w:r>
      <w:r w:rsidR="00642AB2">
        <w:rPr>
          <w:sz w:val="20"/>
          <w:szCs w:val="20"/>
        </w:rPr>
        <w:t xml:space="preserve"> a 2</w:t>
      </w:r>
    </w:p>
    <w:tbl>
      <w:tblPr>
        <w:tblStyle w:val="Mkatabulky"/>
        <w:tblW w:w="0" w:type="auto"/>
        <w:tblLook w:val="04A0" w:firstRow="1" w:lastRow="0" w:firstColumn="1" w:lastColumn="0" w:noHBand="0" w:noVBand="1"/>
      </w:tblPr>
      <w:tblGrid>
        <w:gridCol w:w="9062"/>
      </w:tblGrid>
      <w:tr w:rsidR="000237F1" w:rsidRPr="00F205FF" w14:paraId="28FB8ABE" w14:textId="77777777" w:rsidTr="00A126FB">
        <w:tc>
          <w:tcPr>
            <w:tcW w:w="9062" w:type="dxa"/>
            <w:tcBorders>
              <w:top w:val="single" w:sz="24" w:space="0" w:color="4F81BD" w:themeColor="accent1"/>
              <w:left w:val="single" w:sz="24" w:space="0" w:color="4F81BD" w:themeColor="accent1"/>
              <w:bottom w:val="single" w:sz="12" w:space="0" w:color="4F81BD" w:themeColor="accent1"/>
              <w:right w:val="single" w:sz="24" w:space="0" w:color="4F81BD" w:themeColor="accent1"/>
            </w:tcBorders>
            <w:shd w:val="clear" w:color="auto" w:fill="DBE5F1" w:themeFill="accent1" w:themeFillTint="33"/>
          </w:tcPr>
          <w:p w14:paraId="2D02617F" w14:textId="77777777" w:rsidR="000237F1" w:rsidRPr="00F205FF" w:rsidRDefault="000237F1" w:rsidP="00A126FB">
            <w:pPr>
              <w:shd w:val="clear" w:color="auto" w:fill="FFFFFF"/>
              <w:jc w:val="both"/>
              <w:rPr>
                <w:rFonts w:ascii="Arial" w:eastAsia="Times New Roman" w:hAnsi="Arial" w:cs="Arial"/>
                <w:b/>
                <w:bCs/>
                <w:sz w:val="20"/>
                <w:szCs w:val="20"/>
                <w:lang w:eastAsia="cs-CZ"/>
              </w:rPr>
            </w:pPr>
            <w:r w:rsidRPr="00F205FF">
              <w:rPr>
                <w:rFonts w:ascii="Arial" w:eastAsia="Times New Roman" w:hAnsi="Arial" w:cs="Arial"/>
                <w:b/>
                <w:bCs/>
                <w:sz w:val="20"/>
                <w:szCs w:val="20"/>
                <w:lang w:eastAsia="cs-CZ"/>
              </w:rPr>
              <w:t>§ 1012 občanského zákoníku</w:t>
            </w:r>
          </w:p>
          <w:p w14:paraId="4F632126" w14:textId="77777777" w:rsidR="000237F1" w:rsidRPr="00F205FF" w:rsidRDefault="000237F1" w:rsidP="00A126FB">
            <w:pPr>
              <w:shd w:val="clear" w:color="auto" w:fill="FFFFFF"/>
              <w:jc w:val="both"/>
              <w:rPr>
                <w:rFonts w:ascii="Arial" w:eastAsia="Times New Roman" w:hAnsi="Arial" w:cs="Arial"/>
                <w:sz w:val="20"/>
                <w:szCs w:val="20"/>
                <w:lang w:eastAsia="cs-CZ"/>
              </w:rPr>
            </w:pPr>
            <w:r w:rsidRPr="00F205FF">
              <w:rPr>
                <w:rFonts w:ascii="Arial" w:eastAsia="Times New Roman" w:hAnsi="Arial" w:cs="Arial"/>
                <w:sz w:val="20"/>
                <w:szCs w:val="20"/>
                <w:lang w:eastAsia="cs-CZ"/>
              </w:rPr>
              <w:t>Vlastník má právo se svým vlastnictvím v mezích právního řádu libovolně nakládat a jiné osoby z toho vyloučit. Vlastníku se zakazuje nad míru přiměřenou poměrům závažně rušit práva jiných osob, jakož i vykonávat takové činy, jejichž hlavním účelem je jiné osoby obtěžovat nebo poškodit.</w:t>
            </w:r>
          </w:p>
        </w:tc>
      </w:tr>
      <w:tr w:rsidR="000237F1" w:rsidRPr="00F205FF" w14:paraId="6260CEBC" w14:textId="77777777" w:rsidTr="00A126FB">
        <w:tc>
          <w:tcPr>
            <w:tcW w:w="9062" w:type="dxa"/>
            <w:tcBorders>
              <w:top w:val="single" w:sz="12" w:space="0" w:color="4F81BD" w:themeColor="accent1"/>
              <w:left w:val="single" w:sz="24" w:space="0" w:color="4F81BD" w:themeColor="accent1"/>
              <w:bottom w:val="single" w:sz="24" w:space="0" w:color="4F81BD" w:themeColor="accent1"/>
              <w:right w:val="single" w:sz="24" w:space="0" w:color="4F81BD" w:themeColor="accent1"/>
            </w:tcBorders>
            <w:shd w:val="clear" w:color="auto" w:fill="DBE5F1" w:themeFill="accent1" w:themeFillTint="33"/>
          </w:tcPr>
          <w:p w14:paraId="55066FFE" w14:textId="77777777" w:rsidR="000237F1" w:rsidRPr="00F205FF" w:rsidRDefault="000237F1" w:rsidP="00A126FB">
            <w:pPr>
              <w:shd w:val="clear" w:color="auto" w:fill="FFFFFF"/>
              <w:jc w:val="both"/>
              <w:rPr>
                <w:rFonts w:ascii="Arial" w:eastAsia="Times New Roman" w:hAnsi="Arial" w:cs="Arial"/>
                <w:b/>
                <w:bCs/>
                <w:sz w:val="20"/>
                <w:szCs w:val="20"/>
                <w:lang w:eastAsia="cs-CZ"/>
              </w:rPr>
            </w:pPr>
            <w:r w:rsidRPr="00F205FF">
              <w:rPr>
                <w:rFonts w:ascii="Arial" w:eastAsia="Times New Roman" w:hAnsi="Arial" w:cs="Arial"/>
                <w:b/>
                <w:bCs/>
                <w:sz w:val="20"/>
                <w:szCs w:val="20"/>
                <w:lang w:eastAsia="cs-CZ"/>
              </w:rPr>
              <w:t>§ 1013 občanského zákoníku: Omezení vlastnického práva</w:t>
            </w:r>
          </w:p>
          <w:p w14:paraId="73033C5C" w14:textId="77777777" w:rsidR="000237F1" w:rsidRPr="00F205FF" w:rsidRDefault="000237F1" w:rsidP="00A126FB">
            <w:pPr>
              <w:shd w:val="clear" w:color="auto" w:fill="FFFFFF"/>
              <w:jc w:val="both"/>
              <w:rPr>
                <w:rFonts w:ascii="Arial" w:eastAsia="Times New Roman" w:hAnsi="Arial" w:cs="Arial"/>
                <w:sz w:val="20"/>
                <w:szCs w:val="20"/>
                <w:lang w:eastAsia="cs-CZ"/>
              </w:rPr>
            </w:pPr>
            <w:r w:rsidRPr="00F205FF">
              <w:rPr>
                <w:rFonts w:ascii="Arial" w:eastAsia="Times New Roman" w:hAnsi="Arial" w:cs="Arial"/>
                <w:b/>
                <w:bCs/>
                <w:sz w:val="20"/>
                <w:szCs w:val="20"/>
                <w:lang w:eastAsia="cs-CZ"/>
              </w:rPr>
              <w:t>(1)</w:t>
            </w:r>
            <w:r w:rsidRPr="00F205FF">
              <w:rPr>
                <w:rFonts w:ascii="Arial" w:eastAsia="Times New Roman" w:hAnsi="Arial" w:cs="Arial"/>
                <w:sz w:val="20"/>
                <w:szCs w:val="20"/>
                <w:lang w:eastAsia="cs-CZ"/>
              </w:rPr>
              <w:t xml:space="preserve"> Vlastník se zdrží všeho, co působí, že odpad, voda, kouř, prach, plyn, pach, světlo, stín, hluk, otřesy a jiné podobné účinky (imise) vnikají na pozemek jiného vlastníka (souseda) v </w:t>
            </w:r>
            <w:r w:rsidRPr="00F205FF">
              <w:rPr>
                <w:rFonts w:ascii="Arial" w:eastAsia="Times New Roman" w:hAnsi="Arial" w:cs="Arial"/>
                <w:sz w:val="20"/>
                <w:szCs w:val="20"/>
                <w:u w:val="single"/>
                <w:lang w:eastAsia="cs-CZ"/>
              </w:rPr>
              <w:t>míře nepřiměřené místním poměrům</w:t>
            </w:r>
            <w:r w:rsidRPr="00F205FF">
              <w:rPr>
                <w:rFonts w:ascii="Arial" w:eastAsia="Times New Roman" w:hAnsi="Arial" w:cs="Arial"/>
                <w:sz w:val="20"/>
                <w:szCs w:val="20"/>
                <w:lang w:eastAsia="cs-CZ"/>
              </w:rPr>
              <w:t xml:space="preserve"> a </w:t>
            </w:r>
            <w:r w:rsidRPr="00F205FF">
              <w:rPr>
                <w:rFonts w:ascii="Arial" w:eastAsia="Times New Roman" w:hAnsi="Arial" w:cs="Arial"/>
                <w:sz w:val="20"/>
                <w:szCs w:val="20"/>
                <w:u w:val="single"/>
                <w:lang w:eastAsia="cs-CZ"/>
              </w:rPr>
              <w:t>podstatně omezují obvyklé užívání pozemku</w:t>
            </w:r>
            <w:r w:rsidRPr="00F205FF">
              <w:rPr>
                <w:rFonts w:ascii="Arial" w:eastAsia="Times New Roman" w:hAnsi="Arial" w:cs="Arial"/>
                <w:sz w:val="20"/>
                <w:szCs w:val="20"/>
                <w:lang w:eastAsia="cs-CZ"/>
              </w:rPr>
              <w:t>; to platí i o vnikání zvířat. Zakazuje se přímo přivádět imise na pozemek jiného vlastníka bez ohledu na míru takových vlivů a na stupeň obtěžování souseda, ledaže se to opírá o zvláštní právní důvod.</w:t>
            </w:r>
          </w:p>
          <w:p w14:paraId="5E2F9480" w14:textId="77777777" w:rsidR="000237F1" w:rsidRPr="00F205FF" w:rsidRDefault="000237F1" w:rsidP="00A126FB">
            <w:pPr>
              <w:shd w:val="clear" w:color="auto" w:fill="FFFFFF"/>
              <w:jc w:val="both"/>
              <w:rPr>
                <w:rFonts w:ascii="Arial" w:eastAsia="Times New Roman" w:hAnsi="Arial" w:cs="Arial"/>
                <w:sz w:val="20"/>
                <w:szCs w:val="20"/>
                <w:lang w:eastAsia="cs-CZ"/>
              </w:rPr>
            </w:pPr>
            <w:r w:rsidRPr="00F205FF">
              <w:rPr>
                <w:rFonts w:ascii="Arial" w:eastAsia="Times New Roman" w:hAnsi="Arial" w:cs="Arial"/>
                <w:b/>
                <w:bCs/>
                <w:sz w:val="20"/>
                <w:szCs w:val="20"/>
                <w:lang w:eastAsia="cs-CZ"/>
              </w:rPr>
              <w:t>(2)</w:t>
            </w:r>
            <w:r w:rsidRPr="00F205FF">
              <w:rPr>
                <w:rFonts w:ascii="Arial" w:eastAsia="Times New Roman" w:hAnsi="Arial" w:cs="Arial"/>
                <w:sz w:val="20"/>
                <w:szCs w:val="20"/>
                <w:lang w:eastAsia="cs-CZ"/>
              </w:rPr>
              <w:t> Jsou-li imise důsledkem provozu závodu nebo podobného zařízení, který byl úředně schválen, má soused právo jen na náhradu újmy v penězích, i když byla újma způsobena okolnostmi, k nimž se při úředním projednávání nepřihlédlo. To neplatí, pokud se při provádění provozu překračuje rozsah, v jakém byl úředně schválen.</w:t>
            </w:r>
          </w:p>
        </w:tc>
      </w:tr>
    </w:tbl>
    <w:p w14:paraId="36E7F324" w14:textId="48F344F6" w:rsidR="000237F1" w:rsidRDefault="00642AB2" w:rsidP="000237F1">
      <w:r>
        <w:rPr>
          <w:noProof/>
        </w:rPr>
        <w:drawing>
          <wp:anchor distT="0" distB="0" distL="114300" distR="114300" simplePos="0" relativeHeight="251659264" behindDoc="0" locked="0" layoutInCell="1" allowOverlap="1" wp14:anchorId="7C6C3DBF" wp14:editId="37A98009">
            <wp:simplePos x="0" y="0"/>
            <wp:positionH relativeFrom="margin">
              <wp:align>left</wp:align>
            </wp:positionH>
            <wp:positionV relativeFrom="paragraph">
              <wp:posOffset>12065</wp:posOffset>
            </wp:positionV>
            <wp:extent cx="3086100" cy="7429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2"/>
                    <a:stretch>
                      <a:fillRect/>
                    </a:stretch>
                  </pic:blipFill>
                  <pic:spPr>
                    <a:xfrm>
                      <a:off x="0" y="0"/>
                      <a:ext cx="3086100" cy="74295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44C775FD" wp14:editId="4B7643F7">
            <wp:simplePos x="0" y="0"/>
            <wp:positionH relativeFrom="margin">
              <wp:align>center</wp:align>
            </wp:positionH>
            <wp:positionV relativeFrom="paragraph">
              <wp:posOffset>745490</wp:posOffset>
            </wp:positionV>
            <wp:extent cx="4838700" cy="793454"/>
            <wp:effectExtent l="0" t="0" r="0" b="698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3"/>
                    <a:stretch>
                      <a:fillRect/>
                    </a:stretch>
                  </pic:blipFill>
                  <pic:spPr>
                    <a:xfrm>
                      <a:off x="0" y="0"/>
                      <a:ext cx="4838700" cy="793454"/>
                    </a:xfrm>
                    <a:prstGeom prst="rect">
                      <a:avLst/>
                    </a:prstGeom>
                  </pic:spPr>
                </pic:pic>
              </a:graphicData>
            </a:graphic>
          </wp:anchor>
        </w:drawing>
      </w:r>
      <w:r>
        <w:rPr>
          <w:noProof/>
        </w:rPr>
        <w:drawing>
          <wp:inline distT="0" distB="0" distL="0" distR="0" wp14:anchorId="472B53F3" wp14:editId="4CE1C36B">
            <wp:extent cx="2543175" cy="713105"/>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4"/>
                    <a:stretch>
                      <a:fillRect/>
                    </a:stretch>
                  </pic:blipFill>
                  <pic:spPr>
                    <a:xfrm>
                      <a:off x="0" y="0"/>
                      <a:ext cx="2577619" cy="722763"/>
                    </a:xfrm>
                    <a:prstGeom prst="rect">
                      <a:avLst/>
                    </a:prstGeom>
                  </pic:spPr>
                </pic:pic>
              </a:graphicData>
            </a:graphic>
          </wp:inline>
        </w:drawing>
      </w:r>
    </w:p>
    <w:p w14:paraId="415ADC17" w14:textId="010A4CCF" w:rsidR="00F205FF" w:rsidRDefault="00F205FF" w:rsidP="000237F1">
      <w:r>
        <w:t xml:space="preserve"> </w:t>
      </w:r>
    </w:p>
    <w:p w14:paraId="335946EC" w14:textId="28FD87C6" w:rsidR="00F205FF" w:rsidRDefault="00F205FF" w:rsidP="00F205FF">
      <w:pPr>
        <w:pStyle w:val="Nadpis3"/>
        <w:jc w:val="center"/>
      </w:pPr>
    </w:p>
    <w:p w14:paraId="4487785B" w14:textId="77777777" w:rsidR="00642AB2" w:rsidRDefault="00642AB2" w:rsidP="00F205FF">
      <w:pPr>
        <w:pStyle w:val="Nadpis3"/>
      </w:pPr>
    </w:p>
    <w:p w14:paraId="2539A9AB" w14:textId="1C2123A9" w:rsidR="00F205FF" w:rsidRDefault="00F205FF" w:rsidP="00F205FF">
      <w:pPr>
        <w:pStyle w:val="Nadpis3"/>
      </w:pPr>
      <w:r>
        <w:t>Příklad 1</w:t>
      </w:r>
    </w:p>
    <w:p w14:paraId="7B6774AE" w14:textId="77777777" w:rsidR="000237F1" w:rsidRDefault="000237F1" w:rsidP="000237F1">
      <w:pPr>
        <w:pStyle w:val="Nadpis4"/>
      </w:pPr>
      <w:r w:rsidRPr="00CA039F">
        <w:t>Hluk</w:t>
      </w:r>
    </w:p>
    <w:p w14:paraId="4AF437CA" w14:textId="77777777" w:rsidR="000237F1" w:rsidRPr="00F205FF" w:rsidRDefault="000237F1" w:rsidP="000237F1">
      <w:pPr>
        <w:rPr>
          <w:rFonts w:asciiTheme="majorHAnsi" w:hAnsiTheme="majorHAnsi" w:cstheme="majorHAnsi"/>
          <w:sz w:val="20"/>
          <w:szCs w:val="20"/>
        </w:rPr>
      </w:pPr>
      <w:r w:rsidRPr="00F205FF">
        <w:rPr>
          <w:rFonts w:asciiTheme="majorHAnsi" w:hAnsiTheme="majorHAnsi" w:cstheme="majorHAnsi"/>
          <w:sz w:val="20"/>
          <w:szCs w:val="20"/>
        </w:rPr>
        <w:t xml:space="preserve">Zamyslete se, jak byste se bránili proti hluku, který Vás obtěžuje, v následujících situacích: </w:t>
      </w:r>
    </w:p>
    <w:p w14:paraId="160D0E89" w14:textId="77777777" w:rsidR="000237F1" w:rsidRPr="00F205FF" w:rsidRDefault="000237F1" w:rsidP="000237F1">
      <w:pPr>
        <w:pStyle w:val="Odstavecseseznamem"/>
        <w:numPr>
          <w:ilvl w:val="0"/>
          <w:numId w:val="22"/>
        </w:numPr>
        <w:spacing w:before="0" w:after="160" w:line="259" w:lineRule="auto"/>
        <w:jc w:val="both"/>
        <w:rPr>
          <w:rFonts w:asciiTheme="majorHAnsi" w:hAnsiTheme="majorHAnsi" w:cstheme="majorHAnsi"/>
          <w:sz w:val="20"/>
          <w:szCs w:val="20"/>
        </w:rPr>
      </w:pPr>
      <w:r w:rsidRPr="00F205FF">
        <w:rPr>
          <w:rFonts w:asciiTheme="majorHAnsi" w:hAnsiTheme="majorHAnsi" w:cstheme="majorHAnsi"/>
          <w:sz w:val="20"/>
          <w:szCs w:val="20"/>
        </w:rPr>
        <w:t>Soused po nocích pořádá občas večírky, kvůli kterým nemůžete ani usnout. Pokud nepořádá večírky, je běžné, že po 22:00 pouští pračku, nebo dělá drobné domácí práce s vrtačkou, případně jeho syn hraje na housle. Uveďte způsoby, jak byste se bránili, co vše můžete dělat, aby Vás soused tímto hlukem již neobtěžoval. Změnila by se odpověď, kdyby tyto činnosti prováděl v denní dobu a Vás to přesto obtěžovalo?</w:t>
      </w:r>
    </w:p>
    <w:p w14:paraId="0DF3628F" w14:textId="1B1BC2F1" w:rsidR="000237F1" w:rsidRPr="00F205FF" w:rsidRDefault="000237F1" w:rsidP="000237F1">
      <w:pPr>
        <w:pStyle w:val="Odstavecseseznamem"/>
        <w:numPr>
          <w:ilvl w:val="0"/>
          <w:numId w:val="22"/>
        </w:numPr>
        <w:spacing w:before="0" w:after="160" w:line="259" w:lineRule="auto"/>
        <w:jc w:val="both"/>
        <w:rPr>
          <w:rFonts w:asciiTheme="majorHAnsi" w:hAnsiTheme="majorHAnsi" w:cstheme="majorHAnsi"/>
          <w:sz w:val="20"/>
          <w:szCs w:val="20"/>
        </w:rPr>
      </w:pPr>
      <w:r w:rsidRPr="00F205FF">
        <w:rPr>
          <w:rFonts w:asciiTheme="majorHAnsi" w:hAnsiTheme="majorHAnsi" w:cstheme="majorHAnsi"/>
          <w:sz w:val="20"/>
          <w:szCs w:val="20"/>
        </w:rPr>
        <w:lastRenderedPageBreak/>
        <w:t xml:space="preserve">Paní </w:t>
      </w:r>
      <w:proofErr w:type="spellStart"/>
      <w:r w:rsidRPr="00F205FF">
        <w:rPr>
          <w:rFonts w:asciiTheme="majorHAnsi" w:hAnsiTheme="majorHAnsi" w:cstheme="majorHAnsi"/>
          <w:sz w:val="20"/>
          <w:szCs w:val="20"/>
        </w:rPr>
        <w:t>Nepochopná</w:t>
      </w:r>
      <w:proofErr w:type="spellEnd"/>
      <w:r w:rsidRPr="00F205FF">
        <w:rPr>
          <w:rFonts w:asciiTheme="majorHAnsi" w:hAnsiTheme="majorHAnsi" w:cstheme="majorHAnsi"/>
          <w:sz w:val="20"/>
          <w:szCs w:val="20"/>
        </w:rPr>
        <w:t xml:space="preserve"> má byt nedaleko dětského hřiště. Rušil jí hluk dětí, kteří si v červenci ještě v 21:15 hráli na hřišti. Podle provozního řádu hřiště je možné jej využívat denně od 8:00 do 21:00. </w:t>
      </w:r>
    </w:p>
    <w:p w14:paraId="4D18B1AF" w14:textId="77777777" w:rsidR="000237F1" w:rsidRPr="00F205FF" w:rsidRDefault="000237F1" w:rsidP="000237F1">
      <w:pPr>
        <w:pStyle w:val="Odstavecseseznamem"/>
        <w:numPr>
          <w:ilvl w:val="0"/>
          <w:numId w:val="22"/>
        </w:numPr>
        <w:spacing w:before="0" w:after="160" w:line="259" w:lineRule="auto"/>
        <w:jc w:val="both"/>
        <w:rPr>
          <w:rFonts w:asciiTheme="majorHAnsi" w:hAnsiTheme="majorHAnsi" w:cstheme="majorHAnsi"/>
          <w:sz w:val="20"/>
          <w:szCs w:val="20"/>
        </w:rPr>
      </w:pPr>
      <w:r w:rsidRPr="00F205FF">
        <w:rPr>
          <w:rFonts w:asciiTheme="majorHAnsi" w:hAnsiTheme="majorHAnsi" w:cstheme="majorHAnsi"/>
          <w:sz w:val="20"/>
          <w:szCs w:val="20"/>
        </w:rPr>
        <w:t>Pan Tichý zase vlastní byt nedaleko restaurace v Brně-Štýřicích, která provozuje i letní zahrádku. Vadí mu hluk, kteří dělají hosté po 22:00. Zjistil si, že podle tržního řádu (nařízení statutárního města Brna) je povolen v této části provoz restauračních zahrádek do 22:00. Co byste v jeho situaci dělali Vy? Co kdyby hosté hluk dělali v 21:00? Změnila by se Vaše odpověď, resp. měli bystě nějakou možnost, kdyby se nejednalo o hluk hostů, ale hudbu, kterou restaurace pouští z reproduktorů?</w:t>
      </w:r>
    </w:p>
    <w:p w14:paraId="39CEE137" w14:textId="53E177B6" w:rsidR="00642AB2" w:rsidRDefault="000237F1" w:rsidP="00642AB2">
      <w:pPr>
        <w:pStyle w:val="Odstavecseseznamem"/>
        <w:numPr>
          <w:ilvl w:val="0"/>
          <w:numId w:val="22"/>
        </w:numPr>
        <w:spacing w:before="0" w:after="160" w:line="259" w:lineRule="auto"/>
        <w:jc w:val="both"/>
        <w:rPr>
          <w:rFonts w:asciiTheme="majorHAnsi" w:hAnsiTheme="majorHAnsi" w:cstheme="majorHAnsi"/>
          <w:sz w:val="20"/>
          <w:szCs w:val="20"/>
        </w:rPr>
      </w:pPr>
      <w:r w:rsidRPr="00F205FF">
        <w:rPr>
          <w:rFonts w:asciiTheme="majorHAnsi" w:hAnsiTheme="majorHAnsi" w:cstheme="majorHAnsi"/>
          <w:sz w:val="20"/>
          <w:szCs w:val="20"/>
        </w:rPr>
        <w:t>Na závěr si představte, že bydlíte v</w:t>
      </w:r>
      <w:r w:rsidR="00AE5C8F">
        <w:rPr>
          <w:rFonts w:asciiTheme="majorHAnsi" w:hAnsiTheme="majorHAnsi" w:cstheme="majorHAnsi"/>
          <w:sz w:val="20"/>
          <w:szCs w:val="20"/>
        </w:rPr>
        <w:t> </w:t>
      </w:r>
      <w:r w:rsidRPr="00F205FF">
        <w:rPr>
          <w:rFonts w:asciiTheme="majorHAnsi" w:hAnsiTheme="majorHAnsi" w:cstheme="majorHAnsi"/>
          <w:sz w:val="20"/>
          <w:szCs w:val="20"/>
        </w:rPr>
        <w:t>domě</w:t>
      </w:r>
      <w:r w:rsidR="00AE5C8F">
        <w:rPr>
          <w:rFonts w:asciiTheme="majorHAnsi" w:hAnsiTheme="majorHAnsi" w:cstheme="majorHAnsi"/>
          <w:sz w:val="20"/>
          <w:szCs w:val="20"/>
        </w:rPr>
        <w:t xml:space="preserve">/bytě </w:t>
      </w:r>
      <w:r w:rsidRPr="00F205FF">
        <w:rPr>
          <w:rFonts w:asciiTheme="majorHAnsi" w:hAnsiTheme="majorHAnsi" w:cstheme="majorHAnsi"/>
          <w:sz w:val="20"/>
          <w:szCs w:val="20"/>
        </w:rPr>
        <w:t xml:space="preserve">nedaleko a) mezinárodního letiště či železnice, b) u chemičky odpadních vod, c) </w:t>
      </w:r>
      <w:r w:rsidR="00642AB2">
        <w:rPr>
          <w:rFonts w:asciiTheme="majorHAnsi" w:hAnsiTheme="majorHAnsi" w:cstheme="majorHAnsi"/>
          <w:sz w:val="20"/>
          <w:szCs w:val="20"/>
        </w:rPr>
        <w:t>továrny, která vyrábí své zboží přes noc, d) hasičské záchranné s</w:t>
      </w:r>
      <w:r w:rsidR="00AE5C8F">
        <w:rPr>
          <w:rFonts w:asciiTheme="majorHAnsi" w:hAnsiTheme="majorHAnsi" w:cstheme="majorHAnsi"/>
          <w:sz w:val="20"/>
          <w:szCs w:val="20"/>
        </w:rPr>
        <w:t>lužby.</w:t>
      </w:r>
    </w:p>
    <w:tbl>
      <w:tblPr>
        <w:tblStyle w:val="Mkatabulky"/>
        <w:tblW w:w="0" w:type="auto"/>
        <w:tblLook w:val="04A0" w:firstRow="1" w:lastRow="0" w:firstColumn="1" w:lastColumn="0" w:noHBand="0" w:noVBand="1"/>
      </w:tblPr>
      <w:tblGrid>
        <w:gridCol w:w="9154"/>
      </w:tblGrid>
      <w:tr w:rsidR="00642AB2" w14:paraId="0B79BD7E" w14:textId="77777777" w:rsidTr="00642AB2">
        <w:tc>
          <w:tcPr>
            <w:tcW w:w="917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DBDB" w:themeFill="accent2" w:themeFillTint="33"/>
          </w:tcPr>
          <w:p w14:paraId="676792DB" w14:textId="58FBBF6B" w:rsidR="00642AB2" w:rsidRPr="00642AB2" w:rsidRDefault="00642AB2" w:rsidP="00642AB2">
            <w:pPr>
              <w:ind w:left="360"/>
              <w:jc w:val="both"/>
              <w:rPr>
                <w:rFonts w:asciiTheme="majorHAnsi" w:hAnsiTheme="majorHAnsi" w:cstheme="majorHAnsi"/>
                <w:sz w:val="20"/>
                <w:szCs w:val="20"/>
              </w:rPr>
            </w:pPr>
            <w:r w:rsidRPr="00642AB2">
              <w:rPr>
                <w:rFonts w:asciiTheme="majorHAnsi" w:hAnsiTheme="majorHAnsi" w:cstheme="majorHAnsi"/>
                <w:sz w:val="20"/>
                <w:szCs w:val="20"/>
              </w:rPr>
              <w:t xml:space="preserve">Když byste podávali žalobu, museli byste naformulovat správně tzv. </w:t>
            </w:r>
            <w:r>
              <w:rPr>
                <w:rFonts w:asciiTheme="majorHAnsi" w:hAnsiTheme="majorHAnsi" w:cstheme="majorHAnsi"/>
                <w:sz w:val="20"/>
                <w:szCs w:val="20"/>
              </w:rPr>
              <w:t xml:space="preserve">žalobní </w:t>
            </w:r>
            <w:r w:rsidRPr="00642AB2">
              <w:rPr>
                <w:rFonts w:asciiTheme="majorHAnsi" w:hAnsiTheme="majorHAnsi" w:cstheme="majorHAnsi"/>
                <w:sz w:val="20"/>
                <w:szCs w:val="20"/>
              </w:rPr>
              <w:t xml:space="preserve">petit – tj. čeho se domáháte, aby soud uložil. Petit by měl znít, že žádáte, aby osobě XY byla uložena povinnost zdržet se pronikání hluku (specifikace). </w:t>
            </w:r>
          </w:p>
        </w:tc>
      </w:tr>
    </w:tbl>
    <w:p w14:paraId="35857452" w14:textId="77777777" w:rsidR="00642AB2" w:rsidRPr="00642AB2" w:rsidRDefault="00642AB2" w:rsidP="00642AB2">
      <w:pPr>
        <w:jc w:val="both"/>
        <w:rPr>
          <w:rFonts w:asciiTheme="majorHAnsi" w:hAnsiTheme="majorHAnsi" w:cstheme="majorHAnsi"/>
          <w:sz w:val="20"/>
          <w:szCs w:val="20"/>
        </w:rPr>
      </w:pPr>
    </w:p>
    <w:p w14:paraId="183068AC" w14:textId="0001E870" w:rsidR="000237F1" w:rsidRDefault="00642AB2" w:rsidP="00642AB2">
      <w:pPr>
        <w:pStyle w:val="Nadpis3"/>
      </w:pPr>
      <w:r>
        <w:t>Příklad 2</w:t>
      </w:r>
    </w:p>
    <w:p w14:paraId="643EB780" w14:textId="38EC8D1E" w:rsidR="00642AB2" w:rsidRPr="00642AB2" w:rsidRDefault="00642AB2" w:rsidP="00642AB2">
      <w:pPr>
        <w:pStyle w:val="Nadpis4"/>
      </w:pPr>
      <w:r>
        <w:t>Další imise</w:t>
      </w:r>
    </w:p>
    <w:p w14:paraId="142C525F" w14:textId="1347EE22" w:rsidR="000237F1" w:rsidRDefault="000237F1" w:rsidP="000237F1">
      <w:pPr>
        <w:pStyle w:val="Odstavecseseznamem"/>
        <w:numPr>
          <w:ilvl w:val="0"/>
          <w:numId w:val="22"/>
        </w:numPr>
        <w:spacing w:before="0" w:after="160" w:line="259" w:lineRule="auto"/>
        <w:jc w:val="both"/>
        <w:rPr>
          <w:rFonts w:asciiTheme="majorHAnsi" w:hAnsiTheme="majorHAnsi" w:cstheme="majorHAnsi"/>
          <w:sz w:val="20"/>
          <w:szCs w:val="20"/>
        </w:rPr>
      </w:pPr>
      <w:r w:rsidRPr="00F205FF">
        <w:rPr>
          <w:rFonts w:asciiTheme="majorHAnsi" w:hAnsiTheme="majorHAnsi" w:cstheme="majorHAnsi"/>
          <w:sz w:val="20"/>
          <w:szCs w:val="20"/>
        </w:rPr>
        <w:t xml:space="preserve">Pan </w:t>
      </w:r>
      <w:proofErr w:type="spellStart"/>
      <w:r w:rsidRPr="00F205FF">
        <w:rPr>
          <w:rFonts w:asciiTheme="majorHAnsi" w:hAnsiTheme="majorHAnsi" w:cstheme="majorHAnsi"/>
          <w:sz w:val="20"/>
          <w:szCs w:val="20"/>
        </w:rPr>
        <w:t>Severník</w:t>
      </w:r>
      <w:proofErr w:type="spellEnd"/>
      <w:r w:rsidRPr="00F205FF">
        <w:rPr>
          <w:rFonts w:asciiTheme="majorHAnsi" w:hAnsiTheme="majorHAnsi" w:cstheme="majorHAnsi"/>
          <w:sz w:val="20"/>
          <w:szCs w:val="20"/>
        </w:rPr>
        <w:t xml:space="preserve"> bydlí v městské části Brno-sever. Jeho soused, pan Spalovač, spaloval suché rostlinné materiály ve středu mezi 17:00 a 18:00. Kouř však doléhal i na pozemek pana </w:t>
      </w:r>
      <w:proofErr w:type="spellStart"/>
      <w:r w:rsidRPr="00F205FF">
        <w:rPr>
          <w:rFonts w:asciiTheme="majorHAnsi" w:hAnsiTheme="majorHAnsi" w:cstheme="majorHAnsi"/>
          <w:sz w:val="20"/>
          <w:szCs w:val="20"/>
        </w:rPr>
        <w:t>Severníka</w:t>
      </w:r>
      <w:proofErr w:type="spellEnd"/>
      <w:r w:rsidRPr="00F205FF">
        <w:rPr>
          <w:rFonts w:asciiTheme="majorHAnsi" w:hAnsiTheme="majorHAnsi" w:cstheme="majorHAnsi"/>
          <w:sz w:val="20"/>
          <w:szCs w:val="20"/>
        </w:rPr>
        <w:t xml:space="preserve"> a „načichlo“ mu od kouře i prádlo, které sušil na zahradě. </w:t>
      </w:r>
      <w:r w:rsidR="00642AB2">
        <w:rPr>
          <w:rFonts w:asciiTheme="majorHAnsi" w:hAnsiTheme="majorHAnsi" w:cstheme="majorHAnsi"/>
          <w:sz w:val="20"/>
          <w:szCs w:val="20"/>
        </w:rPr>
        <w:t xml:space="preserve">Obecně závazná vyhláška statutárního města Brna v městské části Brno-sever v této době spalování umožňuje. Změnila by se odpověď (případně jak), kdyby soused pálil ve čtvrtek? </w:t>
      </w:r>
    </w:p>
    <w:p w14:paraId="76499AF4" w14:textId="2E12C875" w:rsidR="00642AB2" w:rsidRDefault="00AD2457" w:rsidP="000237F1">
      <w:pPr>
        <w:pStyle w:val="Odstavecseseznamem"/>
        <w:numPr>
          <w:ilvl w:val="0"/>
          <w:numId w:val="22"/>
        </w:numPr>
        <w:spacing w:before="0" w:after="160" w:line="259" w:lineRule="auto"/>
        <w:jc w:val="both"/>
        <w:rPr>
          <w:rFonts w:asciiTheme="majorHAnsi" w:hAnsiTheme="majorHAnsi" w:cstheme="majorHAnsi"/>
          <w:sz w:val="20"/>
          <w:szCs w:val="20"/>
        </w:rPr>
      </w:pPr>
      <w:r>
        <w:rPr>
          <w:noProof/>
        </w:rPr>
        <w:drawing>
          <wp:anchor distT="0" distB="0" distL="114300" distR="114300" simplePos="0" relativeHeight="251661312" behindDoc="1" locked="0" layoutInCell="1" allowOverlap="1" wp14:anchorId="3463B370" wp14:editId="118AB8E6">
            <wp:simplePos x="0" y="0"/>
            <wp:positionH relativeFrom="column">
              <wp:posOffset>4288155</wp:posOffset>
            </wp:positionH>
            <wp:positionV relativeFrom="paragraph">
              <wp:posOffset>12065</wp:posOffset>
            </wp:positionV>
            <wp:extent cx="1650365" cy="1099820"/>
            <wp:effectExtent l="0" t="0" r="6985" b="5080"/>
            <wp:wrapTight wrapText="bothSides">
              <wp:wrapPolygon edited="0">
                <wp:start x="0" y="0"/>
                <wp:lineTo x="0" y="21326"/>
                <wp:lineTo x="21442" y="21326"/>
                <wp:lineTo x="21442" y="0"/>
                <wp:lineTo x="0" y="0"/>
              </wp:wrapPolygon>
            </wp:wrapTight>
            <wp:docPr id="9" name="Obrázek 9" descr="Šmírující Čechy zajímají hádky i sex sousedů. Nejvíce šmíráků žije v Praze,  vyplývá z průzkumu | Reflex.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mírující Čechy zajímají hádky i sex sousedů. Nejvíce šmíráků žije v Praze,  vyplývá z průzkumu | Reflex.c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036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B2">
        <w:rPr>
          <w:rFonts w:asciiTheme="majorHAnsi" w:hAnsiTheme="majorHAnsi" w:cstheme="majorHAnsi"/>
          <w:sz w:val="20"/>
          <w:szCs w:val="20"/>
        </w:rPr>
        <w:t>Přestěhovali jste se do nového domu. Naproti Vám stojí cihlový dům a v něm bydlí zvědavá sousedka, která je stále v</w:t>
      </w:r>
      <w:r w:rsidR="00DC1A67">
        <w:rPr>
          <w:rFonts w:asciiTheme="majorHAnsi" w:hAnsiTheme="majorHAnsi" w:cstheme="majorHAnsi"/>
          <w:sz w:val="20"/>
          <w:szCs w:val="20"/>
        </w:rPr>
        <w:t> </w:t>
      </w:r>
      <w:r w:rsidR="00642AB2">
        <w:rPr>
          <w:rFonts w:asciiTheme="majorHAnsi" w:hAnsiTheme="majorHAnsi" w:cstheme="majorHAnsi"/>
          <w:sz w:val="20"/>
          <w:szCs w:val="20"/>
        </w:rPr>
        <w:t>okně</w:t>
      </w:r>
      <w:r w:rsidR="00DC1A67">
        <w:rPr>
          <w:rFonts w:asciiTheme="majorHAnsi" w:hAnsiTheme="majorHAnsi" w:cstheme="majorHAnsi"/>
          <w:sz w:val="20"/>
          <w:szCs w:val="20"/>
        </w:rPr>
        <w:t xml:space="preserve"> a dívá se na Váš dům a okolí. Občas roznáší také „drby“ o tom, co jste dělali. </w:t>
      </w:r>
      <w:r w:rsidR="00AE5C8F">
        <w:rPr>
          <w:rFonts w:asciiTheme="majorHAnsi" w:hAnsiTheme="majorHAnsi" w:cstheme="majorHAnsi"/>
          <w:sz w:val="20"/>
          <w:szCs w:val="20"/>
        </w:rPr>
        <w:t>Co s tím?</w:t>
      </w:r>
    </w:p>
    <w:p w14:paraId="0336B855" w14:textId="2377DE59" w:rsidR="00DC1A67" w:rsidRDefault="00DC1A67" w:rsidP="000237F1">
      <w:pPr>
        <w:pStyle w:val="Odstavecseseznamem"/>
        <w:numPr>
          <w:ilvl w:val="0"/>
          <w:numId w:val="22"/>
        </w:numPr>
        <w:spacing w:before="0" w:after="160" w:line="259" w:lineRule="auto"/>
        <w:jc w:val="both"/>
        <w:rPr>
          <w:rFonts w:asciiTheme="majorHAnsi" w:hAnsiTheme="majorHAnsi" w:cstheme="majorHAnsi"/>
          <w:sz w:val="20"/>
          <w:szCs w:val="20"/>
        </w:rPr>
      </w:pPr>
      <w:r>
        <w:rPr>
          <w:rFonts w:asciiTheme="majorHAnsi" w:hAnsiTheme="majorHAnsi" w:cstheme="majorHAnsi"/>
          <w:sz w:val="20"/>
          <w:szCs w:val="20"/>
        </w:rPr>
        <w:t xml:space="preserve">Soused si na svůj dům nainstaloval kameru, která ale částečně zabírá i vchod do Vašeho domu. Vám se to samozřejmě nelíbí. Co s tím? Změnila by se odpověď, kdyby se jednalo o banku? </w:t>
      </w:r>
    </w:p>
    <w:p w14:paraId="4899C1DE" w14:textId="77777777" w:rsidR="00AD2457" w:rsidRDefault="00AD2457" w:rsidP="00AD2457">
      <w:pPr>
        <w:pStyle w:val="Odstavecseseznamem"/>
        <w:numPr>
          <w:ilvl w:val="0"/>
          <w:numId w:val="0"/>
        </w:numPr>
        <w:spacing w:before="0" w:after="160" w:line="259" w:lineRule="auto"/>
        <w:ind w:left="720"/>
        <w:jc w:val="both"/>
        <w:rPr>
          <w:rFonts w:asciiTheme="majorHAnsi" w:hAnsiTheme="majorHAnsi" w:cstheme="majorHAnsi"/>
          <w:sz w:val="20"/>
          <w:szCs w:val="20"/>
        </w:rPr>
      </w:pPr>
    </w:p>
    <w:p w14:paraId="328A0B49" w14:textId="2BA8E58C" w:rsidR="00AD2457" w:rsidRDefault="00AD2457" w:rsidP="00AD2457">
      <w:pPr>
        <w:pStyle w:val="Odstavecseseznamem"/>
        <w:numPr>
          <w:ilvl w:val="0"/>
          <w:numId w:val="0"/>
        </w:numPr>
        <w:spacing w:before="0" w:after="160" w:line="259" w:lineRule="auto"/>
        <w:ind w:left="720"/>
        <w:jc w:val="center"/>
        <w:rPr>
          <w:rFonts w:asciiTheme="majorHAnsi" w:hAnsiTheme="majorHAnsi" w:cstheme="majorHAnsi"/>
          <w:sz w:val="20"/>
          <w:szCs w:val="20"/>
        </w:rPr>
      </w:pPr>
      <w:r>
        <w:rPr>
          <w:rFonts w:asciiTheme="majorHAnsi" w:hAnsiTheme="majorHAnsi" w:cstheme="majorHAnsi"/>
          <w:noProof/>
          <w:sz w:val="20"/>
          <w:szCs w:val="20"/>
        </w:rPr>
        <w:drawing>
          <wp:inline distT="0" distB="0" distL="0" distR="0" wp14:anchorId="097AF49E" wp14:editId="20CE2A82">
            <wp:extent cx="3971925" cy="857241"/>
            <wp:effectExtent l="0" t="0" r="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6"/>
                    <a:stretch>
                      <a:fillRect/>
                    </a:stretch>
                  </pic:blipFill>
                  <pic:spPr>
                    <a:xfrm>
                      <a:off x="0" y="0"/>
                      <a:ext cx="4045654" cy="873154"/>
                    </a:xfrm>
                    <a:prstGeom prst="rect">
                      <a:avLst/>
                    </a:prstGeom>
                  </pic:spPr>
                </pic:pic>
              </a:graphicData>
            </a:graphic>
          </wp:inline>
        </w:drawing>
      </w:r>
    </w:p>
    <w:p w14:paraId="47B8D3E1" w14:textId="3A7D33C1" w:rsidR="00AD2457" w:rsidRDefault="00AD2457" w:rsidP="00AD2457">
      <w:pPr>
        <w:pStyle w:val="Odstavecseseznamem"/>
        <w:numPr>
          <w:ilvl w:val="0"/>
          <w:numId w:val="0"/>
        </w:numPr>
        <w:spacing w:before="0" w:after="160" w:line="259" w:lineRule="auto"/>
        <w:ind w:left="720"/>
        <w:jc w:val="both"/>
        <w:rPr>
          <w:rFonts w:asciiTheme="majorHAnsi" w:hAnsiTheme="majorHAnsi" w:cstheme="majorHAnsi"/>
          <w:sz w:val="20"/>
          <w:szCs w:val="20"/>
        </w:rPr>
      </w:pPr>
    </w:p>
    <w:p w14:paraId="12D4D5D5" w14:textId="5ACD5CBC" w:rsidR="00AD2457" w:rsidRDefault="00AD2457" w:rsidP="00AD2457">
      <w:pPr>
        <w:pStyle w:val="Odstavecseseznamem"/>
        <w:numPr>
          <w:ilvl w:val="0"/>
          <w:numId w:val="0"/>
        </w:numPr>
        <w:spacing w:before="0" w:after="160" w:line="259" w:lineRule="auto"/>
        <w:ind w:left="720"/>
        <w:jc w:val="both"/>
        <w:rPr>
          <w:rFonts w:asciiTheme="majorHAnsi" w:hAnsiTheme="majorHAnsi" w:cstheme="majorHAnsi"/>
          <w:sz w:val="20"/>
          <w:szCs w:val="20"/>
        </w:rPr>
      </w:pPr>
    </w:p>
    <w:p w14:paraId="367486FA" w14:textId="53799FC3" w:rsidR="00DC1A67" w:rsidRDefault="00DC1A67" w:rsidP="00DC1A67">
      <w:pPr>
        <w:pStyle w:val="Nadpis3"/>
      </w:pPr>
      <w:r>
        <w:t>Příklad 3</w:t>
      </w:r>
    </w:p>
    <w:p w14:paraId="4EE4000D" w14:textId="2CD87879" w:rsidR="00DC1A67" w:rsidRDefault="00AD2457" w:rsidP="00BA310D">
      <w:pPr>
        <w:jc w:val="both"/>
        <w:rPr>
          <w:rFonts w:asciiTheme="majorHAnsi" w:hAnsiTheme="majorHAnsi" w:cstheme="majorHAnsi"/>
          <w:sz w:val="20"/>
          <w:szCs w:val="20"/>
        </w:rPr>
      </w:pPr>
      <w:r w:rsidRPr="00AD2457">
        <w:rPr>
          <w:rFonts w:asciiTheme="majorHAnsi" w:hAnsiTheme="majorHAnsi" w:cstheme="majorHAnsi"/>
          <w:sz w:val="20"/>
          <w:szCs w:val="20"/>
        </w:rPr>
        <w:t xml:space="preserve">K tomuto příkladu potřebuje další ustanovení občanského zákoníku (ustanovení § 1014 až </w:t>
      </w:r>
      <w:r>
        <w:rPr>
          <w:rFonts w:asciiTheme="majorHAnsi" w:hAnsiTheme="majorHAnsi" w:cstheme="majorHAnsi"/>
          <w:sz w:val="20"/>
          <w:szCs w:val="20"/>
        </w:rPr>
        <w:t>1021, 1024).</w:t>
      </w:r>
    </w:p>
    <w:p w14:paraId="6E7F4AEC" w14:textId="51863AFF" w:rsidR="00AD2457" w:rsidRDefault="00AD2457" w:rsidP="00BA310D">
      <w:pPr>
        <w:pStyle w:val="Odstavecseseznamem"/>
        <w:numPr>
          <w:ilvl w:val="0"/>
          <w:numId w:val="25"/>
        </w:numPr>
        <w:jc w:val="both"/>
        <w:rPr>
          <w:rFonts w:asciiTheme="majorHAnsi" w:hAnsiTheme="majorHAnsi" w:cstheme="majorHAnsi"/>
          <w:sz w:val="20"/>
          <w:szCs w:val="20"/>
        </w:rPr>
      </w:pPr>
      <w:r>
        <w:rPr>
          <w:noProof/>
        </w:rPr>
        <w:drawing>
          <wp:anchor distT="0" distB="0" distL="114300" distR="114300" simplePos="0" relativeHeight="251662336" behindDoc="1" locked="0" layoutInCell="1" allowOverlap="1" wp14:anchorId="3AA9DC71" wp14:editId="67150C47">
            <wp:simplePos x="0" y="0"/>
            <wp:positionH relativeFrom="margin">
              <wp:align>left</wp:align>
            </wp:positionH>
            <wp:positionV relativeFrom="paragraph">
              <wp:posOffset>10160</wp:posOffset>
            </wp:positionV>
            <wp:extent cx="2044065" cy="1362075"/>
            <wp:effectExtent l="0" t="0" r="0" b="9525"/>
            <wp:wrapTight wrapText="bothSides">
              <wp:wrapPolygon edited="0">
                <wp:start x="0" y="0"/>
                <wp:lineTo x="0" y="21449"/>
                <wp:lineTo x="21338" y="21449"/>
                <wp:lineTo x="21338"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4065" cy="1362075"/>
                    </a:xfrm>
                    <a:prstGeom prst="rect">
                      <a:avLst/>
                    </a:prstGeom>
                    <a:noFill/>
                  </pic:spPr>
                </pic:pic>
              </a:graphicData>
            </a:graphic>
            <wp14:sizeRelH relativeFrom="page">
              <wp14:pctWidth>0</wp14:pctWidth>
            </wp14:sizeRelH>
            <wp14:sizeRelV relativeFrom="page">
              <wp14:pctHeight>0</wp14:pctHeight>
            </wp14:sizeRelV>
          </wp:anchor>
        </w:drawing>
      </w:r>
      <w:r w:rsidRPr="00AD2457">
        <w:rPr>
          <w:rFonts w:asciiTheme="majorHAnsi" w:hAnsiTheme="majorHAnsi" w:cstheme="majorHAnsi"/>
          <w:sz w:val="20"/>
          <w:szCs w:val="20"/>
        </w:rPr>
        <w:t xml:space="preserve">Sousedova jabloň Vám zasahuje přes plot nad Vaši zahrádku. Máte chuť na čerstvá jablka, protože Vy jabloň nemáte. Můžete si jablka utrhnout, když jsou takto přes plot? </w:t>
      </w:r>
    </w:p>
    <w:p w14:paraId="25922E64" w14:textId="7B971D79" w:rsidR="00AD2457" w:rsidRDefault="00AD2457" w:rsidP="00BA310D">
      <w:pPr>
        <w:pStyle w:val="Odstavecseseznamem"/>
        <w:numPr>
          <w:ilvl w:val="0"/>
          <w:numId w:val="25"/>
        </w:numPr>
        <w:jc w:val="both"/>
        <w:rPr>
          <w:rFonts w:asciiTheme="majorHAnsi" w:hAnsiTheme="majorHAnsi" w:cstheme="majorHAnsi"/>
          <w:sz w:val="20"/>
          <w:szCs w:val="20"/>
        </w:rPr>
      </w:pPr>
      <w:r>
        <w:rPr>
          <w:rFonts w:asciiTheme="majorHAnsi" w:hAnsiTheme="majorHAnsi" w:cstheme="majorHAnsi"/>
          <w:sz w:val="20"/>
          <w:szCs w:val="20"/>
        </w:rPr>
        <w:t>Změnila by se Vaše odpověď ad 1), kdyby jablka spadla na Vaši zahrádku?</w:t>
      </w:r>
    </w:p>
    <w:p w14:paraId="6F52ADC7" w14:textId="43C0E23E" w:rsidR="00AD2457" w:rsidRDefault="00BA310D" w:rsidP="00BA310D">
      <w:pPr>
        <w:pStyle w:val="Odstavecseseznamem"/>
        <w:numPr>
          <w:ilvl w:val="0"/>
          <w:numId w:val="25"/>
        </w:numPr>
        <w:jc w:val="both"/>
        <w:rPr>
          <w:rFonts w:asciiTheme="majorHAnsi" w:hAnsiTheme="majorHAnsi" w:cstheme="majorHAnsi"/>
          <w:sz w:val="20"/>
          <w:szCs w:val="20"/>
        </w:rPr>
      </w:pPr>
      <w:r>
        <w:rPr>
          <w:rFonts w:asciiTheme="majorHAnsi" w:hAnsiTheme="majorHAnsi" w:cstheme="majorHAnsi"/>
          <w:sz w:val="20"/>
          <w:szCs w:val="20"/>
        </w:rPr>
        <w:t>Větve na Vaši zahrádku Vám překážejí. Můžete je uřezat? Pokud ano, za jakých podmínek?</w:t>
      </w:r>
    </w:p>
    <w:p w14:paraId="03BFB0DB" w14:textId="5A6C9B0C" w:rsidR="00BA310D" w:rsidRDefault="00BA310D" w:rsidP="00BA310D">
      <w:pPr>
        <w:pStyle w:val="Odstavecseseznamem"/>
        <w:numPr>
          <w:ilvl w:val="0"/>
          <w:numId w:val="25"/>
        </w:numPr>
        <w:jc w:val="both"/>
        <w:rPr>
          <w:rFonts w:asciiTheme="majorHAnsi" w:hAnsiTheme="majorHAnsi" w:cstheme="majorHAnsi"/>
          <w:sz w:val="20"/>
          <w:szCs w:val="20"/>
        </w:rPr>
      </w:pPr>
      <w:r>
        <w:rPr>
          <w:rFonts w:asciiTheme="majorHAnsi" w:hAnsiTheme="majorHAnsi" w:cstheme="majorHAnsi"/>
          <w:sz w:val="20"/>
          <w:szCs w:val="20"/>
        </w:rPr>
        <w:t xml:space="preserve">Soused zasadil v roce 2016 smrk ztepilý, který nyní dosahuje výšky 4 metrů a začíná Vám stínit a zasahovat na Váš pozemek, což se Vám samozřejmě nelíbí. Máte nějaké možnosti? </w:t>
      </w:r>
      <w:r w:rsidR="003175C0">
        <w:rPr>
          <w:rFonts w:asciiTheme="majorHAnsi" w:hAnsiTheme="majorHAnsi" w:cstheme="majorHAnsi"/>
          <w:sz w:val="20"/>
          <w:szCs w:val="20"/>
        </w:rPr>
        <w:t>Jsou zde nějaké podmínky?</w:t>
      </w:r>
    </w:p>
    <w:p w14:paraId="13851199" w14:textId="5999C528" w:rsidR="003175C0" w:rsidRDefault="003175C0" w:rsidP="00BA310D">
      <w:pPr>
        <w:pStyle w:val="Odstavecseseznamem"/>
        <w:numPr>
          <w:ilvl w:val="0"/>
          <w:numId w:val="25"/>
        </w:numPr>
        <w:jc w:val="both"/>
        <w:rPr>
          <w:rFonts w:asciiTheme="majorHAnsi" w:hAnsiTheme="majorHAnsi" w:cstheme="majorHAnsi"/>
          <w:sz w:val="20"/>
          <w:szCs w:val="20"/>
        </w:rPr>
      </w:pPr>
      <w:r>
        <w:rPr>
          <w:rFonts w:asciiTheme="majorHAnsi" w:hAnsiTheme="majorHAnsi" w:cstheme="majorHAnsi"/>
          <w:sz w:val="20"/>
          <w:szCs w:val="20"/>
        </w:rPr>
        <w:t>Komu patří plot či zeď oddělující dva pozemky? Můžete si tam například zatlouct hřebíky?</w:t>
      </w:r>
    </w:p>
    <w:p w14:paraId="4947F472" w14:textId="5EE9946B" w:rsidR="003175C0" w:rsidRDefault="003175C0" w:rsidP="003175C0">
      <w:pPr>
        <w:pStyle w:val="Odstavecseseznamem"/>
        <w:numPr>
          <w:ilvl w:val="0"/>
          <w:numId w:val="25"/>
        </w:numPr>
        <w:jc w:val="both"/>
        <w:rPr>
          <w:rFonts w:asciiTheme="majorHAnsi" w:hAnsiTheme="majorHAnsi" w:cstheme="majorHAnsi"/>
          <w:sz w:val="20"/>
          <w:szCs w:val="20"/>
        </w:rPr>
      </w:pPr>
      <w:r>
        <w:rPr>
          <w:rFonts w:asciiTheme="majorHAnsi" w:hAnsiTheme="majorHAnsi" w:cstheme="majorHAnsi"/>
          <w:sz w:val="20"/>
          <w:szCs w:val="20"/>
        </w:rPr>
        <w:t>Jak se můžete v situacích 1 až 5 bránit? Na koho se obrátit?</w:t>
      </w:r>
    </w:p>
    <w:p w14:paraId="41EFB4DF" w14:textId="5D6DA338" w:rsidR="003175C0" w:rsidRDefault="00801AF0" w:rsidP="003175C0">
      <w:pPr>
        <w:pStyle w:val="Odstavecseseznamem"/>
        <w:numPr>
          <w:ilvl w:val="0"/>
          <w:numId w:val="25"/>
        </w:numPr>
        <w:jc w:val="both"/>
        <w:rPr>
          <w:rFonts w:asciiTheme="majorHAnsi" w:hAnsiTheme="majorHAnsi" w:cstheme="majorHAnsi"/>
          <w:sz w:val="20"/>
          <w:szCs w:val="20"/>
        </w:rPr>
      </w:pPr>
      <w:r>
        <w:rPr>
          <w:noProof/>
        </w:rPr>
        <w:lastRenderedPageBreak/>
        <w:drawing>
          <wp:anchor distT="0" distB="0" distL="114300" distR="114300" simplePos="0" relativeHeight="251663360" behindDoc="1" locked="0" layoutInCell="1" allowOverlap="1" wp14:anchorId="47588023" wp14:editId="0D217421">
            <wp:simplePos x="0" y="0"/>
            <wp:positionH relativeFrom="column">
              <wp:posOffset>4685665</wp:posOffset>
            </wp:positionH>
            <wp:positionV relativeFrom="paragraph">
              <wp:posOffset>0</wp:posOffset>
            </wp:positionV>
            <wp:extent cx="1187824" cy="1333500"/>
            <wp:effectExtent l="0" t="0" r="0" b="0"/>
            <wp:wrapTight wrapText="bothSides">
              <wp:wrapPolygon edited="0">
                <wp:start x="0" y="0"/>
                <wp:lineTo x="0" y="21291"/>
                <wp:lineTo x="21138" y="21291"/>
                <wp:lineTo x="21138" y="0"/>
                <wp:lineTo x="0" y="0"/>
              </wp:wrapPolygon>
            </wp:wrapTight>
            <wp:docPr id="4" name="Obrázek 4" descr="Včelka Mája a Vilík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čelka Mája a Vilík 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7824" cy="1333500"/>
                    </a:xfrm>
                    <a:prstGeom prst="rect">
                      <a:avLst/>
                    </a:prstGeom>
                    <a:noFill/>
                    <a:ln>
                      <a:noFill/>
                    </a:ln>
                  </pic:spPr>
                </pic:pic>
              </a:graphicData>
            </a:graphic>
          </wp:anchor>
        </w:drawing>
      </w:r>
      <w:r w:rsidR="003175C0">
        <w:rPr>
          <w:rFonts w:asciiTheme="majorHAnsi" w:hAnsiTheme="majorHAnsi" w:cstheme="majorHAnsi"/>
          <w:sz w:val="20"/>
          <w:szCs w:val="20"/>
        </w:rPr>
        <w:t>Vaše děti si hrají na zahrádce rodinného domu s míčem. Míč omylem hodí/kopnou na zahrádku sousedů. Můžete si pro něj jen tak jít, například tím, že přelezete plot? Co kdyby sousedé byli zrovna na dvoutýdenní dovolené?</w:t>
      </w:r>
    </w:p>
    <w:p w14:paraId="00A5B375" w14:textId="2EE94C6F" w:rsidR="00801AF0" w:rsidRPr="00801AF0" w:rsidRDefault="003175C0" w:rsidP="00801AF0">
      <w:pPr>
        <w:pStyle w:val="Odstavecseseznamem"/>
        <w:numPr>
          <w:ilvl w:val="0"/>
          <w:numId w:val="25"/>
        </w:numPr>
        <w:jc w:val="both"/>
        <w:rPr>
          <w:rFonts w:asciiTheme="majorHAnsi" w:hAnsiTheme="majorHAnsi" w:cstheme="majorHAnsi"/>
          <w:sz w:val="20"/>
          <w:szCs w:val="20"/>
        </w:rPr>
      </w:pPr>
      <w:r>
        <w:rPr>
          <w:rFonts w:asciiTheme="majorHAnsi" w:hAnsiTheme="majorHAnsi" w:cstheme="majorHAnsi"/>
          <w:sz w:val="20"/>
          <w:szCs w:val="20"/>
        </w:rPr>
        <w:t>Úplná klasika (a řekněme si, docela úsměvná). Chováte včely, které Vám doslova ulítnou do úlu souseda, který také chová včely. Čí budou včely? Platilo by to stejné, kdyby Vám utekl pes či kočka a zavítali do sousedovy psí boudy? Co když pes chodí „vykonávat“ potřebu na sousedův trávník?</w:t>
      </w:r>
    </w:p>
    <w:p w14:paraId="5E0ED6AA" w14:textId="47261012" w:rsidR="00D07E30" w:rsidRDefault="00801AF0" w:rsidP="00801AF0">
      <w:pPr>
        <w:pStyle w:val="Nadpis4"/>
      </w:pPr>
      <w:r>
        <w:t>Příklad 4</w:t>
      </w:r>
    </w:p>
    <w:p w14:paraId="1A4362E6" w14:textId="4B536B90" w:rsidR="00801AF0" w:rsidRPr="00801AF0" w:rsidRDefault="00801AF0" w:rsidP="00801AF0">
      <w:pPr>
        <w:pStyle w:val="Odstavecseseznamem"/>
        <w:numPr>
          <w:ilvl w:val="0"/>
          <w:numId w:val="26"/>
        </w:numPr>
        <w:jc w:val="both"/>
        <w:rPr>
          <w:rFonts w:asciiTheme="majorHAnsi" w:hAnsiTheme="majorHAnsi" w:cstheme="majorHAnsi"/>
          <w:sz w:val="20"/>
          <w:szCs w:val="20"/>
        </w:rPr>
      </w:pPr>
      <w:r w:rsidRPr="00801AF0">
        <w:rPr>
          <w:rFonts w:asciiTheme="majorHAnsi" w:hAnsiTheme="majorHAnsi" w:cstheme="majorHAnsi"/>
          <w:sz w:val="20"/>
          <w:szCs w:val="20"/>
        </w:rPr>
        <w:t xml:space="preserve">Napadne sníh. Máte povinnost zametat sníh a sypat náledí před Vaším domem? Co když se zraníte na chodníku tím, že uklouznete na ledu? Můžete chtít náhradu škody například za roztrženou bundu, zlomené rameno a v důsledku toho nemožnost pracovat několik týdnů? </w:t>
      </w:r>
    </w:p>
    <w:p w14:paraId="5A5257B7" w14:textId="11643EA4" w:rsidR="00801AF0" w:rsidRDefault="00801AF0" w:rsidP="00801AF0">
      <w:pPr>
        <w:pStyle w:val="Odstavecseseznamem"/>
        <w:numPr>
          <w:ilvl w:val="0"/>
          <w:numId w:val="26"/>
        </w:numPr>
        <w:jc w:val="both"/>
        <w:rPr>
          <w:rFonts w:asciiTheme="majorHAnsi" w:hAnsiTheme="majorHAnsi" w:cstheme="majorHAnsi"/>
          <w:sz w:val="20"/>
          <w:szCs w:val="20"/>
        </w:rPr>
      </w:pPr>
      <w:r w:rsidRPr="00801AF0">
        <w:rPr>
          <w:rFonts w:asciiTheme="majorHAnsi" w:hAnsiTheme="majorHAnsi" w:cstheme="majorHAnsi"/>
          <w:sz w:val="20"/>
          <w:szCs w:val="20"/>
        </w:rPr>
        <w:t xml:space="preserve">Koupili jste si chatu v chatové oblasti. K ní sice vede cesta z obce, ale zjistili jste, když budete chodit přes pole souseda, cesta z obce bude výrazně kratší. Sousedovi se nelíbí, že přes jeho vlastněné území chodíte. Můžete, nebo ne? </w:t>
      </w:r>
    </w:p>
    <w:p w14:paraId="4DC3DD63" w14:textId="5138EBFE" w:rsidR="00801AF0" w:rsidRDefault="0072531F" w:rsidP="00801AF0">
      <w:pPr>
        <w:jc w:val="both"/>
        <w:rPr>
          <w:rFonts w:asciiTheme="majorHAnsi" w:hAnsiTheme="majorHAnsi" w:cstheme="majorHAnsi"/>
          <w:sz w:val="20"/>
          <w:szCs w:val="20"/>
        </w:rPr>
      </w:pPr>
      <w:r>
        <w:rPr>
          <w:rFonts w:cstheme="majorHAnsi"/>
          <w:noProof/>
        </w:rPr>
        <w:drawing>
          <wp:anchor distT="0" distB="0" distL="114300" distR="114300" simplePos="0" relativeHeight="251665408" behindDoc="1" locked="0" layoutInCell="1" allowOverlap="1" wp14:anchorId="2C148E44" wp14:editId="0FC23E07">
            <wp:simplePos x="0" y="0"/>
            <wp:positionH relativeFrom="margin">
              <wp:align>left</wp:align>
            </wp:positionH>
            <wp:positionV relativeFrom="paragraph">
              <wp:posOffset>81280</wp:posOffset>
            </wp:positionV>
            <wp:extent cx="762000" cy="725805"/>
            <wp:effectExtent l="0" t="0" r="0" b="0"/>
            <wp:wrapTight wrapText="bothSides">
              <wp:wrapPolygon edited="0">
                <wp:start x="0" y="0"/>
                <wp:lineTo x="0" y="20976"/>
                <wp:lineTo x="21060" y="20976"/>
                <wp:lineTo x="21060"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25805"/>
                    </a:xfrm>
                    <a:prstGeom prst="rect">
                      <a:avLst/>
                    </a:prstGeom>
                    <a:noFill/>
                  </pic:spPr>
                </pic:pic>
              </a:graphicData>
            </a:graphic>
            <wp14:sizeRelH relativeFrom="margin">
              <wp14:pctWidth>0</wp14:pctWidth>
            </wp14:sizeRelH>
            <wp14:sizeRelV relativeFrom="margin">
              <wp14:pctHeight>0</wp14:pctHeight>
            </wp14:sizeRelV>
          </wp:anchor>
        </w:drawing>
      </w:r>
    </w:p>
    <w:p w14:paraId="5E418129" w14:textId="7E9264FB" w:rsidR="00801AF0" w:rsidRDefault="00801AF0" w:rsidP="00801AF0">
      <w:pPr>
        <w:pStyle w:val="Nadpis3"/>
      </w:pPr>
      <w:r>
        <w:t>Brainstorming</w:t>
      </w:r>
    </w:p>
    <w:p w14:paraId="6334ABB3" w14:textId="77777777" w:rsidR="0072531F" w:rsidRDefault="00801AF0" w:rsidP="0072531F">
      <w:pPr>
        <w:rPr>
          <w:rFonts w:asciiTheme="majorHAnsi" w:hAnsiTheme="majorHAnsi" w:cstheme="majorHAnsi"/>
          <w:sz w:val="20"/>
          <w:szCs w:val="20"/>
        </w:rPr>
      </w:pPr>
      <w:r w:rsidRPr="00801AF0">
        <w:rPr>
          <w:rFonts w:asciiTheme="majorHAnsi" w:hAnsiTheme="majorHAnsi" w:cstheme="majorHAnsi"/>
          <w:sz w:val="20"/>
          <w:szCs w:val="20"/>
        </w:rPr>
        <w:t>Zamyslete se také, zda jste někdy někomu udělili plnou moc, v jakém to bylo případě a zda jste měli či neměli problém s jejím uplatněním.</w:t>
      </w:r>
    </w:p>
    <w:p w14:paraId="320250DA" w14:textId="76ABE09E" w:rsidR="00801AF0" w:rsidRPr="0072531F" w:rsidRDefault="00801AF0" w:rsidP="0072531F">
      <w:pPr>
        <w:pStyle w:val="Nadpis4"/>
        <w:rPr>
          <w:rFonts w:cstheme="majorHAnsi"/>
          <w:sz w:val="20"/>
          <w:szCs w:val="20"/>
        </w:rPr>
      </w:pPr>
      <w:r>
        <w:t>Příklad 5</w:t>
      </w:r>
    </w:p>
    <w:p w14:paraId="78B9BD87" w14:textId="331BAFC1" w:rsidR="00801AF0" w:rsidRDefault="00801AF0" w:rsidP="0072531F">
      <w:pPr>
        <w:jc w:val="both"/>
        <w:rPr>
          <w:rFonts w:asciiTheme="majorHAnsi" w:hAnsiTheme="majorHAnsi" w:cstheme="majorHAnsi"/>
          <w:sz w:val="20"/>
          <w:szCs w:val="20"/>
        </w:rPr>
      </w:pPr>
      <w:r w:rsidRPr="0072531F">
        <w:rPr>
          <w:rFonts w:asciiTheme="majorHAnsi" w:hAnsiTheme="majorHAnsi" w:cstheme="majorHAnsi"/>
          <w:sz w:val="20"/>
          <w:szCs w:val="20"/>
        </w:rPr>
        <w:t xml:space="preserve">Vyberte si jeden příklad a navrhněte znění a podobu plné moci, kterou chcete udělit kamarádovi, aby Vám za a) půjčil knihy ve fakultní knihovně; za b) jednal za Vás na schůzi sdružení vlastníků jednotek; za c) </w:t>
      </w:r>
      <w:r w:rsidR="0072531F">
        <w:rPr>
          <w:rFonts w:asciiTheme="majorHAnsi" w:hAnsiTheme="majorHAnsi" w:cstheme="majorHAnsi"/>
          <w:sz w:val="20"/>
          <w:szCs w:val="20"/>
        </w:rPr>
        <w:t>vyzvedl poštu na poště. Zde máte příklad plné moci k přepsání vozidla z Vás na Vašeho kamaráda.</w:t>
      </w:r>
      <w:r w:rsidR="0072531F" w:rsidRPr="0072531F">
        <w:rPr>
          <w:rFonts w:asciiTheme="majorHAnsi" w:hAnsiTheme="majorHAnsi" w:cstheme="majorHAnsi"/>
          <w:sz w:val="20"/>
          <w:szCs w:val="20"/>
        </w:rPr>
        <w:t xml:space="preserve"> </w:t>
      </w:r>
    </w:p>
    <w:p w14:paraId="227AFD80" w14:textId="77777777" w:rsidR="0072531F" w:rsidRDefault="0072531F" w:rsidP="0072531F">
      <w:pPr>
        <w:jc w:val="both"/>
      </w:pPr>
      <w:r>
        <w:t xml:space="preserve">Plná moc </w:t>
      </w:r>
    </w:p>
    <w:p w14:paraId="58ED4C49" w14:textId="77777777" w:rsidR="0072531F" w:rsidRDefault="0072531F" w:rsidP="0072531F">
      <w:pPr>
        <w:spacing w:after="0"/>
        <w:jc w:val="both"/>
      </w:pPr>
      <w:r>
        <w:t xml:space="preserve">Já …......................................................... </w:t>
      </w:r>
    </w:p>
    <w:p w14:paraId="33FC3404" w14:textId="77777777" w:rsidR="0072531F" w:rsidRDefault="0072531F" w:rsidP="0072531F">
      <w:pPr>
        <w:spacing w:after="0"/>
        <w:jc w:val="both"/>
      </w:pPr>
      <w:r>
        <w:t xml:space="preserve">RČ/IČ …......................................................... </w:t>
      </w:r>
    </w:p>
    <w:p w14:paraId="3A762C73" w14:textId="77777777" w:rsidR="0072531F" w:rsidRDefault="0072531F" w:rsidP="0072531F">
      <w:pPr>
        <w:spacing w:after="0"/>
        <w:jc w:val="both"/>
      </w:pPr>
      <w:r>
        <w:t xml:space="preserve">bytem …............................................................................................................... </w:t>
      </w:r>
    </w:p>
    <w:p w14:paraId="6391C1CC" w14:textId="54027C5D" w:rsidR="0072531F" w:rsidRDefault="0072531F" w:rsidP="0072531F">
      <w:pPr>
        <w:spacing w:after="0"/>
        <w:jc w:val="both"/>
      </w:pPr>
      <w:r>
        <w:t xml:space="preserve">(dále zmocnitel) </w:t>
      </w:r>
    </w:p>
    <w:p w14:paraId="7E69E1C2" w14:textId="77777777" w:rsidR="0072531F" w:rsidRDefault="0072531F" w:rsidP="0072531F">
      <w:pPr>
        <w:spacing w:after="0"/>
        <w:jc w:val="both"/>
      </w:pPr>
    </w:p>
    <w:p w14:paraId="33FA619F" w14:textId="77777777" w:rsidR="0072531F" w:rsidRDefault="0072531F" w:rsidP="0072531F">
      <w:pPr>
        <w:spacing w:after="0"/>
        <w:jc w:val="both"/>
      </w:pPr>
      <w:r>
        <w:t xml:space="preserve">tímto zplnomocňuji …......................................................... </w:t>
      </w:r>
    </w:p>
    <w:p w14:paraId="71A863FE" w14:textId="77777777" w:rsidR="0072531F" w:rsidRDefault="0072531F" w:rsidP="0072531F">
      <w:pPr>
        <w:spacing w:after="0"/>
        <w:jc w:val="both"/>
      </w:pPr>
      <w:r>
        <w:t xml:space="preserve">RČ …......................................................... </w:t>
      </w:r>
    </w:p>
    <w:p w14:paraId="7C3BE65B" w14:textId="77777777" w:rsidR="0072531F" w:rsidRDefault="0072531F" w:rsidP="0072531F">
      <w:pPr>
        <w:spacing w:after="0"/>
        <w:jc w:val="both"/>
      </w:pPr>
      <w:r>
        <w:t xml:space="preserve">bytem …............................................................................................................... </w:t>
      </w:r>
    </w:p>
    <w:p w14:paraId="049369CA" w14:textId="51768113" w:rsidR="0072531F" w:rsidRDefault="0072531F" w:rsidP="0072531F">
      <w:pPr>
        <w:spacing w:after="0"/>
        <w:jc w:val="both"/>
      </w:pPr>
      <w:r>
        <w:t xml:space="preserve">(dále zmocněnec) </w:t>
      </w:r>
    </w:p>
    <w:p w14:paraId="4A42894C" w14:textId="77777777" w:rsidR="0072531F" w:rsidRDefault="0072531F" w:rsidP="0072531F">
      <w:pPr>
        <w:spacing w:after="0"/>
        <w:jc w:val="both"/>
      </w:pPr>
    </w:p>
    <w:p w14:paraId="31511C75" w14:textId="77777777" w:rsidR="0072531F" w:rsidRDefault="0072531F" w:rsidP="0072531F">
      <w:pPr>
        <w:jc w:val="both"/>
      </w:pPr>
      <w:r>
        <w:t xml:space="preserve">k veškerým úkonům na odboru dopravy spojených s odhlášením, přihlášením, včetně podpisu, podání dokumentů a ostatních záležitostí, motorového vozidla: SPZ …......................................................... číslo TP …......................................................... </w:t>
      </w:r>
    </w:p>
    <w:p w14:paraId="50AAA341" w14:textId="77777777" w:rsidR="0072531F" w:rsidRDefault="0072531F" w:rsidP="0072531F">
      <w:pPr>
        <w:jc w:val="both"/>
      </w:pPr>
    </w:p>
    <w:p w14:paraId="753BA0F3" w14:textId="6AF4E964" w:rsidR="0072531F" w:rsidRDefault="0072531F" w:rsidP="0072531F">
      <w:pPr>
        <w:jc w:val="both"/>
      </w:pPr>
      <w:r>
        <w:t xml:space="preserve">V …......................................................... dne …......................................................... </w:t>
      </w:r>
    </w:p>
    <w:p w14:paraId="57392B3B" w14:textId="705ED969" w:rsidR="0072531F" w:rsidRDefault="0072531F" w:rsidP="0072531F">
      <w:pPr>
        <w:spacing w:after="0"/>
        <w:jc w:val="both"/>
      </w:pPr>
      <w:r>
        <w:t>...................................................</w:t>
      </w:r>
    </w:p>
    <w:p w14:paraId="01C77507" w14:textId="738054E3" w:rsidR="0072531F" w:rsidRDefault="0072531F" w:rsidP="0072531F">
      <w:pPr>
        <w:spacing w:after="0"/>
        <w:jc w:val="both"/>
      </w:pPr>
      <w:r>
        <w:t>zmocnitel</w:t>
      </w:r>
    </w:p>
    <w:p w14:paraId="412734CB" w14:textId="77777777" w:rsidR="0072531F" w:rsidRDefault="0072531F" w:rsidP="0072531F">
      <w:pPr>
        <w:jc w:val="both"/>
      </w:pPr>
    </w:p>
    <w:p w14:paraId="58C340BC" w14:textId="77777777" w:rsidR="0072531F" w:rsidRDefault="0072531F" w:rsidP="0072531F">
      <w:pPr>
        <w:jc w:val="both"/>
      </w:pPr>
      <w:r>
        <w:t>Plnou moc přijímám dne: ….........................................................</w:t>
      </w:r>
    </w:p>
    <w:p w14:paraId="034BBECF" w14:textId="25F2B420" w:rsidR="0072531F" w:rsidRDefault="0072531F" w:rsidP="0072531F">
      <w:pPr>
        <w:spacing w:after="0"/>
        <w:jc w:val="both"/>
      </w:pPr>
      <w:r>
        <w:t xml:space="preserve">…................................................. </w:t>
      </w:r>
    </w:p>
    <w:p w14:paraId="282555FB" w14:textId="2D13E198" w:rsidR="0072531F" w:rsidRPr="0072531F" w:rsidRDefault="0072531F" w:rsidP="0072531F">
      <w:pPr>
        <w:spacing w:after="0"/>
        <w:jc w:val="both"/>
        <w:rPr>
          <w:rFonts w:asciiTheme="majorHAnsi" w:hAnsiTheme="majorHAnsi" w:cstheme="majorHAnsi"/>
          <w:sz w:val="20"/>
          <w:szCs w:val="20"/>
        </w:rPr>
      </w:pPr>
      <w:r>
        <w:t>zmocněnec</w:t>
      </w:r>
    </w:p>
    <w:p w14:paraId="40318B4E" w14:textId="77777777" w:rsidR="00E83073" w:rsidRPr="00E83073" w:rsidRDefault="00E83073" w:rsidP="00E83073"/>
    <w:sectPr w:rsidR="00E83073" w:rsidRPr="00E83073" w:rsidSect="00AE58AA">
      <w:footerReference w:type="default" r:id="rId19"/>
      <w:headerReference w:type="first" r:id="rId20"/>
      <w:footerReference w:type="first" r:id="rId21"/>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029F" w14:textId="77777777" w:rsidR="007F7BEC" w:rsidRDefault="007F7BEC" w:rsidP="0036679C">
      <w:r>
        <w:separator/>
      </w:r>
    </w:p>
    <w:p w14:paraId="7B8E467B" w14:textId="77777777" w:rsidR="007F7BEC" w:rsidRDefault="007F7BEC"/>
  </w:endnote>
  <w:endnote w:type="continuationSeparator" w:id="0">
    <w:p w14:paraId="6373C31D" w14:textId="77777777" w:rsidR="007F7BEC" w:rsidRDefault="007F7BEC" w:rsidP="0036679C">
      <w:r>
        <w:continuationSeparator/>
      </w:r>
    </w:p>
    <w:p w14:paraId="6B1117FC" w14:textId="77777777" w:rsidR="007F7BEC" w:rsidRDefault="007F7BEC"/>
  </w:endnote>
  <w:endnote w:type="continuationNotice" w:id="1">
    <w:p w14:paraId="58637200" w14:textId="77777777" w:rsidR="007F7BEC" w:rsidRDefault="007F7BEC" w:rsidP="0036679C"/>
    <w:p w14:paraId="7A1961E2" w14:textId="77777777" w:rsidR="007F7BEC" w:rsidRDefault="007F7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D573"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91D9"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A27F" w14:textId="77777777" w:rsidR="007F7BEC" w:rsidRPr="00A510E1" w:rsidRDefault="007F7BEC" w:rsidP="0036679C">
      <w:r w:rsidRPr="00A510E1">
        <w:separator/>
      </w:r>
    </w:p>
  </w:footnote>
  <w:footnote w:type="continuationSeparator" w:id="0">
    <w:p w14:paraId="522A3DD0" w14:textId="77777777" w:rsidR="007F7BEC" w:rsidRDefault="007F7BEC" w:rsidP="0036679C">
      <w:r>
        <w:continuationSeparator/>
      </w:r>
    </w:p>
    <w:p w14:paraId="39923166" w14:textId="77777777" w:rsidR="007F7BEC" w:rsidRDefault="007F7BEC"/>
  </w:footnote>
  <w:footnote w:type="continuationNotice" w:id="1">
    <w:p w14:paraId="52B6925F" w14:textId="77777777" w:rsidR="007F7BEC" w:rsidRDefault="007F7BEC" w:rsidP="0036679C"/>
    <w:p w14:paraId="411A23B9" w14:textId="77777777" w:rsidR="007F7BEC" w:rsidRDefault="007F7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A6C1" w14:textId="77777777" w:rsidR="00D03DE5" w:rsidRDefault="001B28E1">
    <w:pPr>
      <w:pStyle w:val="Zhlav"/>
    </w:pPr>
    <w:r>
      <w:rPr>
        <w:noProof/>
      </w:rPr>
      <w:drawing>
        <wp:anchor distT="0" distB="252095" distL="114300" distR="114300" simplePos="0" relativeHeight="251661824" behindDoc="1" locked="1" layoutInCell="1" allowOverlap="1" wp14:anchorId="6D363E8B" wp14:editId="550A5E12">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E8E"/>
    <w:multiLevelType w:val="hybridMultilevel"/>
    <w:tmpl w:val="2B222B54"/>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06035BFD"/>
    <w:multiLevelType w:val="hybridMultilevel"/>
    <w:tmpl w:val="9C1C4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40306"/>
    <w:multiLevelType w:val="hybridMultilevel"/>
    <w:tmpl w:val="6958E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4" w15:restartNumberingAfterBreak="0">
    <w:nsid w:val="101239F8"/>
    <w:multiLevelType w:val="hybridMultilevel"/>
    <w:tmpl w:val="45FC4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34350"/>
    <w:multiLevelType w:val="hybridMultilevel"/>
    <w:tmpl w:val="21A89A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DF7230"/>
    <w:multiLevelType w:val="hybridMultilevel"/>
    <w:tmpl w:val="D3480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C31BC0"/>
    <w:multiLevelType w:val="hybridMultilevel"/>
    <w:tmpl w:val="B6D4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357B37"/>
    <w:multiLevelType w:val="hybridMultilevel"/>
    <w:tmpl w:val="91168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9C4A5A"/>
    <w:multiLevelType w:val="hybridMultilevel"/>
    <w:tmpl w:val="5FAE2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9F5131"/>
    <w:multiLevelType w:val="hybridMultilevel"/>
    <w:tmpl w:val="F6664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612377"/>
    <w:multiLevelType w:val="hybridMultilevel"/>
    <w:tmpl w:val="B6963986"/>
    <w:lvl w:ilvl="0" w:tplc="43E647F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2A39AA"/>
    <w:multiLevelType w:val="hybridMultilevel"/>
    <w:tmpl w:val="F6769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4" w15:restartNumberingAfterBreak="0">
    <w:nsid w:val="427F4BE0"/>
    <w:multiLevelType w:val="hybridMultilevel"/>
    <w:tmpl w:val="3B1AB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9E4279"/>
    <w:multiLevelType w:val="hybridMultilevel"/>
    <w:tmpl w:val="9E0CC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DF0E03"/>
    <w:multiLevelType w:val="hybridMultilevel"/>
    <w:tmpl w:val="5450D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064FA2"/>
    <w:multiLevelType w:val="hybridMultilevel"/>
    <w:tmpl w:val="942C0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700ED3"/>
    <w:multiLevelType w:val="hybridMultilevel"/>
    <w:tmpl w:val="AF3C3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C7056E"/>
    <w:multiLevelType w:val="hybridMultilevel"/>
    <w:tmpl w:val="2E281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2059F8"/>
    <w:multiLevelType w:val="multilevel"/>
    <w:tmpl w:val="8F46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9B384B"/>
    <w:multiLevelType w:val="multilevel"/>
    <w:tmpl w:val="C77C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44274"/>
    <w:multiLevelType w:val="hybridMultilevel"/>
    <w:tmpl w:val="19B20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D9141F"/>
    <w:multiLevelType w:val="hybridMultilevel"/>
    <w:tmpl w:val="B6963986"/>
    <w:lvl w:ilvl="0" w:tplc="43E647F8">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5" w15:restartNumberingAfterBreak="0">
    <w:nsid w:val="7C372992"/>
    <w:multiLevelType w:val="hybridMultilevel"/>
    <w:tmpl w:val="7FCC4760"/>
    <w:lvl w:ilvl="0" w:tplc="9EB4D6B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64B81"/>
    <w:multiLevelType w:val="hybridMultilevel"/>
    <w:tmpl w:val="8CEA6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3"/>
  </w:num>
  <w:num w:numId="4">
    <w:abstractNumId w:val="1"/>
  </w:num>
  <w:num w:numId="5">
    <w:abstractNumId w:val="10"/>
  </w:num>
  <w:num w:numId="6">
    <w:abstractNumId w:val="25"/>
  </w:num>
  <w:num w:numId="7">
    <w:abstractNumId w:val="0"/>
  </w:num>
  <w:num w:numId="8">
    <w:abstractNumId w:val="5"/>
  </w:num>
  <w:num w:numId="9">
    <w:abstractNumId w:val="4"/>
  </w:num>
  <w:num w:numId="10">
    <w:abstractNumId w:val="14"/>
  </w:num>
  <w:num w:numId="11">
    <w:abstractNumId w:val="26"/>
  </w:num>
  <w:num w:numId="12">
    <w:abstractNumId w:val="18"/>
  </w:num>
  <w:num w:numId="13">
    <w:abstractNumId w:val="2"/>
  </w:num>
  <w:num w:numId="14">
    <w:abstractNumId w:val="22"/>
  </w:num>
  <w:num w:numId="15">
    <w:abstractNumId w:val="11"/>
  </w:num>
  <w:num w:numId="16">
    <w:abstractNumId w:val="7"/>
  </w:num>
  <w:num w:numId="17">
    <w:abstractNumId w:val="12"/>
  </w:num>
  <w:num w:numId="18">
    <w:abstractNumId w:val="16"/>
  </w:num>
  <w:num w:numId="19">
    <w:abstractNumId w:val="6"/>
  </w:num>
  <w:num w:numId="20">
    <w:abstractNumId w:val="23"/>
  </w:num>
  <w:num w:numId="21">
    <w:abstractNumId w:val="19"/>
  </w:num>
  <w:num w:numId="22">
    <w:abstractNumId w:val="17"/>
  </w:num>
  <w:num w:numId="23">
    <w:abstractNumId w:val="20"/>
  </w:num>
  <w:num w:numId="24">
    <w:abstractNumId w:val="9"/>
  </w:num>
  <w:num w:numId="25">
    <w:abstractNumId w:val="15"/>
  </w:num>
  <w:num w:numId="26">
    <w:abstractNumId w:val="8"/>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11"/>
    <w:rsid w:val="000005DA"/>
    <w:rsid w:val="000007A2"/>
    <w:rsid w:val="00000B42"/>
    <w:rsid w:val="0000100E"/>
    <w:rsid w:val="00002593"/>
    <w:rsid w:val="00003054"/>
    <w:rsid w:val="000031F2"/>
    <w:rsid w:val="00004727"/>
    <w:rsid w:val="000058CD"/>
    <w:rsid w:val="000070ED"/>
    <w:rsid w:val="00012633"/>
    <w:rsid w:val="000146E1"/>
    <w:rsid w:val="00014BAE"/>
    <w:rsid w:val="00015D6E"/>
    <w:rsid w:val="000202B8"/>
    <w:rsid w:val="000237F1"/>
    <w:rsid w:val="0002399E"/>
    <w:rsid w:val="0002586C"/>
    <w:rsid w:val="00027479"/>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49AF"/>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69"/>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AC5"/>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0731"/>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C24"/>
    <w:rsid w:val="00305E48"/>
    <w:rsid w:val="00306A82"/>
    <w:rsid w:val="00307051"/>
    <w:rsid w:val="003105C0"/>
    <w:rsid w:val="00314D3A"/>
    <w:rsid w:val="003153A0"/>
    <w:rsid w:val="003175C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76DC7"/>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7AC"/>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8B8"/>
    <w:rsid w:val="00444A3F"/>
    <w:rsid w:val="00445841"/>
    <w:rsid w:val="00446823"/>
    <w:rsid w:val="004550F3"/>
    <w:rsid w:val="004555E8"/>
    <w:rsid w:val="00455F1A"/>
    <w:rsid w:val="004601C7"/>
    <w:rsid w:val="004611DB"/>
    <w:rsid w:val="00462058"/>
    <w:rsid w:val="00462C08"/>
    <w:rsid w:val="0046456B"/>
    <w:rsid w:val="004654E2"/>
    <w:rsid w:val="00467B41"/>
    <w:rsid w:val="004701DF"/>
    <w:rsid w:val="0047029C"/>
    <w:rsid w:val="00470551"/>
    <w:rsid w:val="004709B9"/>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4F7EA1"/>
    <w:rsid w:val="00500107"/>
    <w:rsid w:val="00500207"/>
    <w:rsid w:val="00500835"/>
    <w:rsid w:val="00502E23"/>
    <w:rsid w:val="00506EA1"/>
    <w:rsid w:val="005127AC"/>
    <w:rsid w:val="00513675"/>
    <w:rsid w:val="0051695E"/>
    <w:rsid w:val="0052111D"/>
    <w:rsid w:val="00525CA4"/>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02D7"/>
    <w:rsid w:val="005D78C3"/>
    <w:rsid w:val="005E21F6"/>
    <w:rsid w:val="005E4761"/>
    <w:rsid w:val="005E5271"/>
    <w:rsid w:val="005E59E5"/>
    <w:rsid w:val="005E5F3C"/>
    <w:rsid w:val="005F1508"/>
    <w:rsid w:val="005F2147"/>
    <w:rsid w:val="005F2CF5"/>
    <w:rsid w:val="006010D4"/>
    <w:rsid w:val="00602226"/>
    <w:rsid w:val="006027CE"/>
    <w:rsid w:val="00602AE5"/>
    <w:rsid w:val="00604A1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2AB2"/>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C6C3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07EEF"/>
    <w:rsid w:val="007141B5"/>
    <w:rsid w:val="007148BE"/>
    <w:rsid w:val="00714D35"/>
    <w:rsid w:val="00720712"/>
    <w:rsid w:val="00720831"/>
    <w:rsid w:val="0072186A"/>
    <w:rsid w:val="0072531F"/>
    <w:rsid w:val="0072538C"/>
    <w:rsid w:val="00730F3F"/>
    <w:rsid w:val="007312E2"/>
    <w:rsid w:val="007323AD"/>
    <w:rsid w:val="00735311"/>
    <w:rsid w:val="00740970"/>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0675"/>
    <w:rsid w:val="00771583"/>
    <w:rsid w:val="007715CD"/>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5807"/>
    <w:rsid w:val="007B762F"/>
    <w:rsid w:val="007C0E3D"/>
    <w:rsid w:val="007C0EC6"/>
    <w:rsid w:val="007C2C9A"/>
    <w:rsid w:val="007C3DB3"/>
    <w:rsid w:val="007C5F66"/>
    <w:rsid w:val="007D7271"/>
    <w:rsid w:val="007D735D"/>
    <w:rsid w:val="007D779A"/>
    <w:rsid w:val="007E0B6E"/>
    <w:rsid w:val="007E1DBF"/>
    <w:rsid w:val="007E4C43"/>
    <w:rsid w:val="007E5081"/>
    <w:rsid w:val="007E6C0D"/>
    <w:rsid w:val="007F0958"/>
    <w:rsid w:val="007F1354"/>
    <w:rsid w:val="007F48D7"/>
    <w:rsid w:val="007F50AD"/>
    <w:rsid w:val="007F56D8"/>
    <w:rsid w:val="007F6F3A"/>
    <w:rsid w:val="007F7BEC"/>
    <w:rsid w:val="00800A0A"/>
    <w:rsid w:val="00801AF0"/>
    <w:rsid w:val="00801EA4"/>
    <w:rsid w:val="008020A3"/>
    <w:rsid w:val="00803EA4"/>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E2C"/>
    <w:rsid w:val="00887F90"/>
    <w:rsid w:val="00890386"/>
    <w:rsid w:val="00892EDB"/>
    <w:rsid w:val="00895081"/>
    <w:rsid w:val="008A0F67"/>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2011"/>
    <w:rsid w:val="00903A67"/>
    <w:rsid w:val="009045B1"/>
    <w:rsid w:val="00904DC5"/>
    <w:rsid w:val="0091057D"/>
    <w:rsid w:val="00910AA7"/>
    <w:rsid w:val="009138D8"/>
    <w:rsid w:val="00913C74"/>
    <w:rsid w:val="009142D8"/>
    <w:rsid w:val="00914A08"/>
    <w:rsid w:val="009169A2"/>
    <w:rsid w:val="00916F8B"/>
    <w:rsid w:val="00917296"/>
    <w:rsid w:val="00920A68"/>
    <w:rsid w:val="00921214"/>
    <w:rsid w:val="00922521"/>
    <w:rsid w:val="00924D00"/>
    <w:rsid w:val="00926366"/>
    <w:rsid w:val="00930D7A"/>
    <w:rsid w:val="00935DFA"/>
    <w:rsid w:val="00941DD1"/>
    <w:rsid w:val="00942AA7"/>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5BFB"/>
    <w:rsid w:val="009C69C5"/>
    <w:rsid w:val="009C7BAB"/>
    <w:rsid w:val="009D1B40"/>
    <w:rsid w:val="009D3C4D"/>
    <w:rsid w:val="009D5307"/>
    <w:rsid w:val="009D6DE7"/>
    <w:rsid w:val="009D7241"/>
    <w:rsid w:val="009E0A62"/>
    <w:rsid w:val="009E1910"/>
    <w:rsid w:val="009E4BDF"/>
    <w:rsid w:val="009E5521"/>
    <w:rsid w:val="009E6F32"/>
    <w:rsid w:val="009E7595"/>
    <w:rsid w:val="009F00E7"/>
    <w:rsid w:val="009F2160"/>
    <w:rsid w:val="009F2925"/>
    <w:rsid w:val="009F3167"/>
    <w:rsid w:val="009F3AE9"/>
    <w:rsid w:val="009F3BAF"/>
    <w:rsid w:val="009F5902"/>
    <w:rsid w:val="009F6AE1"/>
    <w:rsid w:val="00A00362"/>
    <w:rsid w:val="00A00A13"/>
    <w:rsid w:val="00A02418"/>
    <w:rsid w:val="00A03E7C"/>
    <w:rsid w:val="00A07F15"/>
    <w:rsid w:val="00A10823"/>
    <w:rsid w:val="00A10F79"/>
    <w:rsid w:val="00A12CEC"/>
    <w:rsid w:val="00A1396A"/>
    <w:rsid w:val="00A2238E"/>
    <w:rsid w:val="00A2290E"/>
    <w:rsid w:val="00A2470D"/>
    <w:rsid w:val="00A25D88"/>
    <w:rsid w:val="00A261E1"/>
    <w:rsid w:val="00A30C90"/>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5FA7"/>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974CF"/>
    <w:rsid w:val="00AA0DEE"/>
    <w:rsid w:val="00AA27A4"/>
    <w:rsid w:val="00AA5D7F"/>
    <w:rsid w:val="00AA628C"/>
    <w:rsid w:val="00AB042A"/>
    <w:rsid w:val="00AB0F05"/>
    <w:rsid w:val="00AB330B"/>
    <w:rsid w:val="00AB6966"/>
    <w:rsid w:val="00AB7CE2"/>
    <w:rsid w:val="00AC2CDD"/>
    <w:rsid w:val="00AC4CFC"/>
    <w:rsid w:val="00AC5DF7"/>
    <w:rsid w:val="00AC5F35"/>
    <w:rsid w:val="00AD2457"/>
    <w:rsid w:val="00AD391F"/>
    <w:rsid w:val="00AD7E7B"/>
    <w:rsid w:val="00AE0552"/>
    <w:rsid w:val="00AE50B9"/>
    <w:rsid w:val="00AE58AA"/>
    <w:rsid w:val="00AE5C8F"/>
    <w:rsid w:val="00AE7D4F"/>
    <w:rsid w:val="00AF4844"/>
    <w:rsid w:val="00AF6F82"/>
    <w:rsid w:val="00B00586"/>
    <w:rsid w:val="00B013E4"/>
    <w:rsid w:val="00B03906"/>
    <w:rsid w:val="00B05250"/>
    <w:rsid w:val="00B0599E"/>
    <w:rsid w:val="00B05ED9"/>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1ABF"/>
    <w:rsid w:val="00B320B6"/>
    <w:rsid w:val="00B3270B"/>
    <w:rsid w:val="00B32740"/>
    <w:rsid w:val="00B32EC0"/>
    <w:rsid w:val="00B35165"/>
    <w:rsid w:val="00B37AA8"/>
    <w:rsid w:val="00B44B8E"/>
    <w:rsid w:val="00B46286"/>
    <w:rsid w:val="00B50BED"/>
    <w:rsid w:val="00B51182"/>
    <w:rsid w:val="00B525F1"/>
    <w:rsid w:val="00B52ADE"/>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310D"/>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5A92"/>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5DA9"/>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07E30"/>
    <w:rsid w:val="00D119AD"/>
    <w:rsid w:val="00D14766"/>
    <w:rsid w:val="00D15223"/>
    <w:rsid w:val="00D15EE6"/>
    <w:rsid w:val="00D232C6"/>
    <w:rsid w:val="00D248B4"/>
    <w:rsid w:val="00D255DF"/>
    <w:rsid w:val="00D276A7"/>
    <w:rsid w:val="00D277FF"/>
    <w:rsid w:val="00D27937"/>
    <w:rsid w:val="00D27A5A"/>
    <w:rsid w:val="00D27F50"/>
    <w:rsid w:val="00D30777"/>
    <w:rsid w:val="00D331EC"/>
    <w:rsid w:val="00D34F6F"/>
    <w:rsid w:val="00D35F28"/>
    <w:rsid w:val="00D373B3"/>
    <w:rsid w:val="00D3757E"/>
    <w:rsid w:val="00D4317B"/>
    <w:rsid w:val="00D43AC7"/>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0E6"/>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1A67"/>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73"/>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2ABB"/>
    <w:rsid w:val="00EF3043"/>
    <w:rsid w:val="00EF722D"/>
    <w:rsid w:val="00F02630"/>
    <w:rsid w:val="00F0398D"/>
    <w:rsid w:val="00F04729"/>
    <w:rsid w:val="00F05C76"/>
    <w:rsid w:val="00F06A6B"/>
    <w:rsid w:val="00F0716E"/>
    <w:rsid w:val="00F124B2"/>
    <w:rsid w:val="00F1496A"/>
    <w:rsid w:val="00F15204"/>
    <w:rsid w:val="00F15401"/>
    <w:rsid w:val="00F205FF"/>
    <w:rsid w:val="00F2124F"/>
    <w:rsid w:val="00F23476"/>
    <w:rsid w:val="00F248D3"/>
    <w:rsid w:val="00F24E75"/>
    <w:rsid w:val="00F24FA9"/>
    <w:rsid w:val="00F26829"/>
    <w:rsid w:val="00F26F27"/>
    <w:rsid w:val="00F274C1"/>
    <w:rsid w:val="00F3238E"/>
    <w:rsid w:val="00F3284A"/>
    <w:rsid w:val="00F34520"/>
    <w:rsid w:val="00F345BD"/>
    <w:rsid w:val="00F36295"/>
    <w:rsid w:val="00F367D6"/>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2CEC"/>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CD9877F"/>
  <w15:docId w15:val="{4AA414BC-6976-4BE2-82F6-FCF1FD5B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2011"/>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563365309">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E6E80-ABB5-43D2-8262-B86DB6069C4D}">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0</TotalTime>
  <Pages>3</Pages>
  <Words>1078</Words>
  <Characters>6261</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31</cp:revision>
  <cp:lastPrinted>2022-09-09T12:51:00Z</cp:lastPrinted>
  <dcterms:created xsi:type="dcterms:W3CDTF">2022-07-11T13:53:00Z</dcterms:created>
  <dcterms:modified xsi:type="dcterms:W3CDTF">2022-09-12T19:39:00Z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