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198F" w:rsidRPr="00E939B6" w:rsidRDefault="0096198F" w:rsidP="0096198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939B6">
        <w:rPr>
          <w:rFonts w:ascii="Times New Roman" w:hAnsi="Times New Roman" w:cs="Times New Roman"/>
          <w:b/>
          <w:sz w:val="36"/>
          <w:szCs w:val="36"/>
        </w:rPr>
        <w:t>Особенности эволюции и функционирования</w:t>
      </w:r>
    </w:p>
    <w:p w:rsidR="00873E1D" w:rsidRPr="00E939B6" w:rsidRDefault="0096198F" w:rsidP="0096198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939B6">
        <w:rPr>
          <w:rFonts w:ascii="Times New Roman" w:hAnsi="Times New Roman" w:cs="Times New Roman"/>
          <w:b/>
          <w:sz w:val="36"/>
          <w:szCs w:val="36"/>
        </w:rPr>
        <w:t>русской литературы ХХ века</w:t>
      </w:r>
    </w:p>
    <w:p w:rsidR="0096198F" w:rsidRPr="0096198F" w:rsidRDefault="0096198F" w:rsidP="009619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198F" w:rsidRPr="0096198F" w:rsidRDefault="0096198F" w:rsidP="009619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198F" w:rsidRPr="0096198F" w:rsidRDefault="0096198F" w:rsidP="009619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198F" w:rsidRPr="0096198F" w:rsidRDefault="0096198F" w:rsidP="0096198F">
      <w:pPr>
        <w:jc w:val="both"/>
        <w:rPr>
          <w:rFonts w:ascii="Times New Roman" w:hAnsi="Times New Roman" w:cs="Times New Roman"/>
          <w:sz w:val="28"/>
          <w:szCs w:val="28"/>
        </w:rPr>
      </w:pPr>
      <w:r w:rsidRPr="0096198F">
        <w:rPr>
          <w:rFonts w:ascii="Times New Roman" w:hAnsi="Times New Roman" w:cs="Times New Roman"/>
          <w:sz w:val="28"/>
          <w:szCs w:val="28"/>
        </w:rPr>
        <w:t>Судьба русской литературы в ХХ веке складывалась так же трагически, как и судьбы её читателей, страдавших под тяжестью неслыханных испытаний: кровавых войн</w:t>
      </w:r>
      <w:r w:rsidR="00F32777" w:rsidRPr="00F32777">
        <w:rPr>
          <w:rFonts w:ascii="Times New Roman" w:hAnsi="Times New Roman" w:cs="Times New Roman"/>
          <w:sz w:val="28"/>
          <w:szCs w:val="28"/>
        </w:rPr>
        <w:t>,</w:t>
      </w:r>
      <w:r w:rsidRPr="0096198F">
        <w:rPr>
          <w:rFonts w:ascii="Times New Roman" w:hAnsi="Times New Roman" w:cs="Times New Roman"/>
          <w:sz w:val="28"/>
          <w:szCs w:val="28"/>
        </w:rPr>
        <w:t xml:space="preserve"> революций</w:t>
      </w:r>
      <w:r w:rsidR="00F32777" w:rsidRPr="00F32777">
        <w:rPr>
          <w:rFonts w:ascii="Times New Roman" w:hAnsi="Times New Roman" w:cs="Times New Roman"/>
          <w:sz w:val="28"/>
          <w:szCs w:val="28"/>
        </w:rPr>
        <w:t xml:space="preserve"> </w:t>
      </w:r>
      <w:r w:rsidR="00F32777">
        <w:rPr>
          <w:rFonts w:ascii="Times New Roman" w:hAnsi="Times New Roman" w:cs="Times New Roman"/>
          <w:sz w:val="28"/>
          <w:szCs w:val="28"/>
        </w:rPr>
        <w:t>и</w:t>
      </w:r>
      <w:r w:rsidRPr="0096198F">
        <w:rPr>
          <w:rFonts w:ascii="Times New Roman" w:hAnsi="Times New Roman" w:cs="Times New Roman"/>
          <w:sz w:val="28"/>
          <w:szCs w:val="28"/>
        </w:rPr>
        <w:t xml:space="preserve"> репрессий</w:t>
      </w:r>
      <w:r w:rsidR="00F32777">
        <w:rPr>
          <w:rFonts w:ascii="Times New Roman" w:hAnsi="Times New Roman" w:cs="Times New Roman"/>
          <w:sz w:val="28"/>
          <w:szCs w:val="28"/>
        </w:rPr>
        <w:t>.</w:t>
      </w:r>
      <w:r w:rsidRPr="0096198F">
        <w:rPr>
          <w:rFonts w:ascii="Times New Roman" w:hAnsi="Times New Roman" w:cs="Times New Roman"/>
          <w:sz w:val="28"/>
          <w:szCs w:val="28"/>
        </w:rPr>
        <w:t xml:space="preserve"> Её развитие после 1917 года протекало в трёх основных руслах: </w:t>
      </w:r>
      <w:r w:rsidRPr="00775C79">
        <w:rPr>
          <w:rFonts w:ascii="Times New Roman" w:hAnsi="Times New Roman" w:cs="Times New Roman"/>
          <w:b/>
          <w:sz w:val="28"/>
          <w:szCs w:val="28"/>
        </w:rPr>
        <w:t>русская советская литература,</w:t>
      </w:r>
      <w:r w:rsidRPr="0096198F">
        <w:rPr>
          <w:rFonts w:ascii="Times New Roman" w:hAnsi="Times New Roman" w:cs="Times New Roman"/>
          <w:sz w:val="28"/>
          <w:szCs w:val="28"/>
        </w:rPr>
        <w:t xml:space="preserve"> по преимуществу социалистического реализма (</w:t>
      </w:r>
      <w:proofErr w:type="spellStart"/>
      <w:r w:rsidRPr="0096198F">
        <w:rPr>
          <w:rFonts w:ascii="Times New Roman" w:hAnsi="Times New Roman" w:cs="Times New Roman"/>
          <w:sz w:val="28"/>
          <w:szCs w:val="28"/>
        </w:rPr>
        <w:t>М.Горький</w:t>
      </w:r>
      <w:proofErr w:type="spellEnd"/>
      <w:r w:rsidRPr="009619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6198F">
        <w:rPr>
          <w:rFonts w:ascii="Times New Roman" w:hAnsi="Times New Roman" w:cs="Times New Roman"/>
          <w:sz w:val="28"/>
          <w:szCs w:val="28"/>
        </w:rPr>
        <w:t>В.Маяковский</w:t>
      </w:r>
      <w:proofErr w:type="spellEnd"/>
      <w:r w:rsidRPr="009619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6198F">
        <w:rPr>
          <w:rFonts w:ascii="Times New Roman" w:hAnsi="Times New Roman" w:cs="Times New Roman"/>
          <w:sz w:val="28"/>
          <w:szCs w:val="28"/>
        </w:rPr>
        <w:t>М.Шолохов</w:t>
      </w:r>
      <w:proofErr w:type="spellEnd"/>
      <w:r w:rsidRPr="0096198F">
        <w:rPr>
          <w:rFonts w:ascii="Times New Roman" w:hAnsi="Times New Roman" w:cs="Times New Roman"/>
          <w:sz w:val="28"/>
          <w:szCs w:val="28"/>
        </w:rPr>
        <w:t xml:space="preserve"> и др.), </w:t>
      </w:r>
      <w:r w:rsidRPr="00775C79">
        <w:rPr>
          <w:rFonts w:ascii="Times New Roman" w:hAnsi="Times New Roman" w:cs="Times New Roman"/>
          <w:b/>
          <w:sz w:val="28"/>
          <w:szCs w:val="28"/>
        </w:rPr>
        <w:t>литература, не признанная официально</w:t>
      </w:r>
      <w:r w:rsidRPr="0096198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96198F">
        <w:rPr>
          <w:rFonts w:ascii="Times New Roman" w:hAnsi="Times New Roman" w:cs="Times New Roman"/>
          <w:sz w:val="28"/>
          <w:szCs w:val="28"/>
        </w:rPr>
        <w:t>А.Ахматова</w:t>
      </w:r>
      <w:proofErr w:type="spellEnd"/>
      <w:r w:rsidRPr="009619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6198F">
        <w:rPr>
          <w:rFonts w:ascii="Times New Roman" w:hAnsi="Times New Roman" w:cs="Times New Roman"/>
          <w:sz w:val="28"/>
          <w:szCs w:val="28"/>
        </w:rPr>
        <w:t>М.Булгаков</w:t>
      </w:r>
      <w:proofErr w:type="spellEnd"/>
      <w:r w:rsidRPr="009619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6198F">
        <w:rPr>
          <w:rFonts w:ascii="Times New Roman" w:hAnsi="Times New Roman" w:cs="Times New Roman"/>
          <w:sz w:val="28"/>
          <w:szCs w:val="28"/>
        </w:rPr>
        <w:t>А.Платонов</w:t>
      </w:r>
      <w:proofErr w:type="spellEnd"/>
      <w:r w:rsidRPr="0096198F">
        <w:rPr>
          <w:rFonts w:ascii="Times New Roman" w:hAnsi="Times New Roman" w:cs="Times New Roman"/>
          <w:sz w:val="28"/>
          <w:szCs w:val="28"/>
        </w:rPr>
        <w:t xml:space="preserve"> и др.), </w:t>
      </w:r>
      <w:r w:rsidRPr="00775C79">
        <w:rPr>
          <w:rFonts w:ascii="Times New Roman" w:hAnsi="Times New Roman" w:cs="Times New Roman"/>
          <w:b/>
          <w:sz w:val="28"/>
          <w:szCs w:val="28"/>
        </w:rPr>
        <w:t>литература русской эмиграции</w:t>
      </w:r>
      <w:r w:rsidRPr="0096198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96198F">
        <w:rPr>
          <w:rFonts w:ascii="Times New Roman" w:hAnsi="Times New Roman" w:cs="Times New Roman"/>
          <w:sz w:val="28"/>
          <w:szCs w:val="28"/>
        </w:rPr>
        <w:t>И.Бунин</w:t>
      </w:r>
      <w:proofErr w:type="spellEnd"/>
      <w:r w:rsidRPr="009619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6198F">
        <w:rPr>
          <w:rFonts w:ascii="Times New Roman" w:hAnsi="Times New Roman" w:cs="Times New Roman"/>
          <w:sz w:val="28"/>
          <w:szCs w:val="28"/>
        </w:rPr>
        <w:t>И.Шмелёв</w:t>
      </w:r>
      <w:proofErr w:type="spellEnd"/>
      <w:r w:rsidRPr="009619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6198F">
        <w:rPr>
          <w:rFonts w:ascii="Times New Roman" w:hAnsi="Times New Roman" w:cs="Times New Roman"/>
          <w:sz w:val="28"/>
          <w:szCs w:val="28"/>
        </w:rPr>
        <w:t>В.Набоков</w:t>
      </w:r>
      <w:proofErr w:type="spellEnd"/>
      <w:r w:rsidRPr="0096198F">
        <w:rPr>
          <w:rFonts w:ascii="Times New Roman" w:hAnsi="Times New Roman" w:cs="Times New Roman"/>
          <w:sz w:val="28"/>
          <w:szCs w:val="28"/>
        </w:rPr>
        <w:t xml:space="preserve"> и др.). О существовании многих писателей и их произведений читатель в России узнавал спустя десятилетия.</w:t>
      </w:r>
    </w:p>
    <w:p w:rsidR="00526956" w:rsidRDefault="00526956" w:rsidP="00526956">
      <w:pPr>
        <w:jc w:val="both"/>
        <w:rPr>
          <w:rFonts w:ascii="Times New Roman" w:hAnsi="Times New Roman" w:cs="Times New Roman"/>
          <w:sz w:val="28"/>
          <w:szCs w:val="28"/>
        </w:rPr>
      </w:pPr>
      <w:r w:rsidRPr="00775C79">
        <w:rPr>
          <w:rFonts w:ascii="Times New Roman" w:hAnsi="Times New Roman" w:cs="Times New Roman"/>
          <w:b/>
          <w:sz w:val="28"/>
          <w:szCs w:val="28"/>
        </w:rPr>
        <w:t>Символизм, акмеизм, футуризм</w:t>
      </w:r>
      <w:r w:rsidRPr="00775C79">
        <w:rPr>
          <w:rFonts w:ascii="Times New Roman" w:hAnsi="Times New Roman" w:cs="Times New Roman"/>
          <w:sz w:val="28"/>
          <w:szCs w:val="28"/>
        </w:rPr>
        <w:t xml:space="preserve"> </w:t>
      </w:r>
      <w:r w:rsidRPr="00526956">
        <w:rPr>
          <w:rFonts w:ascii="Times New Roman" w:hAnsi="Times New Roman" w:cs="Times New Roman"/>
          <w:sz w:val="28"/>
          <w:szCs w:val="28"/>
        </w:rPr>
        <w:t>в чистом виде прекращают свое</w:t>
      </w:r>
      <w:r w:rsidR="00355C58">
        <w:rPr>
          <w:rFonts w:ascii="Times New Roman" w:hAnsi="Times New Roman" w:cs="Times New Roman"/>
          <w:sz w:val="28"/>
          <w:szCs w:val="28"/>
        </w:rPr>
        <w:t xml:space="preserve"> </w:t>
      </w:r>
      <w:r w:rsidRPr="00526956">
        <w:rPr>
          <w:rFonts w:ascii="Times New Roman" w:hAnsi="Times New Roman" w:cs="Times New Roman"/>
          <w:sz w:val="28"/>
          <w:szCs w:val="28"/>
        </w:rPr>
        <w:t>существование вскоре после 1917 г., однако их представители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6956">
        <w:rPr>
          <w:rFonts w:ascii="Times New Roman" w:hAnsi="Times New Roman" w:cs="Times New Roman"/>
          <w:sz w:val="28"/>
          <w:szCs w:val="28"/>
        </w:rPr>
        <w:t>наследники продолжают обновлять и обогащать литературу. Еще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6956">
        <w:rPr>
          <w:rFonts w:ascii="Times New Roman" w:hAnsi="Times New Roman" w:cs="Times New Roman"/>
          <w:sz w:val="28"/>
          <w:szCs w:val="28"/>
        </w:rPr>
        <w:t>до революции критика заговорила о неореализме – реализме,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6956">
        <w:rPr>
          <w:rFonts w:ascii="Times New Roman" w:hAnsi="Times New Roman" w:cs="Times New Roman"/>
          <w:sz w:val="28"/>
          <w:szCs w:val="28"/>
        </w:rPr>
        <w:t>впитавшем некоторые черты модернистских направлений. В 20-е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6956">
        <w:rPr>
          <w:rFonts w:ascii="Times New Roman" w:hAnsi="Times New Roman" w:cs="Times New Roman"/>
          <w:sz w:val="28"/>
          <w:szCs w:val="28"/>
        </w:rPr>
        <w:t xml:space="preserve">годы советская критика возобновила разговор о </w:t>
      </w:r>
      <w:proofErr w:type="spellStart"/>
      <w:r w:rsidRPr="00526956">
        <w:rPr>
          <w:rFonts w:ascii="Times New Roman" w:hAnsi="Times New Roman" w:cs="Times New Roman"/>
          <w:sz w:val="28"/>
          <w:szCs w:val="28"/>
        </w:rPr>
        <w:t>синтетизме</w:t>
      </w:r>
      <w:proofErr w:type="spellEnd"/>
      <w:r w:rsidRPr="00526956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6956">
        <w:rPr>
          <w:rFonts w:ascii="Times New Roman" w:hAnsi="Times New Roman" w:cs="Times New Roman"/>
          <w:sz w:val="28"/>
          <w:szCs w:val="28"/>
        </w:rPr>
        <w:t>новом реализме как синтезе реализма с символизмом,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6956">
        <w:rPr>
          <w:rFonts w:ascii="Times New Roman" w:hAnsi="Times New Roman" w:cs="Times New Roman"/>
          <w:sz w:val="28"/>
          <w:szCs w:val="28"/>
        </w:rPr>
        <w:t>«романтизмом» и т.д. при доминировании реализма. Картина мира усложняется,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6956">
        <w:rPr>
          <w:rFonts w:ascii="Times New Roman" w:hAnsi="Times New Roman" w:cs="Times New Roman"/>
          <w:sz w:val="28"/>
          <w:szCs w:val="28"/>
        </w:rPr>
        <w:t>судьбы человека и человечества выглядят трагичнее, в чем нельзя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6956">
        <w:rPr>
          <w:rFonts w:ascii="Times New Roman" w:hAnsi="Times New Roman" w:cs="Times New Roman"/>
          <w:sz w:val="28"/>
          <w:szCs w:val="28"/>
        </w:rPr>
        <w:t>не видеть влияния не только жизни, но и литературы модернизма.</w:t>
      </w:r>
    </w:p>
    <w:p w:rsidR="005B23C3" w:rsidRDefault="00C35A55" w:rsidP="005B23C3">
      <w:pPr>
        <w:jc w:val="both"/>
        <w:rPr>
          <w:rFonts w:ascii="Times New Roman" w:hAnsi="Times New Roman" w:cs="Times New Roman"/>
          <w:sz w:val="28"/>
          <w:szCs w:val="28"/>
        </w:rPr>
      </w:pPr>
      <w:r w:rsidRPr="00C35A55">
        <w:rPr>
          <w:rFonts w:ascii="Times New Roman" w:hAnsi="Times New Roman" w:cs="Times New Roman"/>
          <w:sz w:val="28"/>
          <w:szCs w:val="28"/>
        </w:rPr>
        <w:t>Конец XIX–начало XX века – особый, переломный период в истории</w:t>
      </w:r>
      <w:r w:rsidR="00355C58">
        <w:rPr>
          <w:rFonts w:ascii="Times New Roman" w:hAnsi="Times New Roman" w:cs="Times New Roman"/>
          <w:sz w:val="28"/>
          <w:szCs w:val="28"/>
        </w:rPr>
        <w:t xml:space="preserve"> </w:t>
      </w:r>
      <w:r w:rsidRPr="00C35A55">
        <w:rPr>
          <w:rFonts w:ascii="Times New Roman" w:hAnsi="Times New Roman" w:cs="Times New Roman"/>
          <w:sz w:val="28"/>
          <w:szCs w:val="28"/>
        </w:rPr>
        <w:t>общественной и художественной жизни России. В обществе все более</w:t>
      </w:r>
      <w:r w:rsidR="00355C58">
        <w:rPr>
          <w:rFonts w:ascii="Times New Roman" w:hAnsi="Times New Roman" w:cs="Times New Roman"/>
          <w:sz w:val="28"/>
          <w:szCs w:val="28"/>
        </w:rPr>
        <w:t xml:space="preserve"> </w:t>
      </w:r>
      <w:r w:rsidRPr="00C35A55">
        <w:rPr>
          <w:rFonts w:ascii="Times New Roman" w:hAnsi="Times New Roman" w:cs="Times New Roman"/>
          <w:sz w:val="28"/>
          <w:szCs w:val="28"/>
        </w:rPr>
        <w:t>нарастало ощущение неизбежности социального кризиса, «чрезвычайности»</w:t>
      </w:r>
      <w:r w:rsidR="00775C79">
        <w:rPr>
          <w:rFonts w:ascii="Times New Roman" w:hAnsi="Times New Roman" w:cs="Times New Roman"/>
          <w:sz w:val="28"/>
          <w:szCs w:val="28"/>
        </w:rPr>
        <w:t xml:space="preserve"> </w:t>
      </w:r>
      <w:r w:rsidRPr="00C35A55">
        <w:rPr>
          <w:rFonts w:ascii="Times New Roman" w:hAnsi="Times New Roman" w:cs="Times New Roman"/>
          <w:sz w:val="28"/>
          <w:szCs w:val="28"/>
        </w:rPr>
        <w:t>времени, необходимости смены ценностей.</w:t>
      </w:r>
      <w:r w:rsidR="00355C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5C58" w:rsidRPr="00355C58" w:rsidRDefault="00355C58" w:rsidP="00355C58">
      <w:pPr>
        <w:jc w:val="both"/>
        <w:rPr>
          <w:rFonts w:ascii="Times New Roman" w:hAnsi="Times New Roman" w:cs="Times New Roman"/>
          <w:sz w:val="28"/>
          <w:szCs w:val="28"/>
        </w:rPr>
      </w:pPr>
      <w:r w:rsidRPr="00355C58">
        <w:rPr>
          <w:rFonts w:ascii="Times New Roman" w:hAnsi="Times New Roman" w:cs="Times New Roman"/>
          <w:sz w:val="28"/>
          <w:szCs w:val="28"/>
        </w:rPr>
        <w:t>Эпоха рубежа веков была временем величайших открытий в области естественных наук, прежде всего математики и физики (теория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C58">
        <w:rPr>
          <w:rFonts w:ascii="Times New Roman" w:hAnsi="Times New Roman" w:cs="Times New Roman"/>
          <w:sz w:val="28"/>
          <w:szCs w:val="28"/>
        </w:rPr>
        <w:t>относительности, квантовая теория и др.), которые поколебали прежние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C58">
        <w:rPr>
          <w:rFonts w:ascii="Times New Roman" w:hAnsi="Times New Roman" w:cs="Times New Roman"/>
          <w:sz w:val="28"/>
          <w:szCs w:val="28"/>
        </w:rPr>
        <w:t>представления о строении мира. «Неопозитивисты» начали убеждать,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C58">
        <w:rPr>
          <w:rFonts w:ascii="Times New Roman" w:hAnsi="Times New Roman" w:cs="Times New Roman"/>
          <w:sz w:val="28"/>
          <w:szCs w:val="28"/>
        </w:rPr>
        <w:t>«материя исчезла». Вселенная казалась философам-идеалистам непостижимым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C58">
        <w:rPr>
          <w:rFonts w:ascii="Times New Roman" w:hAnsi="Times New Roman" w:cs="Times New Roman"/>
          <w:sz w:val="28"/>
          <w:szCs w:val="28"/>
        </w:rPr>
        <w:t>хаосом. На этой почве расцветала апология интуиции,</w:t>
      </w:r>
      <w:r w:rsidR="00775C79">
        <w:rPr>
          <w:rFonts w:ascii="Times New Roman" w:hAnsi="Times New Roman" w:cs="Times New Roman"/>
          <w:sz w:val="28"/>
          <w:szCs w:val="28"/>
        </w:rPr>
        <w:t xml:space="preserve"> </w:t>
      </w:r>
      <w:r w:rsidRPr="00355C58">
        <w:rPr>
          <w:rFonts w:ascii="Times New Roman" w:hAnsi="Times New Roman" w:cs="Times New Roman"/>
          <w:sz w:val="28"/>
          <w:szCs w:val="28"/>
        </w:rPr>
        <w:t>противопоставляемой рациональному познанию, иррационализм. Обострился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C58">
        <w:rPr>
          <w:rFonts w:ascii="Times New Roman" w:hAnsi="Times New Roman" w:cs="Times New Roman"/>
          <w:sz w:val="28"/>
          <w:szCs w:val="28"/>
        </w:rPr>
        <w:t>интерес к философии Платона, неоплатоников, Канта, неокантианцев,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C58">
        <w:rPr>
          <w:rFonts w:ascii="Times New Roman" w:hAnsi="Times New Roman" w:cs="Times New Roman"/>
          <w:sz w:val="28"/>
          <w:szCs w:val="28"/>
        </w:rPr>
        <w:t>национальной традиции русской идеалистической философии.</w:t>
      </w:r>
    </w:p>
    <w:p w:rsidR="00355C58" w:rsidRPr="00355C58" w:rsidRDefault="00355C58" w:rsidP="00355C58">
      <w:pPr>
        <w:jc w:val="both"/>
        <w:rPr>
          <w:rFonts w:ascii="Times New Roman" w:hAnsi="Times New Roman" w:cs="Times New Roman"/>
          <w:sz w:val="28"/>
          <w:szCs w:val="28"/>
        </w:rPr>
      </w:pPr>
      <w:r w:rsidRPr="00355C58">
        <w:rPr>
          <w:rFonts w:ascii="Times New Roman" w:hAnsi="Times New Roman" w:cs="Times New Roman"/>
          <w:sz w:val="28"/>
          <w:szCs w:val="28"/>
        </w:rPr>
        <w:lastRenderedPageBreak/>
        <w:t>Эта философская почва и послужила основанием эстетических теорий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C58">
        <w:rPr>
          <w:rFonts w:ascii="Times New Roman" w:hAnsi="Times New Roman" w:cs="Times New Roman"/>
          <w:sz w:val="28"/>
          <w:szCs w:val="28"/>
        </w:rPr>
        <w:t>русского модернистского искусства 1890-х годов. Теоретики русского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C58">
        <w:rPr>
          <w:rFonts w:ascii="Times New Roman" w:hAnsi="Times New Roman" w:cs="Times New Roman"/>
          <w:sz w:val="28"/>
          <w:szCs w:val="28"/>
        </w:rPr>
        <w:t>символизма рассматривали искусство как непроизвольный, таинственный,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C58">
        <w:rPr>
          <w:rFonts w:ascii="Times New Roman" w:hAnsi="Times New Roman" w:cs="Times New Roman"/>
          <w:sz w:val="28"/>
          <w:szCs w:val="28"/>
        </w:rPr>
        <w:t>«бескорыстный» акт, совершающийся в глубинах духа художника.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C58">
        <w:rPr>
          <w:rFonts w:ascii="Times New Roman" w:hAnsi="Times New Roman" w:cs="Times New Roman"/>
          <w:sz w:val="28"/>
          <w:szCs w:val="28"/>
        </w:rPr>
        <w:t>Субъективное начало приобретало абсолютное значение.</w:t>
      </w:r>
    </w:p>
    <w:p w:rsidR="00355C58" w:rsidRDefault="00355C58" w:rsidP="00355C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5C58" w:rsidRPr="00775C79" w:rsidRDefault="00355C58" w:rsidP="00355C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5C79">
        <w:rPr>
          <w:rFonts w:ascii="Times New Roman" w:hAnsi="Times New Roman" w:cs="Times New Roman"/>
          <w:b/>
          <w:sz w:val="28"/>
          <w:szCs w:val="28"/>
        </w:rPr>
        <w:t>СИМВОЛИЗМ</w:t>
      </w:r>
    </w:p>
    <w:p w:rsidR="00355C58" w:rsidRPr="00355C58" w:rsidRDefault="00355C58" w:rsidP="00355C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5C58" w:rsidRPr="00355C58" w:rsidRDefault="00355C58" w:rsidP="00355C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C3A380">
            <wp:extent cx="5822315" cy="365760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5C58" w:rsidRPr="00355C58" w:rsidRDefault="00355C58" w:rsidP="00355C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5C58" w:rsidRPr="00355C58" w:rsidRDefault="00355C58" w:rsidP="00355C58">
      <w:pPr>
        <w:jc w:val="both"/>
        <w:rPr>
          <w:rFonts w:ascii="Times New Roman" w:hAnsi="Times New Roman" w:cs="Times New Roman"/>
          <w:sz w:val="28"/>
          <w:szCs w:val="28"/>
        </w:rPr>
      </w:pPr>
      <w:r w:rsidRPr="00355C58">
        <w:rPr>
          <w:rFonts w:ascii="Times New Roman" w:hAnsi="Times New Roman" w:cs="Times New Roman"/>
          <w:sz w:val="28"/>
          <w:szCs w:val="28"/>
        </w:rPr>
        <w:t>«Юному поэту» В. Брюсов</w:t>
      </w:r>
    </w:p>
    <w:p w:rsidR="00355C58" w:rsidRPr="00355C58" w:rsidRDefault="00355C58" w:rsidP="00355C58">
      <w:pPr>
        <w:jc w:val="both"/>
        <w:rPr>
          <w:rFonts w:ascii="Times New Roman" w:hAnsi="Times New Roman" w:cs="Times New Roman"/>
          <w:sz w:val="24"/>
          <w:szCs w:val="24"/>
        </w:rPr>
      </w:pPr>
      <w:r w:rsidRPr="00355C58">
        <w:rPr>
          <w:rFonts w:ascii="Times New Roman" w:hAnsi="Times New Roman" w:cs="Times New Roman"/>
          <w:sz w:val="24"/>
          <w:szCs w:val="24"/>
        </w:rPr>
        <w:t>Юноша бледный со взором горящим,</w:t>
      </w:r>
    </w:p>
    <w:p w:rsidR="00355C58" w:rsidRPr="00355C58" w:rsidRDefault="00355C58" w:rsidP="00355C58">
      <w:pPr>
        <w:jc w:val="both"/>
        <w:rPr>
          <w:rFonts w:ascii="Times New Roman" w:hAnsi="Times New Roman" w:cs="Times New Roman"/>
          <w:sz w:val="24"/>
          <w:szCs w:val="24"/>
        </w:rPr>
      </w:pPr>
      <w:r w:rsidRPr="00355C58">
        <w:rPr>
          <w:rFonts w:ascii="Times New Roman" w:hAnsi="Times New Roman" w:cs="Times New Roman"/>
          <w:sz w:val="24"/>
          <w:szCs w:val="24"/>
        </w:rPr>
        <w:t>Ныне даю я тебе три завета:</w:t>
      </w:r>
    </w:p>
    <w:p w:rsidR="00355C58" w:rsidRPr="00355C58" w:rsidRDefault="00355C58" w:rsidP="00355C58">
      <w:pPr>
        <w:jc w:val="both"/>
        <w:rPr>
          <w:rFonts w:ascii="Times New Roman" w:hAnsi="Times New Roman" w:cs="Times New Roman"/>
          <w:sz w:val="24"/>
          <w:szCs w:val="24"/>
        </w:rPr>
      </w:pPr>
      <w:r w:rsidRPr="00355C58">
        <w:rPr>
          <w:rFonts w:ascii="Times New Roman" w:hAnsi="Times New Roman" w:cs="Times New Roman"/>
          <w:sz w:val="24"/>
          <w:szCs w:val="24"/>
        </w:rPr>
        <w:t>Первый прими: не живи настоящим,</w:t>
      </w:r>
    </w:p>
    <w:p w:rsidR="00355C58" w:rsidRPr="00355C58" w:rsidRDefault="00355C58" w:rsidP="00355C58">
      <w:pPr>
        <w:jc w:val="both"/>
        <w:rPr>
          <w:rFonts w:ascii="Times New Roman" w:hAnsi="Times New Roman" w:cs="Times New Roman"/>
          <w:sz w:val="24"/>
          <w:szCs w:val="24"/>
        </w:rPr>
      </w:pPr>
      <w:r w:rsidRPr="00355C58">
        <w:rPr>
          <w:rFonts w:ascii="Times New Roman" w:hAnsi="Times New Roman" w:cs="Times New Roman"/>
          <w:sz w:val="24"/>
          <w:szCs w:val="24"/>
        </w:rPr>
        <w:t>Только грядущее – область поэта.</w:t>
      </w:r>
    </w:p>
    <w:p w:rsidR="00355C58" w:rsidRPr="00355C58" w:rsidRDefault="00355C58" w:rsidP="00355C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55C58" w:rsidRPr="00355C58" w:rsidRDefault="00355C58" w:rsidP="00355C58">
      <w:pPr>
        <w:jc w:val="both"/>
        <w:rPr>
          <w:rFonts w:ascii="Times New Roman" w:hAnsi="Times New Roman" w:cs="Times New Roman"/>
          <w:sz w:val="24"/>
          <w:szCs w:val="24"/>
        </w:rPr>
      </w:pPr>
      <w:r w:rsidRPr="00355C58">
        <w:rPr>
          <w:rFonts w:ascii="Times New Roman" w:hAnsi="Times New Roman" w:cs="Times New Roman"/>
          <w:sz w:val="24"/>
          <w:szCs w:val="24"/>
        </w:rPr>
        <w:t>Помни второй: никому не сочувствуй,</w:t>
      </w:r>
    </w:p>
    <w:p w:rsidR="00355C58" w:rsidRPr="00355C58" w:rsidRDefault="00355C58" w:rsidP="00355C58">
      <w:pPr>
        <w:jc w:val="both"/>
        <w:rPr>
          <w:rFonts w:ascii="Times New Roman" w:hAnsi="Times New Roman" w:cs="Times New Roman"/>
          <w:sz w:val="24"/>
          <w:szCs w:val="24"/>
        </w:rPr>
      </w:pPr>
      <w:r w:rsidRPr="00355C58">
        <w:rPr>
          <w:rFonts w:ascii="Times New Roman" w:hAnsi="Times New Roman" w:cs="Times New Roman"/>
          <w:sz w:val="24"/>
          <w:szCs w:val="24"/>
        </w:rPr>
        <w:t>Сам же себя полюби беспредельно.</w:t>
      </w:r>
    </w:p>
    <w:p w:rsidR="00355C58" w:rsidRPr="00355C58" w:rsidRDefault="00355C58" w:rsidP="00355C58">
      <w:pPr>
        <w:jc w:val="both"/>
        <w:rPr>
          <w:rFonts w:ascii="Times New Roman" w:hAnsi="Times New Roman" w:cs="Times New Roman"/>
          <w:sz w:val="24"/>
          <w:szCs w:val="24"/>
        </w:rPr>
      </w:pPr>
      <w:r w:rsidRPr="00355C58">
        <w:rPr>
          <w:rFonts w:ascii="Times New Roman" w:hAnsi="Times New Roman" w:cs="Times New Roman"/>
          <w:sz w:val="24"/>
          <w:szCs w:val="24"/>
        </w:rPr>
        <w:t>Третий храни: поклоняйся искусству,</w:t>
      </w:r>
    </w:p>
    <w:p w:rsidR="00355C58" w:rsidRPr="00355C58" w:rsidRDefault="00355C58" w:rsidP="00355C58">
      <w:pPr>
        <w:jc w:val="both"/>
        <w:rPr>
          <w:rFonts w:ascii="Times New Roman" w:hAnsi="Times New Roman" w:cs="Times New Roman"/>
          <w:sz w:val="24"/>
          <w:szCs w:val="24"/>
        </w:rPr>
      </w:pPr>
      <w:r w:rsidRPr="00355C58">
        <w:rPr>
          <w:rFonts w:ascii="Times New Roman" w:hAnsi="Times New Roman" w:cs="Times New Roman"/>
          <w:sz w:val="24"/>
          <w:szCs w:val="24"/>
        </w:rPr>
        <w:t xml:space="preserve">Только ему, </w:t>
      </w:r>
      <w:proofErr w:type="spellStart"/>
      <w:r w:rsidRPr="00355C58">
        <w:rPr>
          <w:rFonts w:ascii="Times New Roman" w:hAnsi="Times New Roman" w:cs="Times New Roman"/>
          <w:sz w:val="24"/>
          <w:szCs w:val="24"/>
        </w:rPr>
        <w:t>безраздумно</w:t>
      </w:r>
      <w:proofErr w:type="spellEnd"/>
      <w:r w:rsidRPr="00355C58">
        <w:rPr>
          <w:rFonts w:ascii="Times New Roman" w:hAnsi="Times New Roman" w:cs="Times New Roman"/>
          <w:sz w:val="24"/>
          <w:szCs w:val="24"/>
        </w:rPr>
        <w:t>, бесцельно.</w:t>
      </w:r>
    </w:p>
    <w:p w:rsidR="00355C58" w:rsidRPr="00355C58" w:rsidRDefault="00355C58" w:rsidP="00355C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55C58" w:rsidRPr="00355C58" w:rsidRDefault="00355C58" w:rsidP="00355C58">
      <w:pPr>
        <w:jc w:val="both"/>
        <w:rPr>
          <w:rFonts w:ascii="Times New Roman" w:hAnsi="Times New Roman" w:cs="Times New Roman"/>
          <w:sz w:val="24"/>
          <w:szCs w:val="24"/>
        </w:rPr>
      </w:pPr>
      <w:r w:rsidRPr="00355C58">
        <w:rPr>
          <w:rFonts w:ascii="Times New Roman" w:hAnsi="Times New Roman" w:cs="Times New Roman"/>
          <w:sz w:val="24"/>
          <w:szCs w:val="24"/>
        </w:rPr>
        <w:t>Юноша бледный со взором смущенным!</w:t>
      </w:r>
    </w:p>
    <w:p w:rsidR="00355C58" w:rsidRPr="00355C58" w:rsidRDefault="00355C58" w:rsidP="00355C58">
      <w:pPr>
        <w:jc w:val="both"/>
        <w:rPr>
          <w:rFonts w:ascii="Times New Roman" w:hAnsi="Times New Roman" w:cs="Times New Roman"/>
          <w:sz w:val="24"/>
          <w:szCs w:val="24"/>
        </w:rPr>
      </w:pPr>
      <w:r w:rsidRPr="00355C58">
        <w:rPr>
          <w:rFonts w:ascii="Times New Roman" w:hAnsi="Times New Roman" w:cs="Times New Roman"/>
          <w:sz w:val="24"/>
          <w:szCs w:val="24"/>
        </w:rPr>
        <w:t>Если ты примешь моих три завета,</w:t>
      </w:r>
    </w:p>
    <w:p w:rsidR="00355C58" w:rsidRPr="00355C58" w:rsidRDefault="00355C58" w:rsidP="00355C58">
      <w:pPr>
        <w:jc w:val="both"/>
        <w:rPr>
          <w:rFonts w:ascii="Times New Roman" w:hAnsi="Times New Roman" w:cs="Times New Roman"/>
          <w:sz w:val="24"/>
          <w:szCs w:val="24"/>
        </w:rPr>
      </w:pPr>
      <w:r w:rsidRPr="00355C58">
        <w:rPr>
          <w:rFonts w:ascii="Times New Roman" w:hAnsi="Times New Roman" w:cs="Times New Roman"/>
          <w:sz w:val="24"/>
          <w:szCs w:val="24"/>
        </w:rPr>
        <w:t>Молча паду я бойцом побежденным,</w:t>
      </w:r>
    </w:p>
    <w:p w:rsidR="00355C58" w:rsidRPr="00355C58" w:rsidRDefault="00355C58" w:rsidP="00355C58">
      <w:pPr>
        <w:jc w:val="both"/>
        <w:rPr>
          <w:rFonts w:ascii="Times New Roman" w:hAnsi="Times New Roman" w:cs="Times New Roman"/>
          <w:sz w:val="24"/>
          <w:szCs w:val="24"/>
        </w:rPr>
      </w:pPr>
      <w:r w:rsidRPr="00355C58">
        <w:rPr>
          <w:rFonts w:ascii="Times New Roman" w:hAnsi="Times New Roman" w:cs="Times New Roman"/>
          <w:sz w:val="24"/>
          <w:szCs w:val="24"/>
        </w:rPr>
        <w:t>Зная, что в мире оставлю поэта.</w:t>
      </w:r>
    </w:p>
    <w:p w:rsidR="00355C58" w:rsidRPr="00775C79" w:rsidRDefault="00355C58" w:rsidP="009530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5C79">
        <w:rPr>
          <w:rFonts w:ascii="Times New Roman" w:hAnsi="Times New Roman" w:cs="Times New Roman"/>
          <w:b/>
          <w:sz w:val="28"/>
          <w:szCs w:val="28"/>
        </w:rPr>
        <w:t>Акмеизм</w:t>
      </w:r>
    </w:p>
    <w:p w:rsidR="00355C58" w:rsidRDefault="0095307F" w:rsidP="005B23C3">
      <w:pPr>
        <w:jc w:val="both"/>
        <w:rPr>
          <w:rFonts w:ascii="Times New Roman" w:hAnsi="Times New Roman" w:cs="Times New Roman"/>
          <w:sz w:val="28"/>
          <w:szCs w:val="28"/>
        </w:rPr>
      </w:pPr>
      <w:r w:rsidRPr="0095307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68595" cy="3509205"/>
            <wp:effectExtent l="323850" t="323850" r="332105" b="320040"/>
            <wp:docPr id="4" name="Рисунок 4" descr="Таблица акмеизм — Таблица.Р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аблица акмеизм — Таблица.РУС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041" cy="351616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5307F" w:rsidRDefault="0095307F" w:rsidP="005B23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7C16" w:rsidRPr="005A7C16" w:rsidRDefault="005A7C16" w:rsidP="005A7C16">
      <w:pPr>
        <w:jc w:val="both"/>
        <w:rPr>
          <w:rFonts w:ascii="Times New Roman" w:hAnsi="Times New Roman" w:cs="Times New Roman"/>
          <w:sz w:val="28"/>
          <w:szCs w:val="28"/>
        </w:rPr>
      </w:pPr>
      <w:r w:rsidRPr="005A7C16">
        <w:rPr>
          <w:rFonts w:ascii="Times New Roman" w:hAnsi="Times New Roman" w:cs="Times New Roman"/>
          <w:sz w:val="28"/>
          <w:szCs w:val="28"/>
        </w:rPr>
        <w:t>Основные поэтические приемы акмеизма</w:t>
      </w:r>
    </w:p>
    <w:p w:rsidR="005A7C16" w:rsidRPr="005A7C16" w:rsidRDefault="005A7C16" w:rsidP="005A7C16">
      <w:pPr>
        <w:jc w:val="both"/>
        <w:rPr>
          <w:rFonts w:ascii="Times New Roman" w:hAnsi="Times New Roman" w:cs="Times New Roman"/>
          <w:sz w:val="28"/>
          <w:szCs w:val="28"/>
        </w:rPr>
      </w:pPr>
      <w:r w:rsidRPr="005A7C16">
        <w:rPr>
          <w:rFonts w:ascii="Times New Roman" w:hAnsi="Times New Roman" w:cs="Times New Roman"/>
          <w:sz w:val="28"/>
          <w:szCs w:val="28"/>
        </w:rPr>
        <w:t>1. Логичность художественного замысла.</w:t>
      </w:r>
    </w:p>
    <w:p w:rsidR="005A7C16" w:rsidRPr="005A7C16" w:rsidRDefault="005A7C16" w:rsidP="005A7C16">
      <w:pPr>
        <w:jc w:val="both"/>
        <w:rPr>
          <w:rFonts w:ascii="Times New Roman" w:hAnsi="Times New Roman" w:cs="Times New Roman"/>
          <w:sz w:val="28"/>
          <w:szCs w:val="28"/>
        </w:rPr>
      </w:pPr>
      <w:r w:rsidRPr="005A7C16">
        <w:rPr>
          <w:rFonts w:ascii="Times New Roman" w:hAnsi="Times New Roman" w:cs="Times New Roman"/>
          <w:sz w:val="28"/>
          <w:szCs w:val="28"/>
        </w:rPr>
        <w:t>2. Стройность композиции произведения</w:t>
      </w:r>
    </w:p>
    <w:p w:rsidR="005A7C16" w:rsidRPr="005A7C16" w:rsidRDefault="005A7C16" w:rsidP="005A7C16">
      <w:pPr>
        <w:jc w:val="both"/>
        <w:rPr>
          <w:rFonts w:ascii="Times New Roman" w:hAnsi="Times New Roman" w:cs="Times New Roman"/>
          <w:sz w:val="28"/>
          <w:szCs w:val="28"/>
        </w:rPr>
      </w:pPr>
      <w:r w:rsidRPr="005A7C16">
        <w:rPr>
          <w:rFonts w:ascii="Times New Roman" w:hAnsi="Times New Roman" w:cs="Times New Roman"/>
          <w:sz w:val="28"/>
          <w:szCs w:val="28"/>
        </w:rPr>
        <w:t>3. Отточенность деталей</w:t>
      </w:r>
    </w:p>
    <w:p w:rsidR="005A7C16" w:rsidRPr="005A7C16" w:rsidRDefault="005A7C16" w:rsidP="005A7C16">
      <w:pPr>
        <w:jc w:val="both"/>
        <w:rPr>
          <w:rFonts w:ascii="Times New Roman" w:hAnsi="Times New Roman" w:cs="Times New Roman"/>
          <w:sz w:val="28"/>
          <w:szCs w:val="28"/>
        </w:rPr>
      </w:pPr>
      <w:r w:rsidRPr="005A7C16">
        <w:rPr>
          <w:rFonts w:ascii="Times New Roman" w:hAnsi="Times New Roman" w:cs="Times New Roman"/>
          <w:sz w:val="28"/>
          <w:szCs w:val="28"/>
        </w:rPr>
        <w:t xml:space="preserve">4. Эстетизация </w:t>
      </w:r>
    </w:p>
    <w:p w:rsidR="005A7C16" w:rsidRPr="005A7C16" w:rsidRDefault="005A7C16" w:rsidP="005A7C16">
      <w:pPr>
        <w:jc w:val="both"/>
        <w:rPr>
          <w:rFonts w:ascii="Times New Roman" w:hAnsi="Times New Roman" w:cs="Times New Roman"/>
          <w:sz w:val="28"/>
          <w:szCs w:val="28"/>
        </w:rPr>
      </w:pPr>
      <w:r w:rsidRPr="005A7C16">
        <w:rPr>
          <w:rFonts w:ascii="Times New Roman" w:hAnsi="Times New Roman" w:cs="Times New Roman"/>
          <w:sz w:val="28"/>
          <w:szCs w:val="28"/>
        </w:rPr>
        <w:t>5. Психологизм героя</w:t>
      </w:r>
    </w:p>
    <w:p w:rsidR="0095307F" w:rsidRDefault="005A7C16" w:rsidP="005A7C16">
      <w:pPr>
        <w:jc w:val="both"/>
        <w:rPr>
          <w:rFonts w:ascii="Times New Roman" w:hAnsi="Times New Roman" w:cs="Times New Roman"/>
          <w:sz w:val="28"/>
          <w:szCs w:val="28"/>
        </w:rPr>
      </w:pPr>
      <w:r w:rsidRPr="005A7C16">
        <w:rPr>
          <w:rFonts w:ascii="Times New Roman" w:hAnsi="Times New Roman" w:cs="Times New Roman"/>
          <w:sz w:val="28"/>
          <w:szCs w:val="28"/>
        </w:rPr>
        <w:t>6. Связь с пространственными искусствами</w:t>
      </w:r>
    </w:p>
    <w:p w:rsidR="005A7C16" w:rsidRDefault="005A7C16" w:rsidP="005A7C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7C16" w:rsidRDefault="005A7C16" w:rsidP="005A7C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7C16" w:rsidRPr="00775C79" w:rsidRDefault="005A7C16" w:rsidP="005A7C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775C79">
        <w:rPr>
          <w:rFonts w:ascii="Times New Roman" w:hAnsi="Times New Roman" w:cs="Times New Roman"/>
          <w:b/>
          <w:sz w:val="28"/>
          <w:szCs w:val="28"/>
        </w:rPr>
        <w:lastRenderedPageBreak/>
        <w:t>Футуризм</w:t>
      </w:r>
    </w:p>
    <w:p w:rsidR="005A7C16" w:rsidRPr="005A7C16" w:rsidRDefault="005A7C16" w:rsidP="005A7C16">
      <w:pPr>
        <w:rPr>
          <w:rFonts w:ascii="Times New Roman" w:hAnsi="Times New Roman" w:cs="Times New Roman"/>
          <w:sz w:val="28"/>
          <w:szCs w:val="28"/>
        </w:rPr>
      </w:pPr>
    </w:p>
    <w:p w:rsidR="005A7C16" w:rsidRPr="005A7C16" w:rsidRDefault="005A7C16" w:rsidP="005A7C1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5A7C16">
        <w:rPr>
          <w:rFonts w:ascii="Times New Roman" w:hAnsi="Times New Roman" w:cs="Times New Roman"/>
          <w:sz w:val="28"/>
          <w:szCs w:val="28"/>
        </w:rPr>
        <w:t xml:space="preserve">етербургские эгофутуристы (объединялись вокруг издательства «Петербургский глашатай» — </w:t>
      </w:r>
      <w:proofErr w:type="spellStart"/>
      <w:r w:rsidRPr="005A7C16">
        <w:rPr>
          <w:rFonts w:ascii="Times New Roman" w:hAnsi="Times New Roman" w:cs="Times New Roman"/>
          <w:sz w:val="28"/>
          <w:szCs w:val="28"/>
        </w:rPr>
        <w:t>И.Северянин</w:t>
      </w:r>
      <w:proofErr w:type="spellEnd"/>
      <w:r w:rsidRPr="005A7C16">
        <w:rPr>
          <w:rFonts w:ascii="Times New Roman" w:hAnsi="Times New Roman" w:cs="Times New Roman"/>
          <w:sz w:val="28"/>
          <w:szCs w:val="28"/>
        </w:rPr>
        <w:t xml:space="preserve">, И. Игнатьев, </w:t>
      </w:r>
      <w:proofErr w:type="spellStart"/>
      <w:r w:rsidRPr="005A7C16">
        <w:rPr>
          <w:rFonts w:ascii="Times New Roman" w:hAnsi="Times New Roman" w:cs="Times New Roman"/>
          <w:sz w:val="28"/>
          <w:szCs w:val="28"/>
        </w:rPr>
        <w:t>К.Олимпов</w:t>
      </w:r>
      <w:proofErr w:type="spellEnd"/>
      <w:r w:rsidRPr="005A7C16">
        <w:rPr>
          <w:rFonts w:ascii="Times New Roman" w:hAnsi="Times New Roman" w:cs="Times New Roman"/>
          <w:sz w:val="28"/>
          <w:szCs w:val="28"/>
        </w:rPr>
        <w:t>)</w:t>
      </w:r>
    </w:p>
    <w:p w:rsidR="005A7C16" w:rsidRPr="005A7C16" w:rsidRDefault="005A7C16" w:rsidP="005A7C1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5A7C16">
        <w:rPr>
          <w:rFonts w:ascii="Times New Roman" w:hAnsi="Times New Roman" w:cs="Times New Roman"/>
          <w:sz w:val="28"/>
          <w:szCs w:val="28"/>
        </w:rPr>
        <w:t xml:space="preserve">осковские эгофутуристы (по названию издательства «Мезонин искусства») – </w:t>
      </w:r>
      <w:proofErr w:type="spellStart"/>
      <w:r w:rsidRPr="005A7C16">
        <w:rPr>
          <w:rFonts w:ascii="Times New Roman" w:hAnsi="Times New Roman" w:cs="Times New Roman"/>
          <w:sz w:val="28"/>
          <w:szCs w:val="28"/>
        </w:rPr>
        <w:t>В.Шершеневич</w:t>
      </w:r>
      <w:proofErr w:type="spellEnd"/>
      <w:r w:rsidRPr="005A7C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A7C16">
        <w:rPr>
          <w:rFonts w:ascii="Times New Roman" w:hAnsi="Times New Roman" w:cs="Times New Roman"/>
          <w:sz w:val="28"/>
          <w:szCs w:val="28"/>
        </w:rPr>
        <w:t>Р.Ивнев</w:t>
      </w:r>
      <w:proofErr w:type="spellEnd"/>
      <w:r w:rsidRPr="005A7C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A7C16">
        <w:rPr>
          <w:rFonts w:ascii="Times New Roman" w:hAnsi="Times New Roman" w:cs="Times New Roman"/>
          <w:sz w:val="28"/>
          <w:szCs w:val="28"/>
        </w:rPr>
        <w:t>Б.Лавренев</w:t>
      </w:r>
      <w:proofErr w:type="spellEnd"/>
      <w:r w:rsidRPr="005A7C16">
        <w:rPr>
          <w:rFonts w:ascii="Times New Roman" w:hAnsi="Times New Roman" w:cs="Times New Roman"/>
          <w:sz w:val="28"/>
          <w:szCs w:val="28"/>
        </w:rPr>
        <w:t>)</w:t>
      </w:r>
    </w:p>
    <w:p w:rsidR="005A7C16" w:rsidRPr="005A7C16" w:rsidRDefault="005A7C16" w:rsidP="005A7C1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5A7C16">
        <w:rPr>
          <w:rFonts w:ascii="Times New Roman" w:hAnsi="Times New Roman" w:cs="Times New Roman"/>
          <w:sz w:val="28"/>
          <w:szCs w:val="28"/>
        </w:rPr>
        <w:t>осковская группа «Центрифуга» (</w:t>
      </w:r>
      <w:proofErr w:type="spellStart"/>
      <w:r w:rsidRPr="005A7C16">
        <w:rPr>
          <w:rFonts w:ascii="Times New Roman" w:hAnsi="Times New Roman" w:cs="Times New Roman"/>
          <w:sz w:val="28"/>
          <w:szCs w:val="28"/>
        </w:rPr>
        <w:t>Б.Пастернак</w:t>
      </w:r>
      <w:proofErr w:type="spellEnd"/>
      <w:r w:rsidRPr="005A7C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A7C16">
        <w:rPr>
          <w:rFonts w:ascii="Times New Roman" w:hAnsi="Times New Roman" w:cs="Times New Roman"/>
          <w:sz w:val="28"/>
          <w:szCs w:val="28"/>
        </w:rPr>
        <w:t>Н.Асеев</w:t>
      </w:r>
      <w:proofErr w:type="spellEnd"/>
      <w:r w:rsidRPr="005A7C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A7C16">
        <w:rPr>
          <w:rFonts w:ascii="Times New Roman" w:hAnsi="Times New Roman" w:cs="Times New Roman"/>
          <w:sz w:val="28"/>
          <w:szCs w:val="28"/>
        </w:rPr>
        <w:t>С.Бобров</w:t>
      </w:r>
      <w:proofErr w:type="spellEnd"/>
      <w:r w:rsidRPr="005A7C16">
        <w:rPr>
          <w:rFonts w:ascii="Times New Roman" w:hAnsi="Times New Roman" w:cs="Times New Roman"/>
          <w:sz w:val="28"/>
          <w:szCs w:val="28"/>
        </w:rPr>
        <w:t>)</w:t>
      </w:r>
    </w:p>
    <w:p w:rsidR="005A7C16" w:rsidRPr="005A7C16" w:rsidRDefault="005A7C16" w:rsidP="005A7C1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5A7C16">
        <w:rPr>
          <w:rFonts w:ascii="Times New Roman" w:hAnsi="Times New Roman" w:cs="Times New Roman"/>
          <w:sz w:val="28"/>
          <w:szCs w:val="28"/>
        </w:rPr>
        <w:t>аиболее известная, влиятельная и плодотворная группа «</w:t>
      </w:r>
      <w:proofErr w:type="spellStart"/>
      <w:r w:rsidRPr="005A7C16">
        <w:rPr>
          <w:rFonts w:ascii="Times New Roman" w:hAnsi="Times New Roman" w:cs="Times New Roman"/>
          <w:sz w:val="28"/>
          <w:szCs w:val="28"/>
        </w:rPr>
        <w:t>Гилея</w:t>
      </w:r>
      <w:proofErr w:type="spellEnd"/>
      <w:r w:rsidRPr="005A7C16">
        <w:rPr>
          <w:rFonts w:ascii="Times New Roman" w:hAnsi="Times New Roman" w:cs="Times New Roman"/>
          <w:sz w:val="28"/>
          <w:szCs w:val="28"/>
        </w:rPr>
        <w:t xml:space="preserve">» – </w:t>
      </w:r>
      <w:proofErr w:type="spellStart"/>
      <w:r w:rsidRPr="005A7C16">
        <w:rPr>
          <w:rFonts w:ascii="Times New Roman" w:hAnsi="Times New Roman" w:cs="Times New Roman"/>
          <w:sz w:val="28"/>
          <w:szCs w:val="28"/>
        </w:rPr>
        <w:t>кубофутуристы</w:t>
      </w:r>
      <w:proofErr w:type="spellEnd"/>
      <w:r w:rsidRPr="005A7C1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A7C16">
        <w:rPr>
          <w:rFonts w:ascii="Times New Roman" w:hAnsi="Times New Roman" w:cs="Times New Roman"/>
          <w:sz w:val="28"/>
          <w:szCs w:val="28"/>
        </w:rPr>
        <w:t>А.Крученых</w:t>
      </w:r>
      <w:proofErr w:type="spellEnd"/>
      <w:r w:rsidRPr="005A7C16">
        <w:rPr>
          <w:rFonts w:ascii="Times New Roman" w:hAnsi="Times New Roman" w:cs="Times New Roman"/>
          <w:sz w:val="28"/>
          <w:szCs w:val="28"/>
        </w:rPr>
        <w:t xml:space="preserve">, Д. и Н. </w:t>
      </w:r>
      <w:proofErr w:type="spellStart"/>
      <w:r w:rsidRPr="005A7C16">
        <w:rPr>
          <w:rFonts w:ascii="Times New Roman" w:hAnsi="Times New Roman" w:cs="Times New Roman"/>
          <w:sz w:val="28"/>
          <w:szCs w:val="28"/>
        </w:rPr>
        <w:t>Бурлюки</w:t>
      </w:r>
      <w:proofErr w:type="spellEnd"/>
      <w:r w:rsidRPr="005A7C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A7C16">
        <w:rPr>
          <w:rFonts w:ascii="Times New Roman" w:hAnsi="Times New Roman" w:cs="Times New Roman"/>
          <w:sz w:val="28"/>
          <w:szCs w:val="28"/>
        </w:rPr>
        <w:t>В.Хлебников</w:t>
      </w:r>
      <w:proofErr w:type="spellEnd"/>
      <w:r w:rsidRPr="005A7C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A7C16">
        <w:rPr>
          <w:rFonts w:ascii="Times New Roman" w:hAnsi="Times New Roman" w:cs="Times New Roman"/>
          <w:sz w:val="28"/>
          <w:szCs w:val="28"/>
        </w:rPr>
        <w:t>В.Маяковский</w:t>
      </w:r>
      <w:proofErr w:type="spellEnd"/>
      <w:r w:rsidRPr="005A7C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A7C16">
        <w:rPr>
          <w:rFonts w:ascii="Times New Roman" w:hAnsi="Times New Roman" w:cs="Times New Roman"/>
          <w:sz w:val="28"/>
          <w:szCs w:val="28"/>
        </w:rPr>
        <w:t>В.Каменский</w:t>
      </w:r>
      <w:proofErr w:type="spellEnd"/>
      <w:r w:rsidRPr="005A7C16">
        <w:rPr>
          <w:rFonts w:ascii="Times New Roman" w:hAnsi="Times New Roman" w:cs="Times New Roman"/>
          <w:sz w:val="28"/>
          <w:szCs w:val="28"/>
        </w:rPr>
        <w:t>)</w:t>
      </w:r>
    </w:p>
    <w:p w:rsidR="005A7C16" w:rsidRDefault="005A7C16" w:rsidP="005A7C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7C16" w:rsidRPr="005A7C16" w:rsidRDefault="005A7C16" w:rsidP="005A7C16">
      <w:pPr>
        <w:rPr>
          <w:rFonts w:ascii="Times New Roman" w:hAnsi="Times New Roman" w:cs="Times New Roman"/>
          <w:sz w:val="28"/>
          <w:szCs w:val="28"/>
        </w:rPr>
      </w:pPr>
      <w:r w:rsidRPr="005A7C16">
        <w:rPr>
          <w:rFonts w:ascii="Times New Roman" w:hAnsi="Times New Roman" w:cs="Times New Roman"/>
          <w:sz w:val="28"/>
          <w:szCs w:val="28"/>
        </w:rPr>
        <w:t>В поэзии русского футуризма возникали:</w:t>
      </w:r>
    </w:p>
    <w:p w:rsidR="005A7C16" w:rsidRPr="00C803A2" w:rsidRDefault="005A7C16" w:rsidP="00C803A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803A2">
        <w:rPr>
          <w:rFonts w:ascii="Times New Roman" w:hAnsi="Times New Roman" w:cs="Times New Roman"/>
          <w:sz w:val="28"/>
          <w:szCs w:val="28"/>
        </w:rPr>
        <w:t>соединения слов</w:t>
      </w:r>
    </w:p>
    <w:p w:rsidR="005A7C16" w:rsidRPr="00C803A2" w:rsidRDefault="005A7C16" w:rsidP="00C803A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803A2">
        <w:rPr>
          <w:rFonts w:ascii="Times New Roman" w:hAnsi="Times New Roman" w:cs="Times New Roman"/>
          <w:sz w:val="28"/>
          <w:szCs w:val="28"/>
        </w:rPr>
        <w:t>появлялись новые суффиксы</w:t>
      </w:r>
    </w:p>
    <w:p w:rsidR="005A7C16" w:rsidRPr="00C803A2" w:rsidRDefault="005A7C16" w:rsidP="00C803A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803A2">
        <w:rPr>
          <w:rFonts w:ascii="Times New Roman" w:hAnsi="Times New Roman" w:cs="Times New Roman"/>
          <w:sz w:val="28"/>
          <w:szCs w:val="28"/>
        </w:rPr>
        <w:t>был преобразован синтаксис</w:t>
      </w:r>
    </w:p>
    <w:p w:rsidR="005A7C16" w:rsidRPr="00C803A2" w:rsidRDefault="005A7C16" w:rsidP="00C803A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803A2">
        <w:rPr>
          <w:rFonts w:ascii="Times New Roman" w:hAnsi="Times New Roman" w:cs="Times New Roman"/>
          <w:sz w:val="28"/>
          <w:szCs w:val="28"/>
        </w:rPr>
        <w:t>вводились новые приемы подчинения слов</w:t>
      </w:r>
    </w:p>
    <w:p w:rsidR="005A7C16" w:rsidRPr="00C803A2" w:rsidRDefault="005A7C16" w:rsidP="00C803A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803A2">
        <w:rPr>
          <w:rFonts w:ascii="Times New Roman" w:hAnsi="Times New Roman" w:cs="Times New Roman"/>
          <w:sz w:val="28"/>
          <w:szCs w:val="28"/>
        </w:rPr>
        <w:t>новые обороты речи</w:t>
      </w:r>
    </w:p>
    <w:p w:rsidR="005A7C16" w:rsidRPr="00C803A2" w:rsidRDefault="005A7C16" w:rsidP="00C803A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803A2">
        <w:rPr>
          <w:rFonts w:ascii="Times New Roman" w:hAnsi="Times New Roman" w:cs="Times New Roman"/>
          <w:sz w:val="28"/>
          <w:szCs w:val="28"/>
        </w:rPr>
        <w:t>менялся строй предложения.</w:t>
      </w:r>
    </w:p>
    <w:p w:rsidR="005A7C16" w:rsidRDefault="005A7C16" w:rsidP="00C803A2">
      <w:pPr>
        <w:jc w:val="both"/>
        <w:rPr>
          <w:rFonts w:ascii="Times New Roman" w:hAnsi="Times New Roman" w:cs="Times New Roman"/>
          <w:sz w:val="28"/>
          <w:szCs w:val="28"/>
        </w:rPr>
      </w:pPr>
      <w:r w:rsidRPr="005A7C16">
        <w:rPr>
          <w:rFonts w:ascii="Times New Roman" w:hAnsi="Times New Roman" w:cs="Times New Roman"/>
          <w:sz w:val="28"/>
          <w:szCs w:val="28"/>
        </w:rPr>
        <w:t>Культ урбанизации, поэзия нового грядущего города требовала особой эстетизации объекта поэзии, особой «красоты, красоты иного рода, чем красота символистов или акмеистов. Русские футуристы приняли «машинную цивилизацию» и воспевали ее.</w:t>
      </w:r>
      <w:r w:rsidR="00C803A2">
        <w:rPr>
          <w:rFonts w:ascii="Times New Roman" w:hAnsi="Times New Roman" w:cs="Times New Roman"/>
          <w:sz w:val="28"/>
          <w:szCs w:val="28"/>
        </w:rPr>
        <w:t xml:space="preserve"> </w:t>
      </w:r>
      <w:r w:rsidRPr="005A7C16">
        <w:rPr>
          <w:rFonts w:ascii="Times New Roman" w:hAnsi="Times New Roman" w:cs="Times New Roman"/>
          <w:sz w:val="28"/>
          <w:szCs w:val="28"/>
        </w:rPr>
        <w:t xml:space="preserve">В своих экспериментах они не ограничивались словом – экспериментом была и графика — одни слова печатались крупнее, другие мельче или вкось и вкривь, иногда даже вверх ногами. </w:t>
      </w:r>
      <w:r w:rsidR="00775C79" w:rsidRPr="005A7C16">
        <w:rPr>
          <w:rFonts w:ascii="Times New Roman" w:hAnsi="Times New Roman" w:cs="Times New Roman"/>
          <w:sz w:val="28"/>
          <w:szCs w:val="28"/>
        </w:rPr>
        <w:t>По сути,</w:t>
      </w:r>
      <w:r w:rsidRPr="005A7C16">
        <w:rPr>
          <w:rFonts w:ascii="Times New Roman" w:hAnsi="Times New Roman" w:cs="Times New Roman"/>
          <w:sz w:val="28"/>
          <w:szCs w:val="28"/>
        </w:rPr>
        <w:t xml:space="preserve"> именно футуристы заложили основы использования графики в современном искусстве. То, что сейчас привычно и обыденно, у них казалось необыкновенным, спорным, вызывало либо яростное неприятие, либо, наоборот, восторг.</w:t>
      </w:r>
    </w:p>
    <w:p w:rsidR="006462E9" w:rsidRDefault="006462E9" w:rsidP="00C803A2">
      <w:pPr>
        <w:jc w:val="both"/>
        <w:rPr>
          <w:rFonts w:ascii="Times New Roman" w:hAnsi="Times New Roman" w:cs="Times New Roman"/>
          <w:sz w:val="28"/>
          <w:szCs w:val="28"/>
        </w:rPr>
      </w:pPr>
      <w:r w:rsidRPr="005A7C1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49409F3" wp14:editId="4E4E9687">
            <wp:extent cx="5940425" cy="4455160"/>
            <wp:effectExtent l="0" t="0" r="3175" b="2540"/>
            <wp:docPr id="5" name="Рисунок 5" descr="https://fsd.multiurok.ru/html/2020/11/23/s_5fbba901a6e23/1574049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20/11/23/s_5fbba901a6e23/1574049_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62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EE221A"/>
    <w:multiLevelType w:val="hybridMultilevel"/>
    <w:tmpl w:val="EF0EA5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AB66AC"/>
    <w:multiLevelType w:val="hybridMultilevel"/>
    <w:tmpl w:val="5B5AF8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A67A48"/>
    <w:multiLevelType w:val="hybridMultilevel"/>
    <w:tmpl w:val="88BC23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44D"/>
    <w:rsid w:val="00355C58"/>
    <w:rsid w:val="00526956"/>
    <w:rsid w:val="005A7C16"/>
    <w:rsid w:val="005B23C3"/>
    <w:rsid w:val="006462E9"/>
    <w:rsid w:val="00775C79"/>
    <w:rsid w:val="00873E1D"/>
    <w:rsid w:val="0095307F"/>
    <w:rsid w:val="0096198F"/>
    <w:rsid w:val="00C35A55"/>
    <w:rsid w:val="00C803A2"/>
    <w:rsid w:val="00E1044D"/>
    <w:rsid w:val="00E939B6"/>
    <w:rsid w:val="00F32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19E6C"/>
  <w15:chartTrackingRefBased/>
  <w15:docId w15:val="{E6323F79-78AF-4BCE-80A4-4BD7CF48E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23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652</Words>
  <Characters>3722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NVG</dc:creator>
  <cp:keywords/>
  <dc:description/>
  <cp:lastModifiedBy>NVG</cp:lastModifiedBy>
  <cp:revision>3</cp:revision>
  <dcterms:created xsi:type="dcterms:W3CDTF">2022-09-05T08:38:00Z</dcterms:created>
  <dcterms:modified xsi:type="dcterms:W3CDTF">2022-09-05T08:41:00Z</dcterms:modified>
</cp:coreProperties>
</file>