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E9B0" w14:textId="77777777" w:rsidR="00001A64" w:rsidRPr="00001A64" w:rsidRDefault="00001A64" w:rsidP="00001A64">
      <w:pPr>
        <w:pStyle w:val="Default"/>
        <w:jc w:val="both"/>
      </w:pPr>
      <w:r w:rsidRPr="00001A64">
        <w:rPr>
          <w:b/>
          <w:bCs/>
        </w:rPr>
        <w:t xml:space="preserve">3.2 Specifika předškolního vzdělávání, metody a formy práce </w:t>
      </w:r>
    </w:p>
    <w:p w14:paraId="7937FE8B" w14:textId="77777777" w:rsidR="00001A64" w:rsidRPr="00001A64" w:rsidRDefault="00001A64" w:rsidP="00001A64">
      <w:pPr>
        <w:pStyle w:val="Default"/>
        <w:jc w:val="both"/>
      </w:pPr>
      <w:r w:rsidRPr="00001A64">
        <w:t xml:space="preserve">Předškolní vzdělávání se </w:t>
      </w:r>
      <w:r w:rsidRPr="00001A64">
        <w:rPr>
          <w:i/>
          <w:iCs/>
        </w:rPr>
        <w:t xml:space="preserve">maximálně přizpůsobuje vývojovým fyziologickým, kognitivním, sociálním a emocionálním potřebám dětí této věkové skupiny </w:t>
      </w:r>
      <w:r w:rsidRPr="00001A64">
        <w:t xml:space="preserve">a dbá na to, aby tato vývojová specifika byla při vzdělávání dětí v plné míře respektována. </w:t>
      </w:r>
    </w:p>
    <w:p w14:paraId="742D1321" w14:textId="77777777" w:rsidR="00001A64" w:rsidRPr="00001A64" w:rsidRDefault="00001A64" w:rsidP="00001A64">
      <w:pPr>
        <w:pStyle w:val="Default"/>
        <w:jc w:val="both"/>
      </w:pPr>
      <w:r w:rsidRPr="00001A64">
        <w:t xml:space="preserve">Předškolní vzdělávání nabízí vhodné vzdělávací prostředí, pro dítě vstřícné, podnětné, zajímavé a obsahově bohaté, v němž se dítě může cítit jistě, bezpečně, radostně a spokojeně a které mu zajišťuje možnost projevovat se, bavit a zaměstnávat </w:t>
      </w:r>
      <w:r w:rsidRPr="00001A64">
        <w:rPr>
          <w:i/>
          <w:iCs/>
        </w:rPr>
        <w:t xml:space="preserve">přirozeným dětským způsobem. </w:t>
      </w:r>
    </w:p>
    <w:p w14:paraId="0043C3EA" w14:textId="77777777" w:rsidR="00001A64" w:rsidRPr="00001A64" w:rsidRDefault="00001A64" w:rsidP="00001A64">
      <w:pPr>
        <w:pStyle w:val="Default"/>
        <w:jc w:val="both"/>
      </w:pPr>
      <w:r w:rsidRPr="00001A64">
        <w:t xml:space="preserve">Vzdělávání je důsledně vázáno </w:t>
      </w:r>
      <w:r w:rsidRPr="00001A64">
        <w:rPr>
          <w:i/>
          <w:iCs/>
        </w:rPr>
        <w:t xml:space="preserve">k individuálně různým potřebám a možnostem jednotlivých dětí, </w:t>
      </w:r>
      <w:r w:rsidRPr="00001A64">
        <w:t xml:space="preserve">včetně vzdělávacích potřeb </w:t>
      </w:r>
      <w:r w:rsidRPr="00001A64">
        <w:rPr>
          <w:i/>
          <w:iCs/>
        </w:rPr>
        <w:t xml:space="preserve">speciálních. </w:t>
      </w:r>
      <w:r w:rsidRPr="00001A64">
        <w:t xml:space="preserve">Každému dítěti je poskytnuta pomoc a podpora v míře, kterou individuálně potřebuje, a v kvalitě, která mu vyhovuje. Proto je nutné, aby vzdělávací působení učitele vycházelo z pedagogické diagnostiky – z pozorování a uvědomění si individuálních potřeb a zájmů dítěte, ze znalosti aktuálního stavu jeho vývoje, konkrétní životní a sociální situace, pravidelného sledování jeho vývoje a vzdělávacích pokroků. Jen tak je možno zajistit, aby pedagogické aktivity probíhaly v rozsahu potřeb jednotlivých dětí, aby každé dítě bylo stimulováno, byla podporována jeho poznávací motivace. Dítě se tak prostřednictvím vzdělávacích aktivit postupně rozvíjí v základních dovednostech (motorických, poznávacích ad.) vzhledem ke svým optimálním možnostem tak, aby docílilo úspěchu, který je jeho okolím oceněn a samo se cítilo úspěšné. </w:t>
      </w:r>
    </w:p>
    <w:p w14:paraId="25C0A148" w14:textId="0D27B02E" w:rsidR="00001A64" w:rsidRPr="00001A64" w:rsidRDefault="00001A64" w:rsidP="00001A64">
      <w:pPr>
        <w:pStyle w:val="Default"/>
        <w:jc w:val="both"/>
        <w:rPr>
          <w:color w:val="auto"/>
        </w:rPr>
      </w:pPr>
      <w:r w:rsidRPr="00001A64">
        <w:t xml:space="preserve">Takovéto pojetí vzdělávání umožňuje </w:t>
      </w:r>
      <w:r w:rsidRPr="00001A64">
        <w:rPr>
          <w:i/>
          <w:iCs/>
        </w:rPr>
        <w:t xml:space="preserve">vzdělávat společně v jedné třídě děti bez ohledu na jejich rozdílné schopnosti a učební předpoklady. </w:t>
      </w:r>
      <w:r w:rsidRPr="00001A64">
        <w:t xml:space="preserve">V předškolním vzdělávání tak mohou být vytvářeny třídy </w:t>
      </w:r>
      <w:r w:rsidRPr="00001A64">
        <w:rPr>
          <w:color w:val="auto"/>
        </w:rPr>
        <w:t xml:space="preserve">s věkově homogenním i heterogenním uspořádáním, kde mohou děti vykazovat rozdílné vzdělávací možnosti a potřeby, včetně speciálních. </w:t>
      </w:r>
    </w:p>
    <w:p w14:paraId="69F80C50" w14:textId="60BCF8A6" w:rsidR="00001A64" w:rsidRPr="00001A64" w:rsidRDefault="00001A64" w:rsidP="00001A64">
      <w:pPr>
        <w:pStyle w:val="Default"/>
        <w:jc w:val="both"/>
        <w:rPr>
          <w:color w:val="auto"/>
        </w:rPr>
      </w:pPr>
      <w:r w:rsidRPr="00001A64">
        <w:rPr>
          <w:color w:val="auto"/>
        </w:rPr>
        <w:t xml:space="preserve">Pro naplnění předpokladů a možností optimálního rozvoje osobnosti každého dítěte je nutné uplatňovat v předškolním vzdělávání </w:t>
      </w:r>
      <w:r w:rsidRPr="00001A64">
        <w:rPr>
          <w:i/>
          <w:iCs/>
          <w:color w:val="auto"/>
        </w:rPr>
        <w:t xml:space="preserve">odpovídající metody a formy práce. </w:t>
      </w:r>
      <w:r w:rsidRPr="00001A64">
        <w:rPr>
          <w:color w:val="auto"/>
        </w:rPr>
        <w:t xml:space="preserve">Vhodné je využívání </w:t>
      </w:r>
      <w:r w:rsidRPr="00001A64">
        <w:rPr>
          <w:i/>
          <w:iCs/>
          <w:color w:val="auto"/>
        </w:rPr>
        <w:t xml:space="preserve">prožitkového a kooperativního učení hrou a činnostmi dětí, </w:t>
      </w:r>
      <w:r w:rsidRPr="00001A64">
        <w:rPr>
          <w:color w:val="auto"/>
        </w:rPr>
        <w:t>které jsou založeny na přímých zážitcích dítěte, podporují dětskou zvídavost a potřebu objevovat, podněcují radost dítěte z učení, jeho zájem poznávat nové, získávat zkušenosti a ovládat další dovednosti. Ve vzdělávání je třeba využívat přirozený tok dětských myšlenek a spontánních nápadů a poskytovat dítěti dostatek prostoru pro spontánní aktivity a jeho vlastní plány. Učební aktivity probíhají především formou nezávazné dětské hry, kterou se dítě zabývá na základě svého zájmu a vlastní volby</w:t>
      </w:r>
      <w:r w:rsidRPr="00001A64">
        <w:rPr>
          <w:rStyle w:val="Znakapoznpodarou"/>
          <w:color w:val="auto"/>
        </w:rPr>
        <w:footnoteReference w:id="1"/>
      </w:r>
      <w:r w:rsidRPr="00001A64">
        <w:rPr>
          <w:color w:val="auto"/>
        </w:rPr>
        <w:t xml:space="preserve">. </w:t>
      </w:r>
    </w:p>
    <w:p w14:paraId="3CA8ECAA" w14:textId="77777777" w:rsidR="00001A64" w:rsidRPr="00001A64" w:rsidRDefault="00001A64" w:rsidP="00001A64">
      <w:pPr>
        <w:pStyle w:val="Default"/>
        <w:jc w:val="both"/>
        <w:rPr>
          <w:color w:val="auto"/>
        </w:rPr>
      </w:pPr>
      <w:r w:rsidRPr="00001A64">
        <w:rPr>
          <w:color w:val="auto"/>
        </w:rPr>
        <w:t>V předškolním vzdělávání je v dostatečné míře uplatňováno s</w:t>
      </w:r>
      <w:r w:rsidRPr="00001A64">
        <w:rPr>
          <w:i/>
          <w:iCs/>
          <w:color w:val="auto"/>
        </w:rPr>
        <w:t>ituační učení</w:t>
      </w:r>
      <w:r w:rsidRPr="00001A64">
        <w:rPr>
          <w:color w:val="auto"/>
        </w:rPr>
        <w:t xml:space="preserve">, založené na vytváření a využívání situací, které poskytují dítěti srozumitelné praktické ukázky životních souvislostí, tak, aby se dítě učilo dovednostem a poznatkům v okamžiku, kdy je potřebuje, a lépe tak chápalo jejich smysl. </w:t>
      </w:r>
    </w:p>
    <w:p w14:paraId="378C009D" w14:textId="77777777" w:rsidR="00001A64" w:rsidRPr="00001A64" w:rsidRDefault="00001A64" w:rsidP="00001A64">
      <w:pPr>
        <w:pStyle w:val="Default"/>
        <w:jc w:val="both"/>
        <w:rPr>
          <w:color w:val="auto"/>
        </w:rPr>
      </w:pPr>
      <w:r w:rsidRPr="00001A64">
        <w:rPr>
          <w:color w:val="auto"/>
        </w:rPr>
        <w:t xml:space="preserve">Významnou roli v procesu učení sehrává </w:t>
      </w:r>
      <w:r w:rsidRPr="00001A64">
        <w:rPr>
          <w:i/>
          <w:iCs/>
          <w:color w:val="auto"/>
        </w:rPr>
        <w:t>spontánní sociální učení</w:t>
      </w:r>
      <w:r w:rsidRPr="00001A64">
        <w:rPr>
          <w:color w:val="auto"/>
        </w:rPr>
        <w:t xml:space="preserve">, založené na principu přirozené nápodoby. Proto je třeba ve všech činnostech a situacích, které se v průběhu dne v mateřské škole vyskytnou, nejen v didakticky zaměřených činnostech, poskytovat dítěti vzory chování a postojů, které jsou k nápodobě a přejímání vhodné. </w:t>
      </w:r>
    </w:p>
    <w:p w14:paraId="11004C1F" w14:textId="6AD2B7E2" w:rsidR="00001A64" w:rsidRPr="00001A64" w:rsidRDefault="00001A64" w:rsidP="00001A64">
      <w:pPr>
        <w:pStyle w:val="Default"/>
        <w:jc w:val="both"/>
        <w:rPr>
          <w:color w:val="auto"/>
        </w:rPr>
      </w:pPr>
      <w:r w:rsidRPr="00001A64">
        <w:rPr>
          <w:color w:val="auto"/>
        </w:rPr>
        <w:t xml:space="preserve">V předškolním vzdělávání jsou uplatňovány </w:t>
      </w:r>
      <w:r w:rsidRPr="00001A64">
        <w:rPr>
          <w:i/>
          <w:iCs/>
          <w:color w:val="auto"/>
        </w:rPr>
        <w:t xml:space="preserve">aktivity spontánní i řízené, vzájemně provázané a vyvážené, </w:t>
      </w:r>
      <w:r w:rsidRPr="00001A64">
        <w:rPr>
          <w:color w:val="auto"/>
        </w:rPr>
        <w:t xml:space="preserve">v poměru odpovídajícím potřebám a možnostem předškolního dítěte. Takovou specifickou formou, vhodnou pro předškolní vzdělávání v podmínkách mateřské školy, je </w:t>
      </w:r>
      <w:r w:rsidRPr="00001A64">
        <w:rPr>
          <w:i/>
          <w:iCs/>
          <w:color w:val="auto"/>
        </w:rPr>
        <w:t xml:space="preserve">didakticky zacílená činnost, která je učitelem přímo nebo nepřímo motivovaná, </w:t>
      </w:r>
      <w:r w:rsidRPr="00001A64">
        <w:rPr>
          <w:color w:val="auto"/>
        </w:rPr>
        <w:t xml:space="preserve">která je dítěti nabízena a v níž je zastoupeno spontánní a záměrné (cílené, plánované) učení. Tyto činnosti probíhají zpravidla v </w:t>
      </w:r>
      <w:r w:rsidRPr="00001A64">
        <w:rPr>
          <w:i/>
          <w:iCs/>
          <w:color w:val="auto"/>
        </w:rPr>
        <w:t xml:space="preserve">menší skupině či individuálně </w:t>
      </w:r>
      <w:r w:rsidRPr="00001A64">
        <w:rPr>
          <w:rStyle w:val="Znakapoznpodarou"/>
          <w:i/>
          <w:iCs/>
          <w:color w:val="auto"/>
        </w:rPr>
        <w:footnoteReference w:id="2"/>
      </w:r>
      <w:r w:rsidRPr="00001A64">
        <w:rPr>
          <w:i/>
          <w:iCs/>
          <w:color w:val="auto"/>
        </w:rPr>
        <w:t xml:space="preserve">. </w:t>
      </w:r>
    </w:p>
    <w:p w14:paraId="537506DF" w14:textId="188154C2" w:rsidR="00001A64" w:rsidRPr="00001A64" w:rsidRDefault="00001A64" w:rsidP="00001A64">
      <w:pPr>
        <w:pStyle w:val="Default"/>
        <w:jc w:val="both"/>
        <w:rPr>
          <w:color w:val="auto"/>
        </w:rPr>
      </w:pPr>
      <w:r w:rsidRPr="00001A64">
        <w:rPr>
          <w:color w:val="auto"/>
        </w:rPr>
        <w:lastRenderedPageBreak/>
        <w:t xml:space="preserve">Didaktický styl vzdělávání dětí v mateřské škole je založen na principu </w:t>
      </w:r>
      <w:r w:rsidRPr="00001A64">
        <w:rPr>
          <w:i/>
          <w:iCs/>
          <w:color w:val="auto"/>
        </w:rPr>
        <w:t xml:space="preserve">vzdělávací nabídky, na individuální volbě a aktivní účasti dítěte. </w:t>
      </w:r>
      <w:r w:rsidRPr="00001A64">
        <w:rPr>
          <w:color w:val="auto"/>
        </w:rPr>
        <w:t>Učitel je průvodcem dítěte na jeho cestě za poznáním, probouzí v něm aktivní zájem a chuť dívat se kolem sebe, naslouchat a objevovat, nikoliv tím, kdo dítě „úkoluje“ a plnění těchto úkolů kontroluje. Úkolován je učitel – jeho hlavním úkolem je iniciovat vhodné činnosti, připravovat prostředí a nabízet dítěti příležitosti, jak poznávat, přemýšlet, chápat a porozumět sobě i všemu kolem sebe stále účinnějším způsobem</w:t>
      </w:r>
      <w:r w:rsidRPr="00001A64">
        <w:rPr>
          <w:rStyle w:val="Znakapoznpodarou"/>
          <w:color w:val="auto"/>
        </w:rPr>
        <w:footnoteReference w:id="3"/>
      </w:r>
      <w:r w:rsidRPr="00001A64">
        <w:rPr>
          <w:color w:val="auto"/>
        </w:rPr>
        <w:t xml:space="preserve">. </w:t>
      </w:r>
    </w:p>
    <w:p w14:paraId="4B956909" w14:textId="3D21FD09" w:rsidR="00001A64" w:rsidRPr="00001A64" w:rsidRDefault="00001A64" w:rsidP="00001A64">
      <w:pPr>
        <w:pStyle w:val="Default"/>
        <w:jc w:val="both"/>
        <w:rPr>
          <w:color w:val="auto"/>
        </w:rPr>
      </w:pPr>
      <w:r w:rsidRPr="00001A64">
        <w:rPr>
          <w:color w:val="auto"/>
        </w:rPr>
        <w:t xml:space="preserve">V předškolním vzdělávání je třeba uplatňovat </w:t>
      </w:r>
      <w:r w:rsidRPr="00001A64">
        <w:rPr>
          <w:i/>
          <w:iCs/>
          <w:color w:val="auto"/>
        </w:rPr>
        <w:t>integrovaný přístup</w:t>
      </w:r>
      <w:r w:rsidRPr="00001A64">
        <w:rPr>
          <w:color w:val="auto"/>
        </w:rPr>
        <w:t xml:space="preserve">. Vzdělávání probíhá na základě </w:t>
      </w:r>
      <w:r w:rsidRPr="00001A64">
        <w:rPr>
          <w:i/>
          <w:iCs/>
          <w:color w:val="auto"/>
        </w:rPr>
        <w:t xml:space="preserve">integrovaných bloků, </w:t>
      </w:r>
      <w:r w:rsidRPr="00001A64">
        <w:rPr>
          <w:color w:val="auto"/>
        </w:rPr>
        <w:t>které nerozlišují „vzdělávací oblasti“ či „složky“, ale které nabízejí dítěti vzdělávací obsah v přirozených souvislostech, vazbách a vztazích</w:t>
      </w:r>
      <w:r w:rsidRPr="00001A64">
        <w:rPr>
          <w:rStyle w:val="Znakapoznpodarou"/>
          <w:color w:val="auto"/>
        </w:rPr>
        <w:footnoteReference w:id="4"/>
      </w:r>
      <w:r w:rsidRPr="00001A64">
        <w:rPr>
          <w:color w:val="auto"/>
        </w:rPr>
        <w:t xml:space="preserve">. Obsah bloků vychází ze života dítěte, je pro ně smysluplný, zajímavý a užitečný. Realizace takovýchto bloků poskytuje dítěti širokou škálu různých aktivit a nabízí mu hlubší prožitek. Dítě tak nezískává jen izolované poznatky či jednoduché dovednosti, získaná zkušenost je komplexnější a stává se pro dítě snáze uchopitelnou a prakticky využitelnou. Dítě získává skutečné činnostní výstupy – kompetence. </w:t>
      </w:r>
    </w:p>
    <w:p w14:paraId="69B2D644" w14:textId="3358CC87" w:rsidR="00001A64" w:rsidRPr="00001A64" w:rsidRDefault="00001A64" w:rsidP="00001A64">
      <w:pPr>
        <w:jc w:val="both"/>
        <w:rPr>
          <w:rFonts w:ascii="Times New Roman" w:hAnsi="Times New Roman" w:cs="Times New Roman"/>
          <w:sz w:val="24"/>
          <w:szCs w:val="24"/>
        </w:rPr>
      </w:pPr>
      <w:r w:rsidRPr="00001A64">
        <w:rPr>
          <w:rFonts w:ascii="Times New Roman" w:hAnsi="Times New Roman" w:cs="Times New Roman"/>
          <w:sz w:val="24"/>
          <w:szCs w:val="24"/>
        </w:rPr>
        <w:t xml:space="preserve">I při tomto způsobu práce jsou pro tvorbu i realizaci vzdělávací nabídky využívány metody a prostředky „klasických“ </w:t>
      </w:r>
      <w:r w:rsidRPr="00001A64">
        <w:rPr>
          <w:rFonts w:ascii="Times New Roman" w:hAnsi="Times New Roman" w:cs="Times New Roman"/>
          <w:i/>
          <w:iCs/>
          <w:sz w:val="24"/>
          <w:szCs w:val="24"/>
        </w:rPr>
        <w:t xml:space="preserve">specifických didaktik </w:t>
      </w:r>
      <w:r w:rsidRPr="00001A64">
        <w:rPr>
          <w:rFonts w:ascii="Times New Roman" w:hAnsi="Times New Roman" w:cs="Times New Roman"/>
          <w:sz w:val="24"/>
          <w:szCs w:val="24"/>
        </w:rPr>
        <w:t xml:space="preserve">jednotlivých oborů výchovně vzdělávacích činností (metodik), pokud jsou zaměřeny na práci s předškolním dítětem a pokud odpovídají psychologickým a didaktickým specifikám předškolního vzdělávání. </w:t>
      </w:r>
    </w:p>
    <w:sectPr w:rsidR="00001A64" w:rsidRPr="00001A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5FC8" w14:textId="77777777" w:rsidR="0029182B" w:rsidRDefault="0029182B" w:rsidP="00001A64">
      <w:pPr>
        <w:spacing w:after="0" w:line="240" w:lineRule="auto"/>
      </w:pPr>
      <w:r>
        <w:separator/>
      </w:r>
    </w:p>
  </w:endnote>
  <w:endnote w:type="continuationSeparator" w:id="0">
    <w:p w14:paraId="7BFFEFBD" w14:textId="77777777" w:rsidR="0029182B" w:rsidRDefault="0029182B" w:rsidP="0000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634B" w14:textId="77777777" w:rsidR="0029182B" w:rsidRDefault="0029182B" w:rsidP="00001A64">
      <w:pPr>
        <w:spacing w:after="0" w:line="240" w:lineRule="auto"/>
      </w:pPr>
      <w:r>
        <w:separator/>
      </w:r>
    </w:p>
  </w:footnote>
  <w:footnote w:type="continuationSeparator" w:id="0">
    <w:p w14:paraId="3C85390B" w14:textId="77777777" w:rsidR="0029182B" w:rsidRDefault="0029182B" w:rsidP="00001A64">
      <w:pPr>
        <w:spacing w:after="0" w:line="240" w:lineRule="auto"/>
      </w:pPr>
      <w:r>
        <w:continuationSeparator/>
      </w:r>
    </w:p>
  </w:footnote>
  <w:footnote w:id="1">
    <w:p w14:paraId="671362C0" w14:textId="570EB9A4" w:rsidR="00001A64" w:rsidRPr="00001A64" w:rsidRDefault="00001A64" w:rsidP="00001A64">
      <w:pPr>
        <w:pStyle w:val="Default"/>
        <w:rPr>
          <w:sz w:val="20"/>
          <w:szCs w:val="20"/>
        </w:rPr>
      </w:pPr>
      <w:r w:rsidRPr="00001A64">
        <w:rPr>
          <w:rStyle w:val="Znakapoznpodarou"/>
          <w:sz w:val="20"/>
          <w:szCs w:val="20"/>
        </w:rPr>
        <w:footnoteRef/>
      </w:r>
      <w:r w:rsidRPr="00001A64">
        <w:rPr>
          <w:sz w:val="20"/>
          <w:szCs w:val="20"/>
        </w:rPr>
        <w:t xml:space="preserve"> </w:t>
      </w:r>
      <w:r w:rsidRPr="00001A64">
        <w:rPr>
          <w:sz w:val="20"/>
          <w:szCs w:val="20"/>
        </w:rPr>
        <w:t xml:space="preserve">Učení dítěte na základě předávání a přijímání hotových poznatků je v předškolním vzdělávání považováno za cestu nevhodnou, resp. málo vhodnou. </w:t>
      </w:r>
    </w:p>
  </w:footnote>
  <w:footnote w:id="2">
    <w:p w14:paraId="6206EBA4" w14:textId="4B722609" w:rsidR="00001A64" w:rsidRPr="00001A64" w:rsidRDefault="00001A64">
      <w:pPr>
        <w:pStyle w:val="Textpoznpodarou"/>
        <w:rPr>
          <w:rFonts w:ascii="Times New Roman" w:hAnsi="Times New Roman" w:cs="Times New Roman"/>
        </w:rPr>
      </w:pPr>
      <w:r w:rsidRPr="00001A64">
        <w:rPr>
          <w:rStyle w:val="Znakapoznpodarou"/>
          <w:rFonts w:ascii="Times New Roman" w:hAnsi="Times New Roman" w:cs="Times New Roman"/>
        </w:rPr>
        <w:footnoteRef/>
      </w:r>
      <w:r w:rsidRPr="00001A64">
        <w:rPr>
          <w:rFonts w:ascii="Times New Roman" w:hAnsi="Times New Roman" w:cs="Times New Roman"/>
        </w:rPr>
        <w:t xml:space="preserve"> </w:t>
      </w:r>
      <w:r w:rsidRPr="00001A64">
        <w:rPr>
          <w:rFonts w:ascii="Times New Roman" w:hAnsi="Times New Roman" w:cs="Times New Roman"/>
        </w:rPr>
        <w:t>V souladu s postupujícím věkem a vyspělostí dítěte a na základě jeho narůstajícího zájmu o činnosti, na které může navazovat systematická školní práce, může přirozeně takových činností v programu dítěte přibývat.</w:t>
      </w:r>
    </w:p>
  </w:footnote>
  <w:footnote w:id="3">
    <w:p w14:paraId="349D612E" w14:textId="107F77EF" w:rsidR="00001A64" w:rsidRPr="00001A64" w:rsidRDefault="00001A64">
      <w:pPr>
        <w:pStyle w:val="Textpoznpodarou"/>
        <w:rPr>
          <w:rFonts w:ascii="Times New Roman" w:hAnsi="Times New Roman" w:cs="Times New Roman"/>
        </w:rPr>
      </w:pPr>
      <w:r w:rsidRPr="00001A64">
        <w:rPr>
          <w:rStyle w:val="Znakapoznpodarou"/>
          <w:rFonts w:ascii="Times New Roman" w:hAnsi="Times New Roman" w:cs="Times New Roman"/>
        </w:rPr>
        <w:footnoteRef/>
      </w:r>
      <w:r w:rsidRPr="00001A64">
        <w:rPr>
          <w:rFonts w:ascii="Times New Roman" w:hAnsi="Times New Roman" w:cs="Times New Roman"/>
        </w:rPr>
        <w:t xml:space="preserve"> </w:t>
      </w:r>
      <w:r w:rsidRPr="00001A64">
        <w:rPr>
          <w:rFonts w:ascii="Times New Roman" w:hAnsi="Times New Roman" w:cs="Times New Roman"/>
        </w:rPr>
        <w:t>A učitel my měl kontrolovat sám sebe na základě autoevaluace.</w:t>
      </w:r>
    </w:p>
  </w:footnote>
  <w:footnote w:id="4">
    <w:p w14:paraId="5BF51391" w14:textId="0B41F28F" w:rsidR="00001A64" w:rsidRDefault="00001A64">
      <w:pPr>
        <w:pStyle w:val="Textpoznpodarou"/>
      </w:pPr>
      <w:r w:rsidRPr="00001A64">
        <w:rPr>
          <w:rStyle w:val="Znakapoznpodarou"/>
          <w:rFonts w:ascii="Times New Roman" w:hAnsi="Times New Roman" w:cs="Times New Roman"/>
        </w:rPr>
        <w:footnoteRef/>
      </w:r>
      <w:r w:rsidRPr="00001A64">
        <w:rPr>
          <w:rFonts w:ascii="Times New Roman" w:hAnsi="Times New Roman" w:cs="Times New Roman"/>
        </w:rPr>
        <w:t xml:space="preserve"> </w:t>
      </w:r>
      <w:r w:rsidRPr="00001A64">
        <w:rPr>
          <w:rFonts w:ascii="Times New Roman" w:hAnsi="Times New Roman" w:cs="Times New Roman"/>
        </w:rPr>
        <w:t>V souladu s postupujícím věkem a vyspělostí dítěte a na základě jeho narůstajícího zájmu o činnosti, na které může navazovat systematická školní práce, může přirozeně takových činností v programu dítěte přibývat.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6386" w14:textId="77777777" w:rsidR="00001A64" w:rsidRDefault="00001A64" w:rsidP="00001A64">
    <w:pPr>
      <w:pStyle w:val="Default"/>
      <w:rPr>
        <w:sz w:val="18"/>
        <w:szCs w:val="18"/>
      </w:rPr>
    </w:pPr>
    <w:r>
      <w:rPr>
        <w:i/>
        <w:iCs/>
        <w:sz w:val="18"/>
        <w:szCs w:val="18"/>
      </w:rPr>
      <w:t xml:space="preserve">Rámcový vzdělávací program pro předškolní vzdělávání MŠMT, Praha 2021 </w:t>
    </w:r>
  </w:p>
  <w:p w14:paraId="10E36E7E" w14:textId="77777777" w:rsidR="00001A64" w:rsidRDefault="00001A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64"/>
    <w:rsid w:val="00001A64"/>
    <w:rsid w:val="0029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60DA"/>
  <w15:chartTrackingRefBased/>
  <w15:docId w15:val="{06F51F3D-4E47-4AEB-83A2-BE0EB888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0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A64"/>
  </w:style>
  <w:style w:type="paragraph" w:styleId="Zpat">
    <w:name w:val="footer"/>
    <w:basedOn w:val="Normln"/>
    <w:link w:val="ZpatChar"/>
    <w:uiPriority w:val="99"/>
    <w:unhideWhenUsed/>
    <w:rsid w:val="0000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A6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1A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1A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1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C55E-5932-4F29-B268-6B7EBD4F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767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luciestepanko@gmail.com</dc:creator>
  <cp:keywords/>
  <dc:description/>
  <cp:lastModifiedBy>luciestepanko@gmail.com</cp:lastModifiedBy>
  <cp:revision>1</cp:revision>
  <dcterms:created xsi:type="dcterms:W3CDTF">2022-11-28T23:52:00Z</dcterms:created>
  <dcterms:modified xsi:type="dcterms:W3CDTF">2022-11-29T00:03:00Z</dcterms:modified>
</cp:coreProperties>
</file>