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99E09" w14:textId="0DA6A5C0" w:rsidR="002B2263" w:rsidRPr="00E51F8F" w:rsidRDefault="00E51F8F" w:rsidP="00E51F8F">
      <w:pPr>
        <w:jc w:val="center"/>
        <w:rPr>
          <w:b/>
          <w:bCs/>
        </w:rPr>
      </w:pPr>
      <w:r w:rsidRPr="00E51F8F">
        <w:rPr>
          <w:b/>
          <w:bCs/>
        </w:rPr>
        <w:t>Taktilní a olfaktorická stimulace</w:t>
      </w:r>
    </w:p>
    <w:p w14:paraId="3671D967" w14:textId="42FE1F6D" w:rsidR="00E51F8F" w:rsidRPr="00E51F8F" w:rsidRDefault="00E51F8F" w:rsidP="00E51F8F">
      <w:pPr>
        <w:jc w:val="center"/>
        <w:rPr>
          <w:b/>
          <w:bCs/>
        </w:rPr>
      </w:pPr>
      <w:r w:rsidRPr="00E51F8F">
        <w:rPr>
          <w:b/>
          <w:bCs/>
        </w:rPr>
        <w:t>Hmat</w:t>
      </w:r>
    </w:p>
    <w:p w14:paraId="2A086F97" w14:textId="775583B1" w:rsidR="00E51F8F" w:rsidRDefault="00E51F8F" w:rsidP="00E51F8F">
      <w:pPr>
        <w:pStyle w:val="Odstavecseseznamem"/>
        <w:numPr>
          <w:ilvl w:val="0"/>
          <w:numId w:val="1"/>
        </w:numPr>
      </w:pPr>
      <w:r>
        <w:t>S</w:t>
      </w:r>
      <w:r w:rsidRPr="00E51F8F">
        <w:t>chopnost kožního a pohybového analyzátorů reflektovat (vnímat/analyzovat/reagovat na) prostorové a fyzikální vlastnosti a kvality objektů</w:t>
      </w:r>
    </w:p>
    <w:p w14:paraId="1132208C" w14:textId="2B27E781" w:rsidR="00E51F8F" w:rsidRPr="00E51F8F" w:rsidRDefault="00E51F8F" w:rsidP="00E51F8F">
      <w:pPr>
        <w:pStyle w:val="Odstavecseseznamem"/>
        <w:numPr>
          <w:ilvl w:val="0"/>
          <w:numId w:val="1"/>
        </w:numPr>
      </w:pPr>
      <w:r>
        <w:t>Hmatáme c</w:t>
      </w:r>
      <w:r w:rsidRPr="00E51F8F">
        <w:t xml:space="preserve">elým povrchem těla (kůží), rukou, </w:t>
      </w:r>
      <w:proofErr w:type="spellStart"/>
      <w:r w:rsidRPr="00E51F8F">
        <w:t>ploskami</w:t>
      </w:r>
      <w:proofErr w:type="spellEnd"/>
      <w:r w:rsidRPr="00E51F8F">
        <w:t xml:space="preserve"> nohou, ústy</w:t>
      </w:r>
    </w:p>
    <w:p w14:paraId="4B174621" w14:textId="77777777" w:rsidR="00E51F8F" w:rsidRPr="00E51F8F" w:rsidRDefault="00E51F8F" w:rsidP="00E51F8F">
      <w:pPr>
        <w:pStyle w:val="Odstavecseseznamem"/>
        <w:numPr>
          <w:ilvl w:val="0"/>
          <w:numId w:val="1"/>
        </w:numPr>
      </w:pPr>
      <w:r w:rsidRPr="00E51F8F">
        <w:t xml:space="preserve">Při práci s dětmi je nutné chápat </w:t>
      </w:r>
      <w:r w:rsidRPr="00E51F8F">
        <w:rPr>
          <w:b/>
          <w:bCs/>
        </w:rPr>
        <w:t>odlišnost smyslového vnímání:</w:t>
      </w:r>
    </w:p>
    <w:p w14:paraId="56EA4913" w14:textId="77777777" w:rsidR="00E51F8F" w:rsidRPr="00E51F8F" w:rsidRDefault="00E51F8F" w:rsidP="00E51F8F">
      <w:pPr>
        <w:pStyle w:val="Odstavecseseznamem"/>
        <w:numPr>
          <w:ilvl w:val="1"/>
          <w:numId w:val="1"/>
        </w:numPr>
      </w:pPr>
      <w:r w:rsidRPr="00E51F8F">
        <w:t>Zrakové vnímání je analytické = dítě vnímá objekt jako celek a pak jej analyzuje na dílčí části</w:t>
      </w:r>
    </w:p>
    <w:p w14:paraId="75024167" w14:textId="77777777" w:rsidR="00E51F8F" w:rsidRPr="00E51F8F" w:rsidRDefault="00E51F8F" w:rsidP="00E51F8F">
      <w:pPr>
        <w:pStyle w:val="Odstavecseseznamem"/>
        <w:numPr>
          <w:ilvl w:val="1"/>
          <w:numId w:val="1"/>
        </w:numPr>
      </w:pPr>
      <w:r w:rsidRPr="00E51F8F">
        <w:t>Hmatové vnímání je syntetické = dítě hmatem získává nejdříve informace o dílčích specifických aspektech objektu, které spojuje do celku</w:t>
      </w:r>
    </w:p>
    <w:p w14:paraId="72941502" w14:textId="77777777" w:rsidR="00E51F8F" w:rsidRPr="00E51F8F" w:rsidRDefault="00E51F8F" w:rsidP="00E51F8F">
      <w:pPr>
        <w:pStyle w:val="Odstavecseseznamem"/>
        <w:numPr>
          <w:ilvl w:val="0"/>
          <w:numId w:val="1"/>
        </w:numPr>
      </w:pPr>
      <w:r w:rsidRPr="00E51F8F">
        <w:t> Zrakové vnímání určuje vývoj hmatového vnímání</w:t>
      </w:r>
    </w:p>
    <w:p w14:paraId="35F6F306" w14:textId="77777777" w:rsidR="00E51F8F" w:rsidRPr="00E51F8F" w:rsidRDefault="00E51F8F" w:rsidP="00E51F8F">
      <w:pPr>
        <w:pStyle w:val="Odstavecseseznamem"/>
        <w:numPr>
          <w:ilvl w:val="1"/>
          <w:numId w:val="1"/>
        </w:numPr>
      </w:pPr>
      <w:r w:rsidRPr="00E51F8F">
        <w:t>Až od 6 let je dítě schopné hmatově rozpoznat objekt bez využití zraku</w:t>
      </w:r>
    </w:p>
    <w:p w14:paraId="5CEF2821" w14:textId="25C6B748" w:rsidR="00E51F8F" w:rsidRPr="00E51F8F" w:rsidRDefault="00E51F8F" w:rsidP="00E51F8F">
      <w:pPr>
        <w:rPr>
          <w:b/>
          <w:bCs/>
        </w:rPr>
      </w:pPr>
      <w:r w:rsidRPr="00E51F8F">
        <w:rPr>
          <w:b/>
          <w:bCs/>
        </w:rPr>
        <w:t>Typy hmatu</w:t>
      </w:r>
    </w:p>
    <w:p w14:paraId="2DA879FD" w14:textId="77777777" w:rsidR="00E51F8F" w:rsidRPr="00E51F8F" w:rsidRDefault="00E51F8F" w:rsidP="00E51F8F">
      <w:pPr>
        <w:pStyle w:val="Odstavecseseznamem"/>
        <w:numPr>
          <w:ilvl w:val="0"/>
          <w:numId w:val="4"/>
        </w:numPr>
      </w:pPr>
      <w:r w:rsidRPr="00E51F8F">
        <w:rPr>
          <w:b/>
          <w:bCs/>
        </w:rPr>
        <w:t>Hmat pasivní</w:t>
      </w:r>
    </w:p>
    <w:p w14:paraId="335C9CE1" w14:textId="77777777" w:rsidR="00E51F8F" w:rsidRPr="00E51F8F" w:rsidRDefault="00E51F8F" w:rsidP="00E51F8F">
      <w:pPr>
        <w:pStyle w:val="Odstavecseseznamem"/>
        <w:numPr>
          <w:ilvl w:val="1"/>
          <w:numId w:val="4"/>
        </w:numPr>
      </w:pPr>
      <w:r w:rsidRPr="00E51F8F">
        <w:t>Hmat za relativního klidu objektu a povrchu receptoru = např. položení ruky na objekt. Přijímáme tak řadu informací o fyzikálních charakteristikách objektu (fyzikální, prostorové a časové souvislosti), nevzniká ale celkový obraz.</w:t>
      </w:r>
    </w:p>
    <w:p w14:paraId="02FB1F89" w14:textId="77777777" w:rsidR="00E51F8F" w:rsidRPr="00E51F8F" w:rsidRDefault="00E51F8F" w:rsidP="00E51F8F">
      <w:pPr>
        <w:pStyle w:val="Odstavecseseznamem"/>
        <w:numPr>
          <w:ilvl w:val="0"/>
          <w:numId w:val="4"/>
        </w:numPr>
      </w:pPr>
      <w:r w:rsidRPr="00E51F8F">
        <w:rPr>
          <w:b/>
          <w:bCs/>
        </w:rPr>
        <w:t>Hmat aktivní</w:t>
      </w:r>
    </w:p>
    <w:p w14:paraId="76F57C4B" w14:textId="77777777" w:rsidR="00E51F8F" w:rsidRPr="00E51F8F" w:rsidRDefault="00E51F8F" w:rsidP="00E51F8F">
      <w:pPr>
        <w:pStyle w:val="Odstavecseseznamem"/>
        <w:numPr>
          <w:ilvl w:val="1"/>
          <w:numId w:val="4"/>
        </w:numPr>
      </w:pPr>
      <w:r w:rsidRPr="00E51F8F">
        <w:t xml:space="preserve">Aktivní ohmatávání objektu, kdy získáváme jasné informace o objektu (povrch, struktura, tvar, váha, </w:t>
      </w:r>
      <w:proofErr w:type="gramStart"/>
      <w:r w:rsidRPr="00E51F8F">
        <w:t>teplota,</w:t>
      </w:r>
      <w:proofErr w:type="gramEnd"/>
      <w:r w:rsidRPr="00E51F8F">
        <w:t xml:space="preserve"> apod.) a vytváříme celkový obraz o objektu.</w:t>
      </w:r>
    </w:p>
    <w:p w14:paraId="42AE4BEC" w14:textId="77777777" w:rsidR="00E51F8F" w:rsidRPr="00E51F8F" w:rsidRDefault="00E51F8F" w:rsidP="00E51F8F">
      <w:pPr>
        <w:pStyle w:val="Odstavecseseznamem"/>
        <w:numPr>
          <w:ilvl w:val="0"/>
          <w:numId w:val="4"/>
        </w:numPr>
      </w:pPr>
      <w:r w:rsidRPr="00E51F8F">
        <w:rPr>
          <w:b/>
          <w:bCs/>
        </w:rPr>
        <w:t>Hmat instrumentální (zprostředkovaný)</w:t>
      </w:r>
    </w:p>
    <w:p w14:paraId="33A38543" w14:textId="77777777" w:rsidR="00E51F8F" w:rsidRPr="00E51F8F" w:rsidRDefault="00E51F8F" w:rsidP="00E51F8F">
      <w:pPr>
        <w:pStyle w:val="Odstavecseseznamem"/>
        <w:numPr>
          <w:ilvl w:val="1"/>
          <w:numId w:val="4"/>
        </w:numPr>
      </w:pPr>
      <w:r w:rsidRPr="00E51F8F">
        <w:t>Hmat zprostředkovaný skrze nástroj – tj. např. ukazovátko, bodec, hůlku nebo slepecké hole</w:t>
      </w:r>
    </w:p>
    <w:p w14:paraId="233C1DBA" w14:textId="77777777" w:rsidR="00E51F8F" w:rsidRPr="00E51F8F" w:rsidRDefault="00E51F8F" w:rsidP="00E51F8F">
      <w:pPr>
        <w:pStyle w:val="Odstavecseseznamem"/>
        <w:numPr>
          <w:ilvl w:val="1"/>
          <w:numId w:val="4"/>
        </w:numPr>
      </w:pPr>
      <w:r w:rsidRPr="00E51F8F">
        <w:t>Není tak přesná jako aktivní hmatání</w:t>
      </w:r>
    </w:p>
    <w:p w14:paraId="544D3FDC" w14:textId="77777777" w:rsidR="00E51F8F" w:rsidRPr="00E51F8F" w:rsidRDefault="00E51F8F" w:rsidP="00E51F8F">
      <w:pPr>
        <w:pStyle w:val="Odstavecseseznamem"/>
        <w:numPr>
          <w:ilvl w:val="0"/>
          <w:numId w:val="4"/>
        </w:numPr>
      </w:pPr>
      <w:r w:rsidRPr="00E51F8F">
        <w:rPr>
          <w:b/>
          <w:bCs/>
        </w:rPr>
        <w:t>Jednoruční vs. obouruční hmatání</w:t>
      </w:r>
    </w:p>
    <w:p w14:paraId="3297CC37" w14:textId="77777777" w:rsidR="00E51F8F" w:rsidRPr="00E51F8F" w:rsidRDefault="00E51F8F" w:rsidP="00E51F8F">
      <w:pPr>
        <w:pStyle w:val="Odstavecseseznamem"/>
        <w:numPr>
          <w:ilvl w:val="1"/>
          <w:numId w:val="4"/>
        </w:numPr>
      </w:pPr>
      <w:r w:rsidRPr="00E51F8F">
        <w:t>Obouruční hmatání přesnější, podrobnější, rychlejší</w:t>
      </w:r>
    </w:p>
    <w:p w14:paraId="04822609" w14:textId="1454BA28" w:rsidR="00E51F8F" w:rsidRDefault="00E51F8F" w:rsidP="00E51F8F">
      <w:pPr>
        <w:pStyle w:val="Odstavecseseznamem"/>
        <w:numPr>
          <w:ilvl w:val="0"/>
          <w:numId w:val="4"/>
        </w:numPr>
      </w:pPr>
      <w:r w:rsidRPr="00E51F8F">
        <w:t>Stimulace hmatového (taktilního) vnímání je úzce spojena s rozvojem jemné motoriky</w:t>
      </w:r>
    </w:p>
    <w:p w14:paraId="1176540B" w14:textId="573B8DF2" w:rsidR="00E51F8F" w:rsidRPr="00E51F8F" w:rsidRDefault="00E51F8F" w:rsidP="00E51F8F">
      <w:pPr>
        <w:rPr>
          <w:b/>
          <w:bCs/>
        </w:rPr>
      </w:pPr>
      <w:r w:rsidRPr="00E51F8F">
        <w:rPr>
          <w:b/>
          <w:bCs/>
        </w:rPr>
        <w:t>Zásady rozvoje hmatu</w:t>
      </w:r>
    </w:p>
    <w:p w14:paraId="19C5E2E7" w14:textId="77777777" w:rsidR="00E51F8F" w:rsidRPr="00E51F8F" w:rsidRDefault="00E51F8F" w:rsidP="00E51F8F">
      <w:pPr>
        <w:pStyle w:val="Odstavecseseznamem"/>
        <w:numPr>
          <w:ilvl w:val="0"/>
          <w:numId w:val="6"/>
        </w:numPr>
      </w:pPr>
      <w:r w:rsidRPr="00E51F8F">
        <w:t>Při rozvoji hmatu je velmi důležité rozvíjet jej od začátku dítěti co nejpříjemnějšími pocity, abychom dítě neodrazovali od hmatových aktivit (</w:t>
      </w:r>
      <w:proofErr w:type="spellStart"/>
      <w:r w:rsidRPr="00E51F8F">
        <w:t>Štréblová</w:t>
      </w:r>
      <w:proofErr w:type="spellEnd"/>
      <w:r w:rsidRPr="00E51F8F">
        <w:t>, 2002)</w:t>
      </w:r>
    </w:p>
    <w:p w14:paraId="579E8910" w14:textId="77777777" w:rsidR="00E51F8F" w:rsidRPr="00E51F8F" w:rsidRDefault="00E51F8F" w:rsidP="00E51F8F">
      <w:pPr>
        <w:pStyle w:val="Odstavecseseznamem"/>
        <w:numPr>
          <w:ilvl w:val="0"/>
          <w:numId w:val="6"/>
        </w:numPr>
      </w:pPr>
      <w:r w:rsidRPr="00E51F8F">
        <w:t>Při rozvíjení hmatového vnímání je třeba se nejvíce zaměřovat na:</w:t>
      </w:r>
    </w:p>
    <w:p w14:paraId="77FD2026" w14:textId="77777777" w:rsidR="00E51F8F" w:rsidRPr="00E51F8F" w:rsidRDefault="00E51F8F" w:rsidP="00E51F8F">
      <w:pPr>
        <w:pStyle w:val="Odstavecseseznamem"/>
        <w:numPr>
          <w:ilvl w:val="1"/>
          <w:numId w:val="6"/>
        </w:numPr>
      </w:pPr>
      <w:r w:rsidRPr="00E51F8F">
        <w:t xml:space="preserve">Získání dovednosti </w:t>
      </w:r>
      <w:r w:rsidRPr="00E51F8F">
        <w:rPr>
          <w:b/>
          <w:bCs/>
        </w:rPr>
        <w:t>hmatání prsty</w:t>
      </w:r>
    </w:p>
    <w:p w14:paraId="44C73CE1" w14:textId="77777777" w:rsidR="00E51F8F" w:rsidRPr="00E51F8F" w:rsidRDefault="00E51F8F" w:rsidP="00E51F8F">
      <w:pPr>
        <w:pStyle w:val="Odstavecseseznamem"/>
        <w:numPr>
          <w:ilvl w:val="1"/>
          <w:numId w:val="6"/>
        </w:numPr>
      </w:pPr>
      <w:r w:rsidRPr="00E51F8F">
        <w:rPr>
          <w:b/>
          <w:bCs/>
        </w:rPr>
        <w:t>Hmatovou citlivost</w:t>
      </w:r>
    </w:p>
    <w:p w14:paraId="2A774CF2" w14:textId="77777777" w:rsidR="00E51F8F" w:rsidRPr="00E51F8F" w:rsidRDefault="00E51F8F" w:rsidP="00E51F8F">
      <w:pPr>
        <w:pStyle w:val="Odstavecseseznamem"/>
        <w:numPr>
          <w:ilvl w:val="1"/>
          <w:numId w:val="6"/>
        </w:numPr>
      </w:pPr>
      <w:r w:rsidRPr="00E51F8F">
        <w:rPr>
          <w:b/>
          <w:bCs/>
        </w:rPr>
        <w:t>Rozpoznávání detailů</w:t>
      </w:r>
    </w:p>
    <w:p w14:paraId="3DCFA526" w14:textId="4FD19184" w:rsidR="00E51F8F" w:rsidRDefault="00E51F8F" w:rsidP="00E51F8F">
      <w:pPr>
        <w:pStyle w:val="Odstavecseseznamem"/>
        <w:numPr>
          <w:ilvl w:val="1"/>
          <w:numId w:val="6"/>
        </w:numPr>
      </w:pPr>
      <w:r w:rsidRPr="00E51F8F">
        <w:rPr>
          <w:b/>
          <w:bCs/>
        </w:rPr>
        <w:t xml:space="preserve">Rozvíjení hmatové pozornosti </w:t>
      </w:r>
      <w:r w:rsidRPr="00E51F8F">
        <w:t>(</w:t>
      </w:r>
      <w:proofErr w:type="spellStart"/>
      <w:r w:rsidRPr="00E51F8F">
        <w:t>Ludíková</w:t>
      </w:r>
      <w:proofErr w:type="spellEnd"/>
      <w:r w:rsidRPr="00E51F8F">
        <w:t xml:space="preserve">, 2004). </w:t>
      </w:r>
    </w:p>
    <w:p w14:paraId="7411C898" w14:textId="77777777" w:rsidR="00E51F8F" w:rsidRPr="00E51F8F" w:rsidRDefault="00E51F8F" w:rsidP="00E51F8F">
      <w:pPr>
        <w:pStyle w:val="Odstavecseseznamem"/>
        <w:numPr>
          <w:ilvl w:val="0"/>
          <w:numId w:val="6"/>
        </w:numPr>
      </w:pPr>
      <w:r w:rsidRPr="00E51F8F">
        <w:t xml:space="preserve">Při výcviku je </w:t>
      </w:r>
      <w:r w:rsidRPr="00E51F8F">
        <w:rPr>
          <w:b/>
          <w:bCs/>
        </w:rPr>
        <w:t xml:space="preserve">nutné si pamatovat, </w:t>
      </w:r>
      <w:r w:rsidRPr="00E51F8F">
        <w:t xml:space="preserve">že: </w:t>
      </w:r>
    </w:p>
    <w:p w14:paraId="69496B00" w14:textId="77777777" w:rsidR="00E51F8F" w:rsidRPr="00E51F8F" w:rsidRDefault="00E51F8F" w:rsidP="00E51F8F">
      <w:pPr>
        <w:pStyle w:val="Odstavecseseznamem"/>
        <w:numPr>
          <w:ilvl w:val="1"/>
          <w:numId w:val="6"/>
        </w:numPr>
      </w:pPr>
      <w:r w:rsidRPr="00E51F8F">
        <w:t xml:space="preserve">Různé části pokožky se </w:t>
      </w:r>
      <w:proofErr w:type="gramStart"/>
      <w:r w:rsidRPr="00E51F8F">
        <w:t>liší</w:t>
      </w:r>
      <w:proofErr w:type="gramEnd"/>
      <w:r w:rsidRPr="00E51F8F">
        <w:t xml:space="preserve"> v citlivosti, při příliš silném tlaku na kůži vzniká nepřesný hmatový dojem</w:t>
      </w:r>
    </w:p>
    <w:p w14:paraId="409ABB89" w14:textId="77777777" w:rsidR="00E51F8F" w:rsidRPr="00E51F8F" w:rsidRDefault="00E51F8F" w:rsidP="00E51F8F">
      <w:pPr>
        <w:pStyle w:val="Odstavecseseznamem"/>
        <w:numPr>
          <w:ilvl w:val="1"/>
          <w:numId w:val="6"/>
        </w:numPr>
      </w:pPr>
      <w:r w:rsidRPr="00E51F8F">
        <w:t>Při pomalém pohybu po kůži se vnímání zpřesňuje</w:t>
      </w:r>
    </w:p>
    <w:p w14:paraId="0B195D20" w14:textId="77777777" w:rsidR="00E51F8F" w:rsidRPr="00E51F8F" w:rsidRDefault="00E51F8F" w:rsidP="00E51F8F">
      <w:pPr>
        <w:pStyle w:val="Odstavecseseznamem"/>
        <w:numPr>
          <w:ilvl w:val="1"/>
          <w:numId w:val="6"/>
        </w:numPr>
      </w:pPr>
      <w:r w:rsidRPr="00E51F8F">
        <w:t>K vytvoření správné představy o předmětech a prostoru je vhodný přesný slovní popis</w:t>
      </w:r>
    </w:p>
    <w:p w14:paraId="5E9435BB" w14:textId="52E48BDF" w:rsidR="00E51F8F" w:rsidRDefault="00E51F8F" w:rsidP="00E51F8F">
      <w:pPr>
        <w:rPr>
          <w:b/>
          <w:bCs/>
        </w:rPr>
      </w:pPr>
      <w:r>
        <w:rPr>
          <w:b/>
          <w:bCs/>
        </w:rPr>
        <w:t>Cvičení k rozvoji hmatu</w:t>
      </w:r>
    </w:p>
    <w:p w14:paraId="24D6DA8E" w14:textId="2E539DE3" w:rsidR="00E51F8F" w:rsidRDefault="00E51F8F" w:rsidP="00E51F8F">
      <w:pPr>
        <w:pStyle w:val="Odstavecseseznamem"/>
        <w:numPr>
          <w:ilvl w:val="0"/>
          <w:numId w:val="6"/>
        </w:numPr>
      </w:pPr>
      <w:r>
        <w:t>Prolínají se celkovým rozvojem HM a JM</w:t>
      </w:r>
    </w:p>
    <w:p w14:paraId="58DCDE50" w14:textId="09CC545E" w:rsidR="00E51F8F" w:rsidRPr="00E51F8F" w:rsidRDefault="00E51F8F" w:rsidP="00E51F8F">
      <w:pPr>
        <w:pStyle w:val="Odstavecseseznamem"/>
        <w:numPr>
          <w:ilvl w:val="0"/>
          <w:numId w:val="6"/>
        </w:numPr>
        <w:rPr>
          <w:b/>
          <w:bCs/>
        </w:rPr>
      </w:pPr>
      <w:r w:rsidRPr="00E51F8F">
        <w:rPr>
          <w:b/>
          <w:bCs/>
        </w:rPr>
        <w:lastRenderedPageBreak/>
        <w:t>Rozvoj hmatu skrze rozvoj úchopu</w:t>
      </w:r>
    </w:p>
    <w:p w14:paraId="1A5EE81E" w14:textId="77777777" w:rsidR="00E51F8F" w:rsidRPr="00E51F8F" w:rsidRDefault="00E51F8F" w:rsidP="00E51F8F">
      <w:pPr>
        <w:pStyle w:val="Odstavecseseznamem"/>
        <w:numPr>
          <w:ilvl w:val="1"/>
          <w:numId w:val="6"/>
        </w:numPr>
      </w:pPr>
      <w:r w:rsidRPr="00E51F8F">
        <w:t xml:space="preserve">Manipulace s různě velkými objekty – </w:t>
      </w:r>
      <w:proofErr w:type="gramStart"/>
      <w:r w:rsidRPr="00E51F8F">
        <w:t>kostky- koule</w:t>
      </w:r>
      <w:proofErr w:type="gramEnd"/>
      <w:r w:rsidRPr="00E51F8F">
        <w:t xml:space="preserve"> – kuličky - korálky/ židle – polštáře – velké míče apod. až k manipulaci se špetkovým úchopem</w:t>
      </w:r>
    </w:p>
    <w:p w14:paraId="7ECD5244" w14:textId="2A7C9393" w:rsidR="00E51F8F" w:rsidRPr="00E51F8F" w:rsidRDefault="00E51F8F" w:rsidP="00E51F8F">
      <w:pPr>
        <w:pStyle w:val="Odstavecseseznamem"/>
        <w:numPr>
          <w:ilvl w:val="0"/>
          <w:numId w:val="6"/>
        </w:numPr>
        <w:rPr>
          <w:b/>
          <w:bCs/>
        </w:rPr>
      </w:pPr>
      <w:r w:rsidRPr="00E51F8F">
        <w:rPr>
          <w:b/>
          <w:bCs/>
        </w:rPr>
        <w:t>Poznávání hranic těla</w:t>
      </w:r>
    </w:p>
    <w:p w14:paraId="28413E0E" w14:textId="77777777" w:rsidR="00E51F8F" w:rsidRPr="00E51F8F" w:rsidRDefault="00E51F8F" w:rsidP="00E51F8F">
      <w:pPr>
        <w:pStyle w:val="Odstavecseseznamem"/>
        <w:numPr>
          <w:ilvl w:val="1"/>
          <w:numId w:val="6"/>
        </w:numPr>
      </w:pPr>
      <w:r w:rsidRPr="00E51F8F">
        <w:t xml:space="preserve">Hry s poznáváním vlastního těla – děti ve dvojicích stojí/sedí proti sobě, ukazují (pokládají ruku) na určenou část těla (ruka, nos, </w:t>
      </w:r>
      <w:proofErr w:type="gramStart"/>
      <w:r w:rsidRPr="00E51F8F">
        <w:t>uši,</w:t>
      </w:r>
      <w:proofErr w:type="gramEnd"/>
      <w:r w:rsidRPr="00E51F8F">
        <w:t xml:space="preserve"> apod.) </w:t>
      </w:r>
    </w:p>
    <w:p w14:paraId="0836410D" w14:textId="56266CAC" w:rsidR="00E51F8F" w:rsidRPr="00E51F8F" w:rsidRDefault="00E51F8F" w:rsidP="00E51F8F">
      <w:pPr>
        <w:pStyle w:val="Odstavecseseznamem"/>
        <w:numPr>
          <w:ilvl w:val="0"/>
          <w:numId w:val="6"/>
        </w:numPr>
        <w:rPr>
          <w:b/>
          <w:bCs/>
        </w:rPr>
      </w:pPr>
      <w:r w:rsidRPr="00E51F8F">
        <w:rPr>
          <w:b/>
          <w:bCs/>
        </w:rPr>
        <w:t>Rozvoj hmatu při manipulaci s objekty</w:t>
      </w:r>
    </w:p>
    <w:p w14:paraId="55217BC8" w14:textId="77777777" w:rsidR="00E51F8F" w:rsidRPr="00E51F8F" w:rsidRDefault="00E51F8F" w:rsidP="00E51F8F">
      <w:pPr>
        <w:numPr>
          <w:ilvl w:val="1"/>
          <w:numId w:val="6"/>
        </w:numPr>
      </w:pPr>
      <w:r w:rsidRPr="00E51F8F">
        <w:t>Ohmatávání hraček, objekt každodenní potřeby…</w:t>
      </w:r>
    </w:p>
    <w:p w14:paraId="0096980E" w14:textId="77777777" w:rsidR="00E51F8F" w:rsidRPr="00E51F8F" w:rsidRDefault="00E51F8F" w:rsidP="00E51F8F">
      <w:pPr>
        <w:numPr>
          <w:ilvl w:val="1"/>
          <w:numId w:val="6"/>
        </w:numPr>
      </w:pPr>
      <w:r w:rsidRPr="00E51F8F">
        <w:t xml:space="preserve">Řízené hmatávání objektů s důrazem na povrch – přírodniny, chladné - </w:t>
      </w:r>
      <w:proofErr w:type="gramStart"/>
      <w:r w:rsidRPr="00E51F8F">
        <w:t>teplé,</w:t>
      </w:r>
      <w:proofErr w:type="gramEnd"/>
      <w:r w:rsidRPr="00E51F8F">
        <w:t xml:space="preserve"> apod.</w:t>
      </w:r>
    </w:p>
    <w:p w14:paraId="2C53EFE2" w14:textId="77777777" w:rsidR="00E51F8F" w:rsidRPr="00E51F8F" w:rsidRDefault="00E51F8F" w:rsidP="00E51F8F">
      <w:pPr>
        <w:numPr>
          <w:ilvl w:val="1"/>
          <w:numId w:val="6"/>
        </w:numPr>
      </w:pPr>
      <w:r w:rsidRPr="00E51F8F">
        <w:t>Děti mohou spolupracovat ve dvojicích, popř. jednotlivě</w:t>
      </w:r>
    </w:p>
    <w:p w14:paraId="2B267DAE" w14:textId="3047CA6B" w:rsidR="00E51F8F" w:rsidRDefault="00E51F8F" w:rsidP="00E51F8F">
      <w:pPr>
        <w:numPr>
          <w:ilvl w:val="1"/>
          <w:numId w:val="6"/>
        </w:numPr>
      </w:pPr>
      <w:r w:rsidRPr="00E51F8F">
        <w:t>Jedno – obouručně/ S otevřenýma – zavřenýma očima</w:t>
      </w:r>
    </w:p>
    <w:p w14:paraId="4D2D4A1B" w14:textId="1CAF12DD" w:rsidR="00E51F8F" w:rsidRDefault="00E51F8F" w:rsidP="00E51F8F"/>
    <w:p w14:paraId="03736847" w14:textId="6ED16E4F" w:rsidR="00E51F8F" w:rsidRDefault="00E51F8F" w:rsidP="00E51F8F">
      <w:pPr>
        <w:pStyle w:val="Odstavecseseznamem"/>
        <w:numPr>
          <w:ilvl w:val="0"/>
          <w:numId w:val="6"/>
        </w:numPr>
      </w:pPr>
      <w:r w:rsidRPr="00E51F8F">
        <w:t>Cvičení na rozvoj hmatu (</w:t>
      </w:r>
      <w:proofErr w:type="spellStart"/>
      <w:r w:rsidRPr="00E51F8F">
        <w:t>Ludíková</w:t>
      </w:r>
      <w:proofErr w:type="spellEnd"/>
      <w:r w:rsidRPr="00E51F8F">
        <w:t>, 2004)</w:t>
      </w:r>
    </w:p>
    <w:p w14:paraId="12F3515A" w14:textId="77777777" w:rsidR="00E51F8F" w:rsidRPr="00E51F8F" w:rsidRDefault="00E51F8F" w:rsidP="00E51F8F">
      <w:pPr>
        <w:pStyle w:val="Odstavecseseznamem"/>
        <w:numPr>
          <w:ilvl w:val="1"/>
          <w:numId w:val="6"/>
        </w:numPr>
      </w:pPr>
      <w:r w:rsidRPr="00E51F8F">
        <w:t xml:space="preserve">Na třídění podle tvaru, velikosti, hmotnosti, teploty a struktury. </w:t>
      </w:r>
    </w:p>
    <w:p w14:paraId="1B84B72C" w14:textId="77777777" w:rsidR="00E51F8F" w:rsidRPr="00E51F8F" w:rsidRDefault="00E51F8F" w:rsidP="00E51F8F">
      <w:pPr>
        <w:pStyle w:val="Odstavecseseznamem"/>
        <w:numPr>
          <w:ilvl w:val="1"/>
          <w:numId w:val="6"/>
        </w:numPr>
      </w:pPr>
      <w:r w:rsidRPr="00E51F8F">
        <w:t xml:space="preserve">Cvičíme navlékání na tyč, tkanici, provázek, </w:t>
      </w:r>
    </w:p>
    <w:p w14:paraId="4D73E5C8" w14:textId="77777777" w:rsidR="00E51F8F" w:rsidRPr="00E51F8F" w:rsidRDefault="00E51F8F" w:rsidP="00E51F8F">
      <w:pPr>
        <w:pStyle w:val="Odstavecseseznamem"/>
        <w:numPr>
          <w:ilvl w:val="1"/>
          <w:numId w:val="6"/>
        </w:numPr>
      </w:pPr>
      <w:r w:rsidRPr="00E51F8F">
        <w:t>Vkládání tvarů do příslušných matic,</w:t>
      </w:r>
    </w:p>
    <w:p w14:paraId="7242F87A" w14:textId="77777777" w:rsidR="00E51F8F" w:rsidRPr="00E51F8F" w:rsidRDefault="00E51F8F" w:rsidP="00E51F8F">
      <w:pPr>
        <w:pStyle w:val="Odstavecseseznamem"/>
        <w:numPr>
          <w:ilvl w:val="1"/>
          <w:numId w:val="6"/>
        </w:numPr>
      </w:pPr>
      <w:r w:rsidRPr="00E51F8F">
        <w:t>Práci s jednoduchými konstrukčními stavebnicemi,</w:t>
      </w:r>
    </w:p>
    <w:p w14:paraId="0E4363D3" w14:textId="77777777" w:rsidR="00E51F8F" w:rsidRPr="00E51F8F" w:rsidRDefault="00E51F8F" w:rsidP="00E51F8F">
      <w:pPr>
        <w:pStyle w:val="Odstavecseseznamem"/>
        <w:numPr>
          <w:ilvl w:val="1"/>
          <w:numId w:val="6"/>
        </w:numPr>
      </w:pPr>
      <w:r w:rsidRPr="00E51F8F">
        <w:t>Práce s perličkovou mozaikou,</w:t>
      </w:r>
    </w:p>
    <w:p w14:paraId="4A5940BC" w14:textId="77777777" w:rsidR="00E51F8F" w:rsidRPr="00E51F8F" w:rsidRDefault="00E51F8F" w:rsidP="00E51F8F">
      <w:pPr>
        <w:pStyle w:val="Odstavecseseznamem"/>
        <w:numPr>
          <w:ilvl w:val="1"/>
          <w:numId w:val="6"/>
        </w:numPr>
      </w:pPr>
      <w:r w:rsidRPr="00E51F8F">
        <w:t xml:space="preserve">Modelování, trhání, mačkání a lepení papíru, </w:t>
      </w:r>
    </w:p>
    <w:p w14:paraId="5D155725" w14:textId="77777777" w:rsidR="00E51F8F" w:rsidRPr="00E51F8F" w:rsidRDefault="00E51F8F" w:rsidP="00E51F8F">
      <w:pPr>
        <w:pStyle w:val="Odstavecseseznamem"/>
        <w:numPr>
          <w:ilvl w:val="1"/>
          <w:numId w:val="6"/>
        </w:numPr>
      </w:pPr>
      <w:r w:rsidRPr="00E51F8F">
        <w:t>Různé aktivity s pískem a vodou</w:t>
      </w:r>
    </w:p>
    <w:p w14:paraId="7381B825" w14:textId="33306B8A" w:rsidR="00E51F8F" w:rsidRDefault="00E51F8F" w:rsidP="00E51F8F">
      <w:pPr>
        <w:pStyle w:val="Odstavecseseznamem"/>
        <w:numPr>
          <w:ilvl w:val="0"/>
          <w:numId w:val="6"/>
        </w:numPr>
      </w:pPr>
      <w:r w:rsidRPr="00E51F8F">
        <w:t xml:space="preserve">Příklady rozvoje hmatového vnímání v předškolním věku (Fišerová &amp; </w:t>
      </w:r>
      <w:proofErr w:type="spellStart"/>
      <w:r w:rsidRPr="00E51F8F">
        <w:t>Gošová</w:t>
      </w:r>
      <w:proofErr w:type="spellEnd"/>
      <w:r w:rsidRPr="00E51F8F">
        <w:t>, 2011)</w:t>
      </w:r>
    </w:p>
    <w:p w14:paraId="04A8C5E9" w14:textId="77777777" w:rsidR="00E51F8F" w:rsidRPr="00E51F8F" w:rsidRDefault="00E51F8F" w:rsidP="00E51F8F">
      <w:pPr>
        <w:pStyle w:val="Odstavecseseznamem"/>
        <w:numPr>
          <w:ilvl w:val="1"/>
          <w:numId w:val="6"/>
        </w:numPr>
      </w:pPr>
      <w:r w:rsidRPr="00E51F8F">
        <w:rPr>
          <w:b/>
          <w:bCs/>
        </w:rPr>
        <w:t xml:space="preserve">Magické pytlíčky </w:t>
      </w:r>
    </w:p>
    <w:p w14:paraId="59BD1B90" w14:textId="77777777" w:rsidR="00E51F8F" w:rsidRPr="00E51F8F" w:rsidRDefault="00E51F8F" w:rsidP="00E51F8F">
      <w:pPr>
        <w:pStyle w:val="Odstavecseseznamem"/>
        <w:numPr>
          <w:ilvl w:val="2"/>
          <w:numId w:val="6"/>
        </w:numPr>
      </w:pPr>
      <w:r w:rsidRPr="00E51F8F">
        <w:t>Vezmeme pytlíček z neprůhledné látky o velikosti 20x30 cm. Připravíme si dvě dvojice tvarově rozdílných předmětů (dvě kostky, dvě autíčka). Do pytlíčku dáme jednu kostku a jedno autíčko. Dítě vidí, co do pytlíku vkládáme. Pak dostane instrukci, vyndej autíčko, nebo vyndej kostku. Postupně dáváme do sáčku předměty různých tvarů i velikostí. Instrukce pak zní: „Vyndej velké auto“. „Vytáhni větší kostku“.</w:t>
      </w:r>
    </w:p>
    <w:p w14:paraId="46D74BB0" w14:textId="77777777" w:rsidR="00E51F8F" w:rsidRPr="00E51F8F" w:rsidRDefault="00E51F8F" w:rsidP="00E51F8F">
      <w:pPr>
        <w:pStyle w:val="Odstavecseseznamem"/>
        <w:numPr>
          <w:ilvl w:val="2"/>
          <w:numId w:val="6"/>
        </w:numPr>
      </w:pPr>
      <w:r w:rsidRPr="00E51F8F">
        <w:t>Obměnou tohoto cvičení je cvičení postavené opačně. V tomto případě dítě nevidí, co do sáčku vkládáme a jeho úkolem je poznat, co v sáčku je</w:t>
      </w:r>
    </w:p>
    <w:p w14:paraId="4C7F79C0" w14:textId="77777777" w:rsidR="00E51F8F" w:rsidRPr="00E51F8F" w:rsidRDefault="00E51F8F" w:rsidP="00E51F8F">
      <w:pPr>
        <w:pStyle w:val="Odstavecseseznamem"/>
        <w:numPr>
          <w:ilvl w:val="2"/>
          <w:numId w:val="6"/>
        </w:numPr>
      </w:pPr>
      <w:r w:rsidRPr="00E51F8F">
        <w:t>Dalším krokem je hledání tvarů. Dítě hledá ne trojrozměrné předměty, ale jen dvojrozměrné. Z tvrdého kartonu si vystřihneme v prvním kroku základní tvary – kruh, čtverec, trojúhelník a v dalším kroku můžeme použít auto, psa, žirafu. Dítě hledá dle pokynu daný tvar.</w:t>
      </w:r>
    </w:p>
    <w:p w14:paraId="30970E8F" w14:textId="77777777" w:rsidR="00E51F8F" w:rsidRPr="00E51F8F" w:rsidRDefault="00E51F8F" w:rsidP="00E51F8F">
      <w:pPr>
        <w:pStyle w:val="Odstavecseseznamem"/>
        <w:numPr>
          <w:ilvl w:val="1"/>
          <w:numId w:val="6"/>
        </w:numPr>
      </w:pPr>
      <w:r w:rsidRPr="00E51F8F">
        <w:rPr>
          <w:b/>
          <w:bCs/>
        </w:rPr>
        <w:t>Hmatové destičky</w:t>
      </w:r>
    </w:p>
    <w:p w14:paraId="2E165C84" w14:textId="2533A9FF" w:rsidR="00E51F8F" w:rsidRDefault="00E51F8F" w:rsidP="00E51F8F">
      <w:pPr>
        <w:pStyle w:val="Odstavecseseznamem"/>
        <w:numPr>
          <w:ilvl w:val="2"/>
          <w:numId w:val="6"/>
        </w:numPr>
      </w:pPr>
      <w:r w:rsidRPr="00E51F8F">
        <w:t>Na dřevotřískové destičky o velikosti 10x10 cm nalepíte různé materiály (koberec, manšestr, bavlněnou látku, flís, vatu, umělou kožešinku, pleteninu, molitan, ale i písek, ostré a větší kamínky, rýži, čočku – prostě jen co fantazie a co domácnost dovolí). Destičky jsou vždy po dvou stejné a opět přichází na řadu pytlík. Do pytlíčku vložíme jednu destičku, kterou si dítě osahá a z druhé sady vybere stejnou</w:t>
      </w:r>
    </w:p>
    <w:p w14:paraId="4A0D619F" w14:textId="2E83780C" w:rsidR="00E51F8F" w:rsidRDefault="00E51F8F" w:rsidP="00E51F8F"/>
    <w:p w14:paraId="04A12972" w14:textId="77777777" w:rsidR="00E51F8F" w:rsidRPr="00E51F8F" w:rsidRDefault="00E51F8F" w:rsidP="00E51F8F"/>
    <w:p w14:paraId="639A57E9" w14:textId="652036B0" w:rsidR="00E51F8F" w:rsidRPr="00E51F8F" w:rsidRDefault="00E51F8F" w:rsidP="00E51F8F">
      <w:pPr>
        <w:jc w:val="center"/>
        <w:rPr>
          <w:b/>
          <w:bCs/>
        </w:rPr>
      </w:pPr>
      <w:r w:rsidRPr="00E51F8F">
        <w:rPr>
          <w:b/>
          <w:bCs/>
        </w:rPr>
        <w:lastRenderedPageBreak/>
        <w:t>Olfaktorická a orální stimulace – stimulace čichu a chuti</w:t>
      </w:r>
    </w:p>
    <w:p w14:paraId="1FDEF873" w14:textId="41EECE93" w:rsidR="00E51F8F" w:rsidRPr="00E51F8F" w:rsidRDefault="00E51F8F" w:rsidP="00E51F8F">
      <w:pPr>
        <w:jc w:val="center"/>
        <w:rPr>
          <w:b/>
          <w:bCs/>
        </w:rPr>
      </w:pPr>
      <w:r w:rsidRPr="00E51F8F">
        <w:rPr>
          <w:b/>
          <w:bCs/>
        </w:rPr>
        <w:t>Chuť a jazyk</w:t>
      </w:r>
    </w:p>
    <w:p w14:paraId="59AFDC6D" w14:textId="77777777" w:rsidR="00E51F8F" w:rsidRPr="00E51F8F" w:rsidRDefault="00E51F8F" w:rsidP="00E51F8F">
      <w:pPr>
        <w:pStyle w:val="Odstavecseseznamem"/>
        <w:numPr>
          <w:ilvl w:val="0"/>
          <w:numId w:val="6"/>
        </w:numPr>
      </w:pPr>
      <w:r w:rsidRPr="00E51F8F">
        <w:t xml:space="preserve">Jazyk = všestranný orgánem našeho těla. </w:t>
      </w:r>
    </w:p>
    <w:p w14:paraId="4AA82D58" w14:textId="77777777" w:rsidR="00E51F8F" w:rsidRPr="00E51F8F" w:rsidRDefault="00E51F8F" w:rsidP="00E51F8F">
      <w:pPr>
        <w:pStyle w:val="Odstavecseseznamem"/>
        <w:numPr>
          <w:ilvl w:val="0"/>
          <w:numId w:val="6"/>
        </w:numPr>
      </w:pPr>
      <w:r w:rsidRPr="00E51F8F">
        <w:t xml:space="preserve">Vykonává široké spektrum pohybů při žvýkání, sání, polykání či při modulaci řeči. </w:t>
      </w:r>
    </w:p>
    <w:p w14:paraId="30E06A74" w14:textId="77777777" w:rsidR="00E51F8F" w:rsidRPr="00E51F8F" w:rsidRDefault="00E51F8F" w:rsidP="00E51F8F">
      <w:pPr>
        <w:pStyle w:val="Odstavecseseznamem"/>
        <w:numPr>
          <w:ilvl w:val="0"/>
          <w:numId w:val="6"/>
        </w:numPr>
      </w:pPr>
      <w:r w:rsidRPr="00E51F8F">
        <w:t>Především je jazyk citlivým orgánem pro vnímání chuti a ro vnímání doteků</w:t>
      </w:r>
    </w:p>
    <w:p w14:paraId="2C60A3AE" w14:textId="77777777" w:rsidR="00E51F8F" w:rsidRPr="00E51F8F" w:rsidRDefault="00E51F8F" w:rsidP="00E51F8F">
      <w:pPr>
        <w:pStyle w:val="Odstavecseseznamem"/>
        <w:numPr>
          <w:ilvl w:val="0"/>
          <w:numId w:val="6"/>
        </w:numPr>
      </w:pPr>
      <w:r w:rsidRPr="00E51F8F">
        <w:t xml:space="preserve">V prvních dvou třetinách jazyka (část, kterou vidíme při vypláznutí) jsou umístěny papily s chuťovými pohárky. </w:t>
      </w:r>
    </w:p>
    <w:p w14:paraId="12742540" w14:textId="77777777" w:rsidR="00E51F8F" w:rsidRPr="00E51F8F" w:rsidRDefault="00E51F8F" w:rsidP="00E51F8F">
      <w:pPr>
        <w:pStyle w:val="Odstavecseseznamem"/>
        <w:numPr>
          <w:ilvl w:val="1"/>
          <w:numId w:val="6"/>
        </w:numPr>
      </w:pPr>
      <w:r w:rsidRPr="00E51F8F">
        <w:t xml:space="preserve">Rozlišujeme tři typy papil. Kuželovité papily nitkovité jsou citlivé na kyselé chutě. </w:t>
      </w:r>
    </w:p>
    <w:p w14:paraId="0CC5D654" w14:textId="77777777" w:rsidR="00E51F8F" w:rsidRPr="00E51F8F" w:rsidRDefault="00E51F8F" w:rsidP="00E51F8F">
      <w:pPr>
        <w:pStyle w:val="Odstavecseseznamem"/>
        <w:numPr>
          <w:ilvl w:val="1"/>
          <w:numId w:val="6"/>
        </w:numPr>
      </w:pPr>
      <w:r w:rsidRPr="00E51F8F">
        <w:t xml:space="preserve">Houbovité papily s plochým vrcholem reaguji jak na sladké, tak i na kyselé chuťové podněty. </w:t>
      </w:r>
    </w:p>
    <w:p w14:paraId="1CBC1255" w14:textId="77777777" w:rsidR="00E51F8F" w:rsidRPr="00E51F8F" w:rsidRDefault="00E51F8F" w:rsidP="00E51F8F">
      <w:pPr>
        <w:pStyle w:val="Odstavecseseznamem"/>
        <w:numPr>
          <w:ilvl w:val="1"/>
          <w:numId w:val="6"/>
        </w:numPr>
      </w:pPr>
      <w:r w:rsidRPr="00E51F8F">
        <w:t>Pohárky ohraničujících papil, reagují na chutě hořké</w:t>
      </w:r>
    </w:p>
    <w:p w14:paraId="708196E7" w14:textId="77777777" w:rsidR="00E51F8F" w:rsidRDefault="00E51F8F" w:rsidP="00E51F8F">
      <w:pPr>
        <w:pStyle w:val="Odstavecseseznamem"/>
      </w:pPr>
    </w:p>
    <w:p w14:paraId="1AA6C06F" w14:textId="41F8E418" w:rsidR="00E51F8F" w:rsidRDefault="00E51F8F" w:rsidP="00E51F8F">
      <w:pPr>
        <w:ind w:left="360"/>
        <w:rPr>
          <w:b/>
          <w:bCs/>
        </w:rPr>
      </w:pPr>
      <w:r w:rsidRPr="00E51F8F">
        <w:rPr>
          <w:b/>
          <w:bCs/>
        </w:rPr>
        <w:t>Význam chuti</w:t>
      </w:r>
    </w:p>
    <w:p w14:paraId="065F92CE" w14:textId="77777777" w:rsidR="00E51F8F" w:rsidRPr="00E51F8F" w:rsidRDefault="00E51F8F" w:rsidP="00E51F8F">
      <w:pPr>
        <w:pStyle w:val="Odstavecseseznamem"/>
        <w:numPr>
          <w:ilvl w:val="0"/>
          <w:numId w:val="6"/>
        </w:numPr>
      </w:pPr>
      <w:r w:rsidRPr="00E51F8F">
        <w:rPr>
          <w:i/>
          <w:iCs/>
        </w:rPr>
        <w:t>„Chuťové počitky dětí jsou ve srovnání s dospělými silnější a také jejich spektrum je mnohem širší.“ (</w:t>
      </w:r>
      <w:proofErr w:type="spellStart"/>
      <w:r w:rsidRPr="00E51F8F">
        <w:rPr>
          <w:i/>
          <w:iCs/>
        </w:rPr>
        <w:t>Keblová</w:t>
      </w:r>
      <w:proofErr w:type="spellEnd"/>
      <w:r w:rsidRPr="00E51F8F">
        <w:rPr>
          <w:i/>
          <w:iCs/>
        </w:rPr>
        <w:t>, 1999, s.8)</w:t>
      </w:r>
    </w:p>
    <w:p w14:paraId="1B8FABC0" w14:textId="5D209FC0" w:rsidR="00E51F8F" w:rsidRPr="00E51F8F" w:rsidRDefault="00E51F8F" w:rsidP="00E51F8F">
      <w:pPr>
        <w:pStyle w:val="Odstavecseseznamem"/>
        <w:numPr>
          <w:ilvl w:val="0"/>
          <w:numId w:val="6"/>
        </w:numPr>
      </w:pPr>
      <w:r w:rsidRPr="00E51F8F">
        <w:t xml:space="preserve">Vnímání chutí </w:t>
      </w:r>
      <w:r w:rsidRPr="00E51F8F">
        <w:t>ovlivňuje:</w:t>
      </w:r>
      <w:r w:rsidRPr="00E51F8F">
        <w:t xml:space="preserve"> </w:t>
      </w:r>
    </w:p>
    <w:p w14:paraId="71BCA017" w14:textId="77777777" w:rsidR="00E51F8F" w:rsidRPr="00E51F8F" w:rsidRDefault="00E51F8F" w:rsidP="00E51F8F">
      <w:pPr>
        <w:pStyle w:val="Odstavecseseznamem"/>
        <w:numPr>
          <w:ilvl w:val="1"/>
          <w:numId w:val="6"/>
        </w:numPr>
      </w:pPr>
      <w:r w:rsidRPr="00E51F8F">
        <w:t>Chemické složení látky a rozpustnost ve slinách a ve vodě</w:t>
      </w:r>
    </w:p>
    <w:p w14:paraId="6C568D29" w14:textId="77777777" w:rsidR="00E51F8F" w:rsidRPr="00E51F8F" w:rsidRDefault="00E51F8F" w:rsidP="00E51F8F">
      <w:pPr>
        <w:pStyle w:val="Odstavecseseznamem"/>
        <w:numPr>
          <w:ilvl w:val="1"/>
          <w:numId w:val="6"/>
        </w:numPr>
      </w:pPr>
      <w:r w:rsidRPr="00E51F8F">
        <w:t>Koncentrace látky – se stoupající koncentrací mohou být původně libé chutě vnímány jako nelibé</w:t>
      </w:r>
    </w:p>
    <w:p w14:paraId="4F725302" w14:textId="77777777" w:rsidR="00E51F8F" w:rsidRPr="00E51F8F" w:rsidRDefault="00E51F8F" w:rsidP="00E51F8F">
      <w:pPr>
        <w:pStyle w:val="Odstavecseseznamem"/>
        <w:numPr>
          <w:ilvl w:val="1"/>
          <w:numId w:val="6"/>
        </w:numPr>
      </w:pPr>
      <w:r w:rsidRPr="00E51F8F">
        <w:t>Teplota látky (do 30-</w:t>
      </w:r>
      <w:proofErr w:type="gramStart"/>
      <w:r w:rsidRPr="00E51F8F">
        <w:t>40°C</w:t>
      </w:r>
      <w:proofErr w:type="gramEnd"/>
      <w:r w:rsidRPr="00E51F8F">
        <w:t xml:space="preserve"> účinek vnímání chuti stoupá)</w:t>
      </w:r>
    </w:p>
    <w:p w14:paraId="6FE749F7" w14:textId="77777777" w:rsidR="00E51F8F" w:rsidRPr="00E51F8F" w:rsidRDefault="00E51F8F" w:rsidP="00E51F8F">
      <w:pPr>
        <w:pStyle w:val="Odstavecseseznamem"/>
        <w:numPr>
          <w:ilvl w:val="1"/>
          <w:numId w:val="6"/>
        </w:numPr>
      </w:pPr>
      <w:r w:rsidRPr="00E51F8F">
        <w:t>To, co a před jak dlouhou dobou bylo naposled chutí vnímáno – např. dlouho přetrvává v ústech chuť mentolu</w:t>
      </w:r>
    </w:p>
    <w:p w14:paraId="04533EEB" w14:textId="23013CA1" w:rsidR="00E51F8F" w:rsidRPr="00E51F8F" w:rsidRDefault="00E51F8F" w:rsidP="00E51F8F">
      <w:pPr>
        <w:rPr>
          <w:b/>
          <w:bCs/>
        </w:rPr>
      </w:pPr>
      <w:r w:rsidRPr="00E51F8F">
        <w:rPr>
          <w:b/>
          <w:bCs/>
        </w:rPr>
        <w:t>Chuť a její stimulace</w:t>
      </w:r>
    </w:p>
    <w:p w14:paraId="297C4501" w14:textId="77777777" w:rsidR="00E51F8F" w:rsidRPr="00E51F8F" w:rsidRDefault="00E51F8F" w:rsidP="00E51F8F">
      <w:pPr>
        <w:pStyle w:val="Odstavecseseznamem"/>
        <w:numPr>
          <w:ilvl w:val="0"/>
          <w:numId w:val="6"/>
        </w:numPr>
      </w:pPr>
      <w:r w:rsidRPr="00E51F8F">
        <w:t xml:space="preserve">Cílem rozvoje chuti u dětí by mělo být posílení schopností určit a </w:t>
      </w:r>
      <w:proofErr w:type="gramStart"/>
      <w:r w:rsidRPr="00E51F8F">
        <w:t>rozeznávat :</w:t>
      </w:r>
      <w:proofErr w:type="gramEnd"/>
      <w:r w:rsidRPr="00E51F8F">
        <w:t xml:space="preserve"> </w:t>
      </w:r>
    </w:p>
    <w:p w14:paraId="29DC2331" w14:textId="77777777" w:rsidR="00E51F8F" w:rsidRPr="00E51F8F" w:rsidRDefault="00E51F8F" w:rsidP="00E51F8F">
      <w:pPr>
        <w:pStyle w:val="Odstavecseseznamem"/>
        <w:numPr>
          <w:ilvl w:val="1"/>
          <w:numId w:val="6"/>
        </w:numPr>
      </w:pPr>
      <w:r w:rsidRPr="00E51F8F">
        <w:t xml:space="preserve">Chuť libou a nelibou; </w:t>
      </w:r>
    </w:p>
    <w:p w14:paraId="7D3EDC6C" w14:textId="77777777" w:rsidR="00E51F8F" w:rsidRPr="00E51F8F" w:rsidRDefault="00E51F8F" w:rsidP="00E51F8F">
      <w:pPr>
        <w:pStyle w:val="Odstavecseseznamem"/>
        <w:numPr>
          <w:ilvl w:val="1"/>
          <w:numId w:val="6"/>
        </w:numPr>
      </w:pPr>
      <w:r w:rsidRPr="00E51F8F">
        <w:t xml:space="preserve">Druhy chuti (sladké, slané, kyselé, hořké, trpké); </w:t>
      </w:r>
    </w:p>
    <w:p w14:paraId="6F9B2254" w14:textId="77777777" w:rsidR="00E51F8F" w:rsidRPr="00E51F8F" w:rsidRDefault="00E51F8F" w:rsidP="00E51F8F">
      <w:pPr>
        <w:pStyle w:val="Odstavecseseznamem"/>
        <w:numPr>
          <w:ilvl w:val="1"/>
          <w:numId w:val="6"/>
        </w:numPr>
      </w:pPr>
      <w:r w:rsidRPr="00E51F8F">
        <w:t>Intenzitu chuti;</w:t>
      </w:r>
    </w:p>
    <w:p w14:paraId="2D80DD8A" w14:textId="77777777" w:rsidR="00E51F8F" w:rsidRPr="00E51F8F" w:rsidRDefault="00E51F8F" w:rsidP="00E51F8F">
      <w:pPr>
        <w:pStyle w:val="Odstavecseseznamem"/>
        <w:numPr>
          <w:ilvl w:val="1"/>
          <w:numId w:val="6"/>
        </w:numPr>
      </w:pPr>
      <w:r w:rsidRPr="00E51F8F">
        <w:t xml:space="preserve">Původ chuti; </w:t>
      </w:r>
    </w:p>
    <w:p w14:paraId="43BFB5B3" w14:textId="77777777" w:rsidR="00E51F8F" w:rsidRPr="00E51F8F" w:rsidRDefault="00E51F8F" w:rsidP="00E51F8F">
      <w:pPr>
        <w:pStyle w:val="Odstavecseseznamem"/>
        <w:numPr>
          <w:ilvl w:val="1"/>
          <w:numId w:val="6"/>
        </w:numPr>
      </w:pPr>
      <w:r w:rsidRPr="00E51F8F">
        <w:t xml:space="preserve">Jednotlivá jídla, jejich vlastnosti, popis a určení jejich chuti; </w:t>
      </w:r>
    </w:p>
    <w:p w14:paraId="2CAA6134" w14:textId="77777777" w:rsidR="00E51F8F" w:rsidRPr="00E51F8F" w:rsidRDefault="00E51F8F" w:rsidP="00E51F8F">
      <w:pPr>
        <w:pStyle w:val="Odstavecseseznamem"/>
        <w:numPr>
          <w:ilvl w:val="1"/>
          <w:numId w:val="6"/>
        </w:numPr>
      </w:pPr>
      <w:proofErr w:type="gramStart"/>
      <w:r w:rsidRPr="00E51F8F">
        <w:t>Suroviny</w:t>
      </w:r>
      <w:proofErr w:type="gramEnd"/>
      <w:r w:rsidRPr="00E51F8F">
        <w:t xml:space="preserve"> z nichž se potraviny připravují; </w:t>
      </w:r>
    </w:p>
    <w:p w14:paraId="1F5FE52E" w14:textId="77777777" w:rsidR="00E51F8F" w:rsidRPr="00E51F8F" w:rsidRDefault="00E51F8F" w:rsidP="00E51F8F">
      <w:pPr>
        <w:pStyle w:val="Odstavecseseznamem"/>
        <w:numPr>
          <w:ilvl w:val="1"/>
          <w:numId w:val="6"/>
        </w:numPr>
      </w:pPr>
      <w:r w:rsidRPr="00E51F8F">
        <w:t xml:space="preserve">Správně ochucenou stravu </w:t>
      </w:r>
    </w:p>
    <w:p w14:paraId="18FDF1A5" w14:textId="77777777" w:rsidR="00E51F8F" w:rsidRPr="00E51F8F" w:rsidRDefault="00E51F8F" w:rsidP="00E51F8F">
      <w:pPr>
        <w:pStyle w:val="Odstavecseseznamem"/>
        <w:numPr>
          <w:ilvl w:val="0"/>
          <w:numId w:val="6"/>
        </w:numPr>
      </w:pPr>
      <w:r w:rsidRPr="00E51F8F">
        <w:t xml:space="preserve">K rozvoji chuti je dobré požívat veškeré potraviny, které máme. </w:t>
      </w:r>
    </w:p>
    <w:p w14:paraId="077D5252" w14:textId="77777777" w:rsidR="00E51F8F" w:rsidRPr="00E51F8F" w:rsidRDefault="00E51F8F" w:rsidP="00E51F8F">
      <w:pPr>
        <w:pStyle w:val="Odstavecseseznamem"/>
        <w:numPr>
          <w:ilvl w:val="1"/>
          <w:numId w:val="6"/>
        </w:numPr>
      </w:pPr>
      <w:r w:rsidRPr="00E51F8F">
        <w:t xml:space="preserve">Ovoce a zelenina, pečivo, luštěniny, mléčné výrobky, maso a masné výrobky, </w:t>
      </w:r>
      <w:proofErr w:type="gramStart"/>
      <w:r w:rsidRPr="00E51F8F">
        <w:t>sladkosti,</w:t>
      </w:r>
      <w:proofErr w:type="gramEnd"/>
      <w:r w:rsidRPr="00E51F8F">
        <w:t xml:space="preserve"> atd. </w:t>
      </w:r>
    </w:p>
    <w:p w14:paraId="6DCBB967" w14:textId="77777777" w:rsidR="00E51F8F" w:rsidRPr="00E51F8F" w:rsidRDefault="00E51F8F" w:rsidP="00E51F8F">
      <w:pPr>
        <w:pStyle w:val="Odstavecseseznamem"/>
        <w:numPr>
          <w:ilvl w:val="1"/>
          <w:numId w:val="6"/>
        </w:numPr>
      </w:pPr>
      <w:r w:rsidRPr="00E51F8F">
        <w:t>Pracovat s nimi můžeme formou poznávání, hádání, srovnávání, třízení, přiřazování apod.</w:t>
      </w:r>
    </w:p>
    <w:p w14:paraId="65C8D530" w14:textId="77777777" w:rsidR="00E51F8F" w:rsidRPr="00E51F8F" w:rsidRDefault="00E51F8F" w:rsidP="00E51F8F">
      <w:pPr>
        <w:pStyle w:val="Odstavecseseznamem"/>
        <w:numPr>
          <w:ilvl w:val="0"/>
          <w:numId w:val="6"/>
        </w:numPr>
      </w:pPr>
      <w:r w:rsidRPr="00E51F8F">
        <w:t>Také můžeme s dětmi připravovat jídlo podle různých receptů na začátku s ochutnávkou jednotlivých surovin a přípravu zakončit ochutnávkou hotového výrobku</w:t>
      </w:r>
    </w:p>
    <w:p w14:paraId="017F9FF8" w14:textId="708C48D9" w:rsidR="00E51F8F" w:rsidRDefault="00E51F8F" w:rsidP="00E51F8F">
      <w:pPr>
        <w:rPr>
          <w:b/>
          <w:bCs/>
        </w:rPr>
      </w:pPr>
      <w:r>
        <w:rPr>
          <w:b/>
          <w:bCs/>
        </w:rPr>
        <w:t>Aktivity</w:t>
      </w:r>
    </w:p>
    <w:p w14:paraId="01FEFB41" w14:textId="77777777" w:rsidR="00E51F8F" w:rsidRPr="00E51F8F" w:rsidRDefault="00E51F8F" w:rsidP="00E51F8F">
      <w:pPr>
        <w:pStyle w:val="Odstavecseseznamem"/>
        <w:numPr>
          <w:ilvl w:val="0"/>
          <w:numId w:val="23"/>
        </w:numPr>
      </w:pPr>
      <w:r w:rsidRPr="00E51F8F">
        <w:t>Hra – co mám rád?</w:t>
      </w:r>
    </w:p>
    <w:p w14:paraId="2DF99321" w14:textId="77777777" w:rsidR="00E51F8F" w:rsidRPr="00E51F8F" w:rsidRDefault="00E51F8F" w:rsidP="00E51F8F">
      <w:pPr>
        <w:pStyle w:val="Odstavecseseznamem"/>
        <w:numPr>
          <w:ilvl w:val="0"/>
          <w:numId w:val="23"/>
        </w:numPr>
      </w:pPr>
      <w:r w:rsidRPr="00E51F8F">
        <w:t xml:space="preserve">Hra s pochutinami </w:t>
      </w:r>
    </w:p>
    <w:p w14:paraId="5A8E1A67" w14:textId="77777777" w:rsidR="00E51F8F" w:rsidRPr="00E51F8F" w:rsidRDefault="00E51F8F" w:rsidP="00E51F8F">
      <w:pPr>
        <w:pStyle w:val="Odstavecseseznamem"/>
        <w:numPr>
          <w:ilvl w:val="1"/>
          <w:numId w:val="23"/>
        </w:numPr>
      </w:pPr>
      <w:r w:rsidRPr="00E51F8F">
        <w:t>Jejich ochutnávání se zavřenýma očima</w:t>
      </w:r>
    </w:p>
    <w:p w14:paraId="1897C1DA" w14:textId="77777777" w:rsidR="00E51F8F" w:rsidRPr="00E51F8F" w:rsidRDefault="00E51F8F" w:rsidP="00E51F8F">
      <w:pPr>
        <w:pStyle w:val="Odstavecseseznamem"/>
        <w:numPr>
          <w:ilvl w:val="1"/>
          <w:numId w:val="23"/>
        </w:numPr>
      </w:pPr>
      <w:r w:rsidRPr="00E51F8F">
        <w:t>Popisovaní dané potraviny a její uhádnutí</w:t>
      </w:r>
    </w:p>
    <w:p w14:paraId="10F49945" w14:textId="77777777" w:rsidR="00E51F8F" w:rsidRPr="00E51F8F" w:rsidRDefault="00E51F8F" w:rsidP="00E51F8F">
      <w:pPr>
        <w:pStyle w:val="Odstavecseseznamem"/>
        <w:numPr>
          <w:ilvl w:val="0"/>
          <w:numId w:val="23"/>
        </w:numPr>
      </w:pPr>
      <w:r w:rsidRPr="00E51F8F">
        <w:lastRenderedPageBreak/>
        <w:t>Propojení chuti se specifickými vzpomínkami</w:t>
      </w:r>
    </w:p>
    <w:p w14:paraId="12A8B413" w14:textId="77777777" w:rsidR="00E51F8F" w:rsidRPr="00E51F8F" w:rsidRDefault="00E51F8F" w:rsidP="00E51F8F">
      <w:pPr>
        <w:pStyle w:val="Odstavecseseznamem"/>
        <w:numPr>
          <w:ilvl w:val="1"/>
          <w:numId w:val="23"/>
        </w:numPr>
      </w:pPr>
      <w:r w:rsidRPr="00E51F8F">
        <w:t>Maminka/babička vždy peče/</w:t>
      </w:r>
      <w:proofErr w:type="gramStart"/>
      <w:r w:rsidRPr="00E51F8F">
        <w:t>vaří</w:t>
      </w:r>
      <w:proofErr w:type="gramEnd"/>
      <w:r w:rsidRPr="00E51F8F">
        <w:t>….</w:t>
      </w:r>
    </w:p>
    <w:p w14:paraId="6D1105BB" w14:textId="77777777" w:rsidR="00E51F8F" w:rsidRPr="00E51F8F" w:rsidRDefault="00E51F8F" w:rsidP="00E51F8F">
      <w:pPr>
        <w:pStyle w:val="Odstavecseseznamem"/>
        <w:numPr>
          <w:ilvl w:val="1"/>
          <w:numId w:val="23"/>
        </w:numPr>
      </w:pPr>
      <w:r w:rsidRPr="00E51F8F">
        <w:t>Oblíbené pochoutky, a kdy je dítě jí</w:t>
      </w:r>
    </w:p>
    <w:p w14:paraId="4115C60D" w14:textId="2EBE7887" w:rsidR="00E51F8F" w:rsidRDefault="00E51F8F" w:rsidP="00E51F8F">
      <w:pPr>
        <w:pStyle w:val="Odstavecseseznamem"/>
        <w:numPr>
          <w:ilvl w:val="0"/>
          <w:numId w:val="23"/>
        </w:numPr>
      </w:pPr>
      <w:r w:rsidRPr="00E51F8F">
        <w:t>Jídla neoblíbená, nepříjemné chutě apod.</w:t>
      </w:r>
    </w:p>
    <w:p w14:paraId="5C22AA2F" w14:textId="41EE3550" w:rsidR="00E51F8F" w:rsidRPr="00E51F8F" w:rsidRDefault="00E51F8F" w:rsidP="00E51F8F">
      <w:pPr>
        <w:jc w:val="center"/>
        <w:rPr>
          <w:b/>
          <w:bCs/>
        </w:rPr>
      </w:pPr>
      <w:r w:rsidRPr="00E51F8F">
        <w:rPr>
          <w:b/>
          <w:bCs/>
        </w:rPr>
        <w:t>Čich</w:t>
      </w:r>
    </w:p>
    <w:p w14:paraId="25492E36" w14:textId="77777777" w:rsidR="00E51F8F" w:rsidRPr="00E51F8F" w:rsidRDefault="00E51F8F" w:rsidP="00E51F8F">
      <w:pPr>
        <w:pStyle w:val="Odstavecseseznamem"/>
        <w:numPr>
          <w:ilvl w:val="0"/>
          <w:numId w:val="23"/>
        </w:numPr>
      </w:pPr>
      <w:r w:rsidRPr="00E51F8F">
        <w:t xml:space="preserve">Čichové buňky jsou soustředěny v čichovém poli o ploše </w:t>
      </w:r>
      <w:proofErr w:type="gramStart"/>
      <w:r w:rsidRPr="00E51F8F">
        <w:t>2,5-3cm</w:t>
      </w:r>
      <w:proofErr w:type="gramEnd"/>
      <w:r w:rsidRPr="00E51F8F">
        <w:t xml:space="preserve">². Životnost čichových buněk je jen asi 60 dnů. Nové vznikají z buněk bazálních (Orel, </w:t>
      </w:r>
      <w:proofErr w:type="spellStart"/>
      <w:r w:rsidRPr="00E51F8F">
        <w:t>Facová</w:t>
      </w:r>
      <w:proofErr w:type="spellEnd"/>
      <w:r w:rsidRPr="00E51F8F">
        <w:t xml:space="preserve">, 2007). </w:t>
      </w:r>
    </w:p>
    <w:p w14:paraId="037E854B" w14:textId="77777777" w:rsidR="00E51F8F" w:rsidRPr="00E51F8F" w:rsidRDefault="00E51F8F" w:rsidP="00E51F8F">
      <w:pPr>
        <w:pStyle w:val="Odstavecseseznamem"/>
        <w:numPr>
          <w:ilvl w:val="0"/>
          <w:numId w:val="23"/>
        </w:numPr>
      </w:pPr>
      <w:r w:rsidRPr="00E51F8F">
        <w:t>Rozeznáváme čtyři základní druhy vůní–pachů: sladkou, kyselou, spálenou a pižmovou (štiplavě živočišnou).</w:t>
      </w:r>
    </w:p>
    <w:p w14:paraId="27CC4026" w14:textId="3CB1AB2D" w:rsidR="00E51F8F" w:rsidRDefault="00E51F8F" w:rsidP="00E51F8F">
      <w:pPr>
        <w:pStyle w:val="Odstavecseseznamem"/>
        <w:numPr>
          <w:ilvl w:val="0"/>
          <w:numId w:val="23"/>
        </w:numPr>
      </w:pPr>
      <w:r w:rsidRPr="00E51F8F">
        <w:t xml:space="preserve">Čich se vyznačuje rychlou adaptací na dlouhodobé podněty – s narůstající dobou vnímání podnětu klesá intenzita vnímání daného podnětu </w:t>
      </w:r>
    </w:p>
    <w:p w14:paraId="0700BF0F" w14:textId="30A3FF37" w:rsidR="00E51F8F" w:rsidRPr="0045388F" w:rsidRDefault="00E51F8F" w:rsidP="00E51F8F">
      <w:pPr>
        <w:rPr>
          <w:b/>
          <w:bCs/>
        </w:rPr>
      </w:pPr>
      <w:r w:rsidRPr="0045388F">
        <w:rPr>
          <w:b/>
          <w:bCs/>
        </w:rPr>
        <w:t>Zásady stimulace čichu</w:t>
      </w:r>
    </w:p>
    <w:p w14:paraId="6227B874" w14:textId="77777777" w:rsidR="00E51F8F" w:rsidRPr="00E51F8F" w:rsidRDefault="00E51F8F" w:rsidP="00E51F8F">
      <w:pPr>
        <w:pStyle w:val="Odstavecseseznamem"/>
        <w:numPr>
          <w:ilvl w:val="0"/>
          <w:numId w:val="23"/>
        </w:numPr>
      </w:pPr>
      <w:r w:rsidRPr="00E51F8F">
        <w:t xml:space="preserve">Při samotném výcviku je nutné si uvědomit, že děti jsou většinou mnohem </w:t>
      </w:r>
      <w:r w:rsidRPr="00E51F8F">
        <w:rPr>
          <w:b/>
          <w:bCs/>
        </w:rPr>
        <w:t xml:space="preserve">citlivější vůči pachům, </w:t>
      </w:r>
      <w:r w:rsidRPr="00E51F8F">
        <w:t>než je tomu u dospělých</w:t>
      </w:r>
    </w:p>
    <w:p w14:paraId="28DC2CB5" w14:textId="77777777" w:rsidR="00E51F8F" w:rsidRPr="00E51F8F" w:rsidRDefault="00E51F8F" w:rsidP="00E51F8F">
      <w:pPr>
        <w:pStyle w:val="Odstavecseseznamem"/>
        <w:numPr>
          <w:ilvl w:val="0"/>
          <w:numId w:val="23"/>
        </w:numPr>
      </w:pPr>
      <w:r w:rsidRPr="00E51F8F">
        <w:t xml:space="preserve">Každý jedinec čichové podněty vnímá </w:t>
      </w:r>
      <w:r w:rsidRPr="00E51F8F">
        <w:rPr>
          <w:b/>
          <w:bCs/>
        </w:rPr>
        <w:t>subjektivně</w:t>
      </w:r>
      <w:r w:rsidRPr="00E51F8F">
        <w:t xml:space="preserve"> a to, co je příjemné jednomu, nemusí být příjemné druhému</w:t>
      </w:r>
    </w:p>
    <w:p w14:paraId="21ABEB2E" w14:textId="77777777" w:rsidR="00E51F8F" w:rsidRPr="00E51F8F" w:rsidRDefault="00E51F8F" w:rsidP="00E51F8F">
      <w:pPr>
        <w:pStyle w:val="Odstavecseseznamem"/>
        <w:numPr>
          <w:ilvl w:val="0"/>
          <w:numId w:val="23"/>
        </w:numPr>
      </w:pPr>
      <w:r w:rsidRPr="00E51F8F">
        <w:t xml:space="preserve">I </w:t>
      </w:r>
      <w:r w:rsidRPr="00E51F8F">
        <w:rPr>
          <w:b/>
          <w:bCs/>
        </w:rPr>
        <w:t xml:space="preserve">dovednost rozeznávat jemné odstíny </w:t>
      </w:r>
      <w:r w:rsidRPr="00E51F8F">
        <w:t xml:space="preserve">vůní či pachů je </w:t>
      </w:r>
      <w:r w:rsidRPr="00E51F8F">
        <w:rPr>
          <w:b/>
          <w:bCs/>
        </w:rPr>
        <w:t xml:space="preserve">individuální, </w:t>
      </w:r>
      <w:r w:rsidRPr="00E51F8F">
        <w:t>ale lze ji dobře ovlivnit včasným a systematickým výcvikem (</w:t>
      </w:r>
      <w:proofErr w:type="spellStart"/>
      <w:r w:rsidRPr="00E51F8F">
        <w:t>Ludíková</w:t>
      </w:r>
      <w:proofErr w:type="spellEnd"/>
      <w:r w:rsidRPr="00E51F8F">
        <w:t>, 2004)</w:t>
      </w:r>
    </w:p>
    <w:p w14:paraId="5B6A0BDE" w14:textId="77777777" w:rsidR="00E51F8F" w:rsidRPr="00E51F8F" w:rsidRDefault="00E51F8F" w:rsidP="00E51F8F">
      <w:pPr>
        <w:pStyle w:val="Odstavecseseznamem"/>
        <w:numPr>
          <w:ilvl w:val="0"/>
          <w:numId w:val="23"/>
        </w:numPr>
      </w:pPr>
      <w:r w:rsidRPr="00E51F8F">
        <w:rPr>
          <w:b/>
          <w:bCs/>
        </w:rPr>
        <w:t>Vůně podporuje také paměť:</w:t>
      </w:r>
    </w:p>
    <w:p w14:paraId="0E561A6B" w14:textId="77777777" w:rsidR="00E51F8F" w:rsidRPr="00E51F8F" w:rsidRDefault="00E51F8F" w:rsidP="00E51F8F">
      <w:pPr>
        <w:pStyle w:val="Odstavecseseznamem"/>
        <w:numPr>
          <w:ilvl w:val="1"/>
          <w:numId w:val="23"/>
        </w:numPr>
      </w:pPr>
      <w:r w:rsidRPr="00E51F8F">
        <w:t xml:space="preserve">Dítě vnímá parfém, který užívá matka, otec nebo kdokoli jiný s nímž přichází do styku. Uvědomuje </w:t>
      </w:r>
      <w:proofErr w:type="gramStart"/>
      <w:r w:rsidRPr="00E51F8F">
        <w:t>si</w:t>
      </w:r>
      <w:proofErr w:type="gramEnd"/>
      <w:r w:rsidRPr="00E51F8F">
        <w:t xml:space="preserve"> jak voní pekárna, lékařská ordinace, mateřská škola apod.</w:t>
      </w:r>
    </w:p>
    <w:p w14:paraId="1E82AD2F" w14:textId="071F0D0E" w:rsidR="00E51F8F" w:rsidRPr="0045388F" w:rsidRDefault="0045388F" w:rsidP="0045388F">
      <w:pPr>
        <w:rPr>
          <w:b/>
          <w:bCs/>
        </w:rPr>
      </w:pPr>
      <w:r w:rsidRPr="0045388F">
        <w:rPr>
          <w:b/>
          <w:bCs/>
        </w:rPr>
        <w:t>„Výcvik“ čichu</w:t>
      </w:r>
    </w:p>
    <w:p w14:paraId="553E60B0" w14:textId="77777777" w:rsidR="0045388F" w:rsidRPr="0045388F" w:rsidRDefault="0045388F" w:rsidP="0045388F">
      <w:pPr>
        <w:pStyle w:val="Odstavecseseznamem"/>
        <w:numPr>
          <w:ilvl w:val="0"/>
          <w:numId w:val="23"/>
        </w:numPr>
      </w:pPr>
      <w:r w:rsidRPr="0045388F">
        <w:t>Při výcviku je nutné nejdříve dítě naučit správně čichat</w:t>
      </w:r>
    </w:p>
    <w:p w14:paraId="55101A73" w14:textId="07C73E69" w:rsidR="0045388F" w:rsidRPr="0045388F" w:rsidRDefault="0045388F" w:rsidP="0045388F">
      <w:pPr>
        <w:pStyle w:val="Odstavecseseznamem"/>
        <w:numPr>
          <w:ilvl w:val="0"/>
          <w:numId w:val="23"/>
        </w:numPr>
      </w:pPr>
      <w:r w:rsidRPr="0045388F">
        <w:t xml:space="preserve">Cílem rozvoje je naučit dítě vnímat: </w:t>
      </w:r>
    </w:p>
    <w:p w14:paraId="65D397CD" w14:textId="77777777" w:rsidR="0045388F" w:rsidRPr="0045388F" w:rsidRDefault="0045388F" w:rsidP="0045388F">
      <w:pPr>
        <w:pStyle w:val="Odstavecseseznamem"/>
        <w:numPr>
          <w:ilvl w:val="1"/>
          <w:numId w:val="23"/>
        </w:numPr>
      </w:pPr>
      <w:r w:rsidRPr="0045388F">
        <w:t xml:space="preserve">Čichové vjemy libé a nelibé (a rozlišovat je); </w:t>
      </w:r>
    </w:p>
    <w:p w14:paraId="01736E24" w14:textId="77777777" w:rsidR="0045388F" w:rsidRPr="0045388F" w:rsidRDefault="0045388F" w:rsidP="0045388F">
      <w:pPr>
        <w:pStyle w:val="Odstavecseseznamem"/>
        <w:numPr>
          <w:ilvl w:val="1"/>
          <w:numId w:val="23"/>
        </w:numPr>
      </w:pPr>
      <w:r w:rsidRPr="0045388F">
        <w:t xml:space="preserve">Zachytit čichové vjemy, lokalizovat je a stanovit jejich původ; </w:t>
      </w:r>
    </w:p>
    <w:p w14:paraId="44550650" w14:textId="77777777" w:rsidR="0045388F" w:rsidRPr="0045388F" w:rsidRDefault="0045388F" w:rsidP="0045388F">
      <w:pPr>
        <w:pStyle w:val="Odstavecseseznamem"/>
        <w:numPr>
          <w:ilvl w:val="1"/>
          <w:numId w:val="23"/>
        </w:numPr>
      </w:pPr>
      <w:r w:rsidRPr="0045388F">
        <w:t xml:space="preserve">Stanovit intenzitu vjemů; určovat typické vůně; </w:t>
      </w:r>
    </w:p>
    <w:p w14:paraId="0CDFFD7D" w14:textId="77777777" w:rsidR="0045388F" w:rsidRPr="0045388F" w:rsidRDefault="0045388F" w:rsidP="0045388F">
      <w:pPr>
        <w:pStyle w:val="Odstavecseseznamem"/>
        <w:numPr>
          <w:ilvl w:val="1"/>
          <w:numId w:val="23"/>
        </w:numPr>
      </w:pPr>
      <w:r w:rsidRPr="0045388F">
        <w:t xml:space="preserve">Rozeznat všechny běžné potraviny; </w:t>
      </w:r>
    </w:p>
    <w:p w14:paraId="080C5BDC" w14:textId="77777777" w:rsidR="0045388F" w:rsidRPr="0045388F" w:rsidRDefault="0045388F" w:rsidP="0045388F">
      <w:pPr>
        <w:pStyle w:val="Odstavecseseznamem"/>
        <w:numPr>
          <w:ilvl w:val="1"/>
          <w:numId w:val="23"/>
        </w:numPr>
      </w:pPr>
      <w:r w:rsidRPr="0045388F">
        <w:t xml:space="preserve">Rozlišit druhy koření; rozeznat rostliny a houby; </w:t>
      </w:r>
    </w:p>
    <w:p w14:paraId="5D2CCA48" w14:textId="77777777" w:rsidR="0045388F" w:rsidRPr="0045388F" w:rsidRDefault="0045388F" w:rsidP="0045388F">
      <w:pPr>
        <w:pStyle w:val="Odstavecseseznamem"/>
        <w:numPr>
          <w:ilvl w:val="1"/>
          <w:numId w:val="23"/>
        </w:numPr>
      </w:pPr>
      <w:r w:rsidRPr="0045388F">
        <w:t>Identifikovat nebezpečné nebo zdraví škodlivé látky;</w:t>
      </w:r>
    </w:p>
    <w:p w14:paraId="1A591150" w14:textId="77777777" w:rsidR="0045388F" w:rsidRPr="0045388F" w:rsidRDefault="0045388F" w:rsidP="0045388F">
      <w:pPr>
        <w:pStyle w:val="Odstavecseseznamem"/>
        <w:numPr>
          <w:ilvl w:val="1"/>
          <w:numId w:val="23"/>
        </w:numPr>
      </w:pPr>
      <w:r w:rsidRPr="0045388F">
        <w:t xml:space="preserve">Využívat čichu při hodnocení čistoty prádla, oděvů i těla apod. </w:t>
      </w:r>
    </w:p>
    <w:p w14:paraId="127B22E1" w14:textId="1382352C" w:rsidR="0045388F" w:rsidRPr="0045388F" w:rsidRDefault="0045388F" w:rsidP="0045388F">
      <w:pPr>
        <w:ind w:left="360"/>
        <w:rPr>
          <w:b/>
          <w:bCs/>
        </w:rPr>
      </w:pPr>
      <w:r w:rsidRPr="0045388F">
        <w:rPr>
          <w:b/>
          <w:bCs/>
        </w:rPr>
        <w:t>Posilování čichu</w:t>
      </w:r>
    </w:p>
    <w:p w14:paraId="713072F1" w14:textId="42069B28" w:rsidR="0045388F" w:rsidRPr="0045388F" w:rsidRDefault="0045388F" w:rsidP="0045388F">
      <w:pPr>
        <w:pStyle w:val="Odstavecseseznamem"/>
        <w:numPr>
          <w:ilvl w:val="0"/>
          <w:numId w:val="23"/>
        </w:numPr>
      </w:pPr>
      <w:r w:rsidRPr="0045388F">
        <w:t xml:space="preserve">Pro rozvoj čichu můžeme vyrobit spoustu pomůcek – Využít lze nejrůznější aromatické předměty </w:t>
      </w:r>
    </w:p>
    <w:p w14:paraId="6AB6880E" w14:textId="77777777" w:rsidR="0045388F" w:rsidRPr="0045388F" w:rsidRDefault="0045388F" w:rsidP="0045388F">
      <w:pPr>
        <w:pStyle w:val="Odstavecseseznamem"/>
        <w:numPr>
          <w:ilvl w:val="0"/>
          <w:numId w:val="23"/>
        </w:numPr>
      </w:pPr>
      <w:r w:rsidRPr="0045388F">
        <w:t xml:space="preserve">Použít lze sady skleniček s různými výtažky vůní a zápachů, </w:t>
      </w:r>
    </w:p>
    <w:p w14:paraId="778E5F45" w14:textId="77777777" w:rsidR="0045388F" w:rsidRPr="0045388F" w:rsidRDefault="0045388F" w:rsidP="0045388F">
      <w:pPr>
        <w:pStyle w:val="Odstavecseseznamem"/>
        <w:numPr>
          <w:ilvl w:val="0"/>
          <w:numId w:val="23"/>
        </w:numPr>
      </w:pPr>
      <w:r w:rsidRPr="0045388F">
        <w:t>„Čichací vycházky“</w:t>
      </w:r>
    </w:p>
    <w:p w14:paraId="2BE9C045" w14:textId="77777777" w:rsidR="0045388F" w:rsidRPr="0045388F" w:rsidRDefault="0045388F" w:rsidP="0045388F">
      <w:pPr>
        <w:pStyle w:val="Odstavecseseznamem"/>
        <w:numPr>
          <w:ilvl w:val="0"/>
          <w:numId w:val="23"/>
        </w:numPr>
      </w:pPr>
      <w:proofErr w:type="spellStart"/>
      <w:r w:rsidRPr="0045388F">
        <w:t>Keblová</w:t>
      </w:r>
      <w:proofErr w:type="spellEnd"/>
      <w:r w:rsidRPr="0045388F">
        <w:t xml:space="preserve"> (1999)</w:t>
      </w:r>
    </w:p>
    <w:p w14:paraId="4181E79D" w14:textId="77777777" w:rsidR="0045388F" w:rsidRPr="0045388F" w:rsidRDefault="0045388F" w:rsidP="0045388F">
      <w:pPr>
        <w:pStyle w:val="Odstavecseseznamem"/>
        <w:numPr>
          <w:ilvl w:val="1"/>
          <w:numId w:val="23"/>
        </w:numPr>
      </w:pPr>
      <w:r w:rsidRPr="0045388F">
        <w:t xml:space="preserve">Ovoce (citrón, pomeranč, </w:t>
      </w:r>
      <w:proofErr w:type="gramStart"/>
      <w:r w:rsidRPr="0045388F">
        <w:t>jablko,</w:t>
      </w:r>
      <w:proofErr w:type="gramEnd"/>
      <w:r w:rsidRPr="0045388F">
        <w:t xml:space="preserve"> apod.),</w:t>
      </w:r>
    </w:p>
    <w:p w14:paraId="2F9F55FE" w14:textId="77777777" w:rsidR="0045388F" w:rsidRPr="0045388F" w:rsidRDefault="0045388F" w:rsidP="0045388F">
      <w:pPr>
        <w:pStyle w:val="Odstavecseseznamem"/>
        <w:numPr>
          <w:ilvl w:val="1"/>
          <w:numId w:val="23"/>
        </w:numPr>
      </w:pPr>
      <w:r w:rsidRPr="0045388F">
        <w:t xml:space="preserve">Zelenina (cibule, česnek, brambor, paprika, okurek), </w:t>
      </w:r>
    </w:p>
    <w:p w14:paraId="0EB2B097" w14:textId="77777777" w:rsidR="0045388F" w:rsidRPr="0045388F" w:rsidRDefault="0045388F" w:rsidP="0045388F">
      <w:pPr>
        <w:pStyle w:val="Odstavecseseznamem"/>
        <w:numPr>
          <w:ilvl w:val="1"/>
          <w:numId w:val="23"/>
        </w:numPr>
      </w:pPr>
      <w:r w:rsidRPr="0045388F">
        <w:t xml:space="preserve">Koření (hřebíček, pepř, kmín, majoránka, anýz, </w:t>
      </w:r>
      <w:proofErr w:type="spellStart"/>
      <w:proofErr w:type="gramStart"/>
      <w:r w:rsidRPr="0045388F">
        <w:t>paprika,badyán</w:t>
      </w:r>
      <w:proofErr w:type="spellEnd"/>
      <w:proofErr w:type="gramEnd"/>
      <w:r w:rsidRPr="0045388F">
        <w:t xml:space="preserve">, </w:t>
      </w:r>
      <w:proofErr w:type="spellStart"/>
      <w:r w:rsidRPr="0045388F">
        <w:t>fenykl,atd</w:t>
      </w:r>
      <w:proofErr w:type="spellEnd"/>
      <w:r w:rsidRPr="0045388F">
        <w:t xml:space="preserve">.), </w:t>
      </w:r>
    </w:p>
    <w:p w14:paraId="782D56FC" w14:textId="77777777" w:rsidR="0045388F" w:rsidRPr="0045388F" w:rsidRDefault="0045388F" w:rsidP="0045388F">
      <w:pPr>
        <w:pStyle w:val="Odstavecseseznamem"/>
        <w:numPr>
          <w:ilvl w:val="1"/>
          <w:numId w:val="23"/>
        </w:numPr>
      </w:pPr>
      <w:r w:rsidRPr="0045388F">
        <w:t xml:space="preserve">Bylinky (mateřídouška, máta, </w:t>
      </w:r>
      <w:proofErr w:type="spellStart"/>
      <w:proofErr w:type="gramStart"/>
      <w:r w:rsidRPr="0045388F">
        <w:t>levandule,heřmánek</w:t>
      </w:r>
      <w:proofErr w:type="spellEnd"/>
      <w:proofErr w:type="gramEnd"/>
      <w:r w:rsidRPr="0045388F">
        <w:t xml:space="preserve">) a </w:t>
      </w:r>
    </w:p>
    <w:p w14:paraId="7E6F0258" w14:textId="2A84005D" w:rsidR="0045388F" w:rsidRDefault="0045388F" w:rsidP="0045388F">
      <w:pPr>
        <w:pStyle w:val="Odstavecseseznamem"/>
        <w:numPr>
          <w:ilvl w:val="1"/>
          <w:numId w:val="23"/>
        </w:numPr>
      </w:pPr>
      <w:r w:rsidRPr="0045388F">
        <w:t xml:space="preserve">Další potraviny, mýdlo, parfémy, vonné svíčky, aromalampy, líh, benzín, olej, lak, kousky </w:t>
      </w:r>
      <w:proofErr w:type="gramStart"/>
      <w:r w:rsidRPr="0045388F">
        <w:t>dřeva,</w:t>
      </w:r>
      <w:proofErr w:type="gramEnd"/>
      <w:r w:rsidRPr="0045388F">
        <w:t xml:space="preserve"> apod. </w:t>
      </w:r>
    </w:p>
    <w:p w14:paraId="250ECB6D" w14:textId="68F7D026" w:rsidR="0045388F" w:rsidRPr="0045388F" w:rsidRDefault="0045388F" w:rsidP="0045388F">
      <w:pPr>
        <w:rPr>
          <w:b/>
          <w:bCs/>
        </w:rPr>
      </w:pPr>
      <w:r w:rsidRPr="0045388F">
        <w:rPr>
          <w:b/>
          <w:bCs/>
        </w:rPr>
        <w:lastRenderedPageBreak/>
        <w:t>Příklady her na rozvoj čichu</w:t>
      </w:r>
    </w:p>
    <w:p w14:paraId="6A6BE610" w14:textId="77777777" w:rsidR="0045388F" w:rsidRPr="0045388F" w:rsidRDefault="0045388F" w:rsidP="0045388F">
      <w:pPr>
        <w:pStyle w:val="Odstavecseseznamem"/>
        <w:numPr>
          <w:ilvl w:val="0"/>
          <w:numId w:val="23"/>
        </w:numPr>
      </w:pPr>
      <w:r w:rsidRPr="0045388F">
        <w:t xml:space="preserve">Poznávací hry (čichací skleničky) </w:t>
      </w:r>
    </w:p>
    <w:p w14:paraId="4865EF38" w14:textId="77777777" w:rsidR="0045388F" w:rsidRPr="0045388F" w:rsidRDefault="0045388F" w:rsidP="0045388F">
      <w:pPr>
        <w:pStyle w:val="Odstavecseseznamem"/>
        <w:numPr>
          <w:ilvl w:val="0"/>
          <w:numId w:val="23"/>
        </w:numPr>
      </w:pPr>
      <w:r w:rsidRPr="0045388F">
        <w:t>Popisování pachů dle míst, v nichž se děti pohybují</w:t>
      </w:r>
    </w:p>
    <w:p w14:paraId="09971768" w14:textId="77777777" w:rsidR="0045388F" w:rsidRPr="0045388F" w:rsidRDefault="0045388F" w:rsidP="0045388F">
      <w:pPr>
        <w:pStyle w:val="Odstavecseseznamem"/>
        <w:numPr>
          <w:ilvl w:val="1"/>
          <w:numId w:val="23"/>
        </w:numPr>
      </w:pPr>
      <w:r w:rsidRPr="0045388F">
        <w:t xml:space="preserve">Propojení aktivit – např. pečení – perníková vůně; zahrada – vůně </w:t>
      </w:r>
      <w:proofErr w:type="gramStart"/>
      <w:r w:rsidRPr="0045388F">
        <w:t>růží,</w:t>
      </w:r>
      <w:proofErr w:type="gramEnd"/>
      <w:r w:rsidRPr="0045388F">
        <w:t xml:space="preserve"> apod.</w:t>
      </w:r>
    </w:p>
    <w:p w14:paraId="04699F04" w14:textId="77777777" w:rsidR="0045388F" w:rsidRPr="0045388F" w:rsidRDefault="0045388F" w:rsidP="0045388F">
      <w:pPr>
        <w:pStyle w:val="Odstavecseseznamem"/>
        <w:numPr>
          <w:ilvl w:val="0"/>
          <w:numId w:val="23"/>
        </w:numPr>
      </w:pPr>
      <w:r w:rsidRPr="0045388F">
        <w:t>Vyjadřování libých a nelibých pachů</w:t>
      </w:r>
    </w:p>
    <w:p w14:paraId="630612B3" w14:textId="77777777" w:rsidR="0045388F" w:rsidRPr="0045388F" w:rsidRDefault="0045388F" w:rsidP="0045388F">
      <w:pPr>
        <w:pStyle w:val="Odstavecseseznamem"/>
        <w:numPr>
          <w:ilvl w:val="0"/>
          <w:numId w:val="23"/>
        </w:numPr>
      </w:pPr>
      <w:r w:rsidRPr="0045388F">
        <w:t xml:space="preserve"> Poznávání potravin dle vůně</w:t>
      </w:r>
    </w:p>
    <w:p w14:paraId="7B084A58" w14:textId="77777777" w:rsidR="0045388F" w:rsidRPr="0045388F" w:rsidRDefault="0045388F" w:rsidP="0045388F">
      <w:pPr>
        <w:pStyle w:val="Odstavecseseznamem"/>
        <w:numPr>
          <w:ilvl w:val="1"/>
          <w:numId w:val="23"/>
        </w:numPr>
      </w:pPr>
      <w:r w:rsidRPr="0045388F">
        <w:t>Cvičíme se zavřenýma očima</w:t>
      </w:r>
    </w:p>
    <w:p w14:paraId="081912B3" w14:textId="50C61CAB" w:rsidR="0045388F" w:rsidRPr="0045388F" w:rsidRDefault="0045388F" w:rsidP="0045388F">
      <w:pPr>
        <w:pStyle w:val="Odstavecseseznamem"/>
        <w:numPr>
          <w:ilvl w:val="0"/>
          <w:numId w:val="23"/>
        </w:numPr>
      </w:pPr>
      <w:r w:rsidRPr="0045388F">
        <w:t>Relaxační cvičení s využitím různých vůní</w:t>
      </w:r>
    </w:p>
    <w:p w14:paraId="44EF12E7" w14:textId="77777777" w:rsidR="0045388F" w:rsidRPr="0045388F" w:rsidRDefault="0045388F" w:rsidP="0045388F">
      <w:pPr>
        <w:pStyle w:val="Odstavecseseznamem"/>
        <w:numPr>
          <w:ilvl w:val="1"/>
          <w:numId w:val="23"/>
        </w:numPr>
      </w:pPr>
      <w:r w:rsidRPr="0045388F">
        <w:t>Posilování správného dýchání, uklidnění</w:t>
      </w:r>
    </w:p>
    <w:p w14:paraId="4D4495E5" w14:textId="0588A39F" w:rsidR="0045388F" w:rsidRPr="00E51F8F" w:rsidRDefault="0045388F" w:rsidP="0045388F">
      <w:pPr>
        <w:pStyle w:val="Odstavecseseznamem"/>
      </w:pPr>
    </w:p>
    <w:p w14:paraId="6A800697" w14:textId="0AE2CC47" w:rsidR="00E51F8F" w:rsidRPr="00E51F8F" w:rsidRDefault="00E51F8F" w:rsidP="00E51F8F"/>
    <w:p w14:paraId="50D3A3F8" w14:textId="77777777" w:rsidR="00E51F8F" w:rsidRPr="00E51F8F" w:rsidRDefault="00E51F8F" w:rsidP="00E51F8F">
      <w:pPr>
        <w:rPr>
          <w:b/>
          <w:bCs/>
        </w:rPr>
      </w:pPr>
    </w:p>
    <w:p w14:paraId="3041AE8C" w14:textId="00ECC7C9" w:rsidR="00E51F8F" w:rsidRDefault="00E51F8F" w:rsidP="00E51F8F"/>
    <w:p w14:paraId="4316C85F" w14:textId="77777777" w:rsidR="00E51F8F" w:rsidRPr="00E51F8F" w:rsidRDefault="00E51F8F" w:rsidP="00E51F8F"/>
    <w:p w14:paraId="22C16957" w14:textId="77777777" w:rsidR="00E51F8F" w:rsidRPr="00E51F8F" w:rsidRDefault="00E51F8F" w:rsidP="00E51F8F"/>
    <w:p w14:paraId="53720E83" w14:textId="77777777" w:rsidR="00E51F8F" w:rsidRDefault="00E51F8F" w:rsidP="00E51F8F"/>
    <w:sectPr w:rsidR="00E51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27F3"/>
    <w:multiLevelType w:val="hybridMultilevel"/>
    <w:tmpl w:val="89DE7108"/>
    <w:lvl w:ilvl="0" w:tplc="C6785C12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2F8C698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50C16AA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5FEF5BC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2F6FDEC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CD23D36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052CD4A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8FCE7E8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24CE074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38A7FC2"/>
    <w:multiLevelType w:val="hybridMultilevel"/>
    <w:tmpl w:val="106A231C"/>
    <w:lvl w:ilvl="0" w:tplc="68E81EB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6E1C9A50"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F1856C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D5FA91A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48707C3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7BB2004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7518BD8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77E4F48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D80A8AC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" w15:restartNumberingAfterBreak="0">
    <w:nsid w:val="03B27943"/>
    <w:multiLevelType w:val="hybridMultilevel"/>
    <w:tmpl w:val="BE00953A"/>
    <w:lvl w:ilvl="0" w:tplc="6FDE241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3BC8D07E"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D0C4F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6FE4F2D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49B0661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F1B8C97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CB6A496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6A76CB2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A9AC9A2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" w15:restartNumberingAfterBreak="0">
    <w:nsid w:val="03F21950"/>
    <w:multiLevelType w:val="hybridMultilevel"/>
    <w:tmpl w:val="9D86AF3E"/>
    <w:lvl w:ilvl="0" w:tplc="8CF63E9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E230F33A"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7B85C2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2D852C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847E4A4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16AE8F9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EB52449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04D4BAC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19D8F3E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4" w15:restartNumberingAfterBreak="0">
    <w:nsid w:val="115C2376"/>
    <w:multiLevelType w:val="hybridMultilevel"/>
    <w:tmpl w:val="2C1813FE"/>
    <w:lvl w:ilvl="0" w:tplc="A5D8F06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702EA"/>
    <w:multiLevelType w:val="hybridMultilevel"/>
    <w:tmpl w:val="F7AAEA64"/>
    <w:lvl w:ilvl="0" w:tplc="A5D8F06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040A0"/>
    <w:multiLevelType w:val="hybridMultilevel"/>
    <w:tmpl w:val="194861E2"/>
    <w:lvl w:ilvl="0" w:tplc="8954C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4CE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32A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180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C4E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128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627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10C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F2B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282625"/>
    <w:multiLevelType w:val="hybridMultilevel"/>
    <w:tmpl w:val="0CEAB87E"/>
    <w:lvl w:ilvl="0" w:tplc="5B9CC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828A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60F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A6E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460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3EA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E81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8E9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506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16429F5"/>
    <w:multiLevelType w:val="hybridMultilevel"/>
    <w:tmpl w:val="BCDE0580"/>
    <w:lvl w:ilvl="0" w:tplc="7DE65D0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925EC1E2"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EF2B7D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9C086D6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1E448B4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A6A680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2A62668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EFECEC9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2D0E0B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9" w15:restartNumberingAfterBreak="0">
    <w:nsid w:val="3072321F"/>
    <w:multiLevelType w:val="hybridMultilevel"/>
    <w:tmpl w:val="1E98229C"/>
    <w:lvl w:ilvl="0" w:tplc="3AD69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EC9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FCA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5C8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7AF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687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AE4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788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6E7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58864CD"/>
    <w:multiLevelType w:val="hybridMultilevel"/>
    <w:tmpl w:val="D34E0D00"/>
    <w:lvl w:ilvl="0" w:tplc="01CAE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744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88B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B28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7C6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54A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4E8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EEB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0E4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6743D4F"/>
    <w:multiLevelType w:val="hybridMultilevel"/>
    <w:tmpl w:val="64521E08"/>
    <w:lvl w:ilvl="0" w:tplc="965A957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AD842ED4"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97E6A2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1512D2A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3492551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37E850C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7D9C61F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FBD499F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E1EB8F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2" w15:restartNumberingAfterBreak="0">
    <w:nsid w:val="3BB0137F"/>
    <w:multiLevelType w:val="hybridMultilevel"/>
    <w:tmpl w:val="227C37E2"/>
    <w:lvl w:ilvl="0" w:tplc="38EC2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BA7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CA8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825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A05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ECB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124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46F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A0F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DA643A3"/>
    <w:multiLevelType w:val="hybridMultilevel"/>
    <w:tmpl w:val="3034B6D0"/>
    <w:lvl w:ilvl="0" w:tplc="A5D8F06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F08B5"/>
    <w:multiLevelType w:val="hybridMultilevel"/>
    <w:tmpl w:val="7F80BF6C"/>
    <w:lvl w:ilvl="0" w:tplc="26D632A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6C8EF336"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89C89A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AF8190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80328A9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537C4CD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821031F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6B52B06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988A858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5" w15:restartNumberingAfterBreak="0">
    <w:nsid w:val="485D6A3D"/>
    <w:multiLevelType w:val="hybridMultilevel"/>
    <w:tmpl w:val="05E2EDF2"/>
    <w:lvl w:ilvl="0" w:tplc="DD442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7C2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445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A7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F0A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AE9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27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38B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2C2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903294F"/>
    <w:multiLevelType w:val="hybridMultilevel"/>
    <w:tmpl w:val="0444E55A"/>
    <w:lvl w:ilvl="0" w:tplc="5E46275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C9881E04"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AC2FA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E404FEE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74F44AB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C2A6DAB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136A1E9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B45E197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9B4AD5E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7" w15:restartNumberingAfterBreak="0">
    <w:nsid w:val="50FC0A82"/>
    <w:multiLevelType w:val="hybridMultilevel"/>
    <w:tmpl w:val="98B4BBBA"/>
    <w:lvl w:ilvl="0" w:tplc="7DBAAB6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28F4652A"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80CB4B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9140BDE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2CA6232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84EE0E8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1A1E6D7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CA1AF31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D80144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8" w15:restartNumberingAfterBreak="0">
    <w:nsid w:val="53C319F2"/>
    <w:multiLevelType w:val="hybridMultilevel"/>
    <w:tmpl w:val="3690C306"/>
    <w:lvl w:ilvl="0" w:tplc="44583C4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FC6C7046"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CA0566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BA00380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9F3EAF4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B51A164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0F8497A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FFA27FE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B06EDC0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9" w15:restartNumberingAfterBreak="0">
    <w:nsid w:val="54155FED"/>
    <w:multiLevelType w:val="hybridMultilevel"/>
    <w:tmpl w:val="87CC3EC4"/>
    <w:lvl w:ilvl="0" w:tplc="5C08353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5472134C"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0787C1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46C2E2D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0FCC66F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8A7AE83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6A5481D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3262569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8E12BD8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0" w15:restartNumberingAfterBreak="0">
    <w:nsid w:val="563C0983"/>
    <w:multiLevelType w:val="hybridMultilevel"/>
    <w:tmpl w:val="44D403D0"/>
    <w:lvl w:ilvl="0" w:tplc="BA643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8E3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30B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D22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129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1C3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96E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C0C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DE2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CF31027"/>
    <w:multiLevelType w:val="hybridMultilevel"/>
    <w:tmpl w:val="A9BC4346"/>
    <w:lvl w:ilvl="0" w:tplc="3324574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DD0A4478"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2566BF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73BC6CE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44DAC1A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F2C0698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019C1BE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F2065CB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A1F6FE9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2" w15:restartNumberingAfterBreak="0">
    <w:nsid w:val="60DF0C99"/>
    <w:multiLevelType w:val="hybridMultilevel"/>
    <w:tmpl w:val="15F4B9BC"/>
    <w:lvl w:ilvl="0" w:tplc="15DA9B0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BF62C132"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5F8D6A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76AEB6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3582355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CAA49D7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77FA163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AC6DF1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BC8E286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3" w15:restartNumberingAfterBreak="0">
    <w:nsid w:val="61647429"/>
    <w:multiLevelType w:val="hybridMultilevel"/>
    <w:tmpl w:val="37681D66"/>
    <w:lvl w:ilvl="0" w:tplc="A5D8F06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052A4"/>
    <w:multiLevelType w:val="hybridMultilevel"/>
    <w:tmpl w:val="2D766DAC"/>
    <w:lvl w:ilvl="0" w:tplc="BD76D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983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622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E00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64E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C08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E8B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F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AC8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3FB3882"/>
    <w:multiLevelType w:val="hybridMultilevel"/>
    <w:tmpl w:val="3372F816"/>
    <w:lvl w:ilvl="0" w:tplc="202C8D8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E68623C6"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828F00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6C08A8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0FFEE3F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F87E8F7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7600613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92FE878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329E1E4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6" w15:restartNumberingAfterBreak="0">
    <w:nsid w:val="7C2F5F1F"/>
    <w:multiLevelType w:val="hybridMultilevel"/>
    <w:tmpl w:val="E3E20036"/>
    <w:lvl w:ilvl="0" w:tplc="4F9A5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5EF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BA8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CC1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BA2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6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6CA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68D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FC0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957416102">
    <w:abstractNumId w:val="23"/>
  </w:num>
  <w:num w:numId="2" w16cid:durableId="903107242">
    <w:abstractNumId w:val="11"/>
  </w:num>
  <w:num w:numId="3" w16cid:durableId="788084292">
    <w:abstractNumId w:val="3"/>
  </w:num>
  <w:num w:numId="4" w16cid:durableId="1938367598">
    <w:abstractNumId w:val="13"/>
  </w:num>
  <w:num w:numId="5" w16cid:durableId="744569342">
    <w:abstractNumId w:val="1"/>
  </w:num>
  <w:num w:numId="6" w16cid:durableId="65153680">
    <w:abstractNumId w:val="4"/>
  </w:num>
  <w:num w:numId="7" w16cid:durableId="566963982">
    <w:abstractNumId w:val="19"/>
  </w:num>
  <w:num w:numId="8" w16cid:durableId="1909462228">
    <w:abstractNumId w:val="6"/>
  </w:num>
  <w:num w:numId="9" w16cid:durableId="445004304">
    <w:abstractNumId w:val="26"/>
  </w:num>
  <w:num w:numId="10" w16cid:durableId="906841946">
    <w:abstractNumId w:val="7"/>
  </w:num>
  <w:num w:numId="11" w16cid:durableId="1033069010">
    <w:abstractNumId w:val="24"/>
  </w:num>
  <w:num w:numId="12" w16cid:durableId="496698854">
    <w:abstractNumId w:val="0"/>
  </w:num>
  <w:num w:numId="13" w16cid:durableId="525481101">
    <w:abstractNumId w:val="21"/>
  </w:num>
  <w:num w:numId="14" w16cid:durableId="2103404223">
    <w:abstractNumId w:val="14"/>
  </w:num>
  <w:num w:numId="15" w16cid:durableId="671760963">
    <w:abstractNumId w:val="25"/>
  </w:num>
  <w:num w:numId="16" w16cid:durableId="1632665392">
    <w:abstractNumId w:val="17"/>
  </w:num>
  <w:num w:numId="17" w16cid:durableId="1811090563">
    <w:abstractNumId w:val="10"/>
  </w:num>
  <w:num w:numId="18" w16cid:durableId="504982683">
    <w:abstractNumId w:val="12"/>
  </w:num>
  <w:num w:numId="19" w16cid:durableId="1836065925">
    <w:abstractNumId w:val="15"/>
  </w:num>
  <w:num w:numId="20" w16cid:durableId="1194804217">
    <w:abstractNumId w:val="9"/>
  </w:num>
  <w:num w:numId="21" w16cid:durableId="1022322788">
    <w:abstractNumId w:val="20"/>
  </w:num>
  <w:num w:numId="22" w16cid:durableId="1936665923">
    <w:abstractNumId w:val="8"/>
  </w:num>
  <w:num w:numId="23" w16cid:durableId="1069301544">
    <w:abstractNumId w:val="5"/>
  </w:num>
  <w:num w:numId="24" w16cid:durableId="404650848">
    <w:abstractNumId w:val="2"/>
  </w:num>
  <w:num w:numId="25" w16cid:durableId="1342855639">
    <w:abstractNumId w:val="22"/>
  </w:num>
  <w:num w:numId="26" w16cid:durableId="1698119082">
    <w:abstractNumId w:val="18"/>
  </w:num>
  <w:num w:numId="27" w16cid:durableId="5988349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63"/>
    <w:rsid w:val="000F4350"/>
    <w:rsid w:val="002B2263"/>
    <w:rsid w:val="003043E4"/>
    <w:rsid w:val="0045388F"/>
    <w:rsid w:val="00CF75F0"/>
    <w:rsid w:val="00E51F8F"/>
    <w:rsid w:val="00E6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869D"/>
  <w15:chartTrackingRefBased/>
  <w15:docId w15:val="{D3344D1B-3421-4C6C-9EB2-B22408E2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1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32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7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97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029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4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910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88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0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01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33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295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371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31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999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2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88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924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80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575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75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60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25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50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5420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163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410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244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5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902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620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840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62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861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887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62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909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7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626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54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19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3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07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329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0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51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383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7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7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7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3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20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55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79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14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7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498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96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76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2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96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189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122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22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10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98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749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08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651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92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3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389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48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56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8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00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47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462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380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357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59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462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0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3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3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03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0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637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43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010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34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444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867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252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81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8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7456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706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1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2902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5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006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4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08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1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870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08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9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41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9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65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778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621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961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6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1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1292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Baranová</dc:creator>
  <cp:keywords/>
  <dc:description/>
  <cp:lastModifiedBy>Petra Baranová</cp:lastModifiedBy>
  <cp:revision>1</cp:revision>
  <dcterms:created xsi:type="dcterms:W3CDTF">2022-11-11T08:36:00Z</dcterms:created>
  <dcterms:modified xsi:type="dcterms:W3CDTF">2022-11-11T13:37:00Z</dcterms:modified>
</cp:coreProperties>
</file>