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W w:w="10685" w:type="dxa"/>
        <w:tblInd w:w="-809" w:type="dxa"/>
        <w:tblLayout w:type="fixed"/>
        <w:tblLook w:val="04A0" w:firstRow="1" w:lastRow="0" w:firstColumn="1" w:lastColumn="0" w:noHBand="0" w:noVBand="1"/>
      </w:tblPr>
      <w:tblGrid>
        <w:gridCol w:w="5199"/>
        <w:gridCol w:w="5486"/>
      </w:tblGrid>
      <w:tr w:rsidR="003B627D" w14:paraId="47F897E2" w14:textId="77777777" w:rsidTr="003B627D">
        <w:trPr>
          <w:trHeight w:val="510"/>
        </w:trPr>
        <w:tc>
          <w:tcPr>
            <w:tcW w:w="10685" w:type="dxa"/>
            <w:gridSpan w:val="2"/>
            <w:shd w:val="clear" w:color="auto" w:fill="F7CAAC" w:themeFill="accent2" w:themeFillTint="66"/>
            <w:vAlign w:val="center"/>
          </w:tcPr>
          <w:p w14:paraId="028F212E" w14:textId="2EB12DDA" w:rsidR="003B627D" w:rsidRDefault="003B627D" w:rsidP="003B627D">
            <w:pPr>
              <w:jc w:val="center"/>
            </w:pPr>
            <w:r>
              <w:t>NATIONAL STEREOTYPES</w:t>
            </w:r>
          </w:p>
        </w:tc>
      </w:tr>
      <w:tr w:rsidR="003B627D" w14:paraId="09126EA3" w14:textId="77777777" w:rsidTr="003B627D">
        <w:trPr>
          <w:trHeight w:val="602"/>
        </w:trPr>
        <w:tc>
          <w:tcPr>
            <w:tcW w:w="5199" w:type="dxa"/>
            <w:vAlign w:val="center"/>
          </w:tcPr>
          <w:p w14:paraId="3A6694FD" w14:textId="0F36F7E2" w:rsidR="003B627D" w:rsidRDefault="003B627D" w:rsidP="000C31A2">
            <w:pPr>
              <w:pStyle w:val="Odstavecseseznamem"/>
              <w:numPr>
                <w:ilvl w:val="0"/>
                <w:numId w:val="1"/>
              </w:numPr>
            </w:pPr>
            <w:proofErr w:type="spellStart"/>
            <w:r w:rsidRPr="003B627D">
              <w:rPr>
                <w:b/>
                <w:bCs/>
              </w:rPr>
              <w:t>Introduction</w:t>
            </w:r>
            <w:proofErr w:type="spellEnd"/>
            <w:r>
              <w:t xml:space="preserve"> (5 </w:t>
            </w:r>
            <w:proofErr w:type="spellStart"/>
            <w:r>
              <w:t>minutes</w:t>
            </w:r>
            <w:proofErr w:type="spellEnd"/>
            <w:r>
              <w:t>)</w:t>
            </w:r>
          </w:p>
        </w:tc>
        <w:tc>
          <w:tcPr>
            <w:tcW w:w="5486" w:type="dxa"/>
          </w:tcPr>
          <w:p w14:paraId="45B077DB" w14:textId="77777777" w:rsidR="003B627D" w:rsidRDefault="003B627D">
            <w:proofErr w:type="spellStart"/>
            <w:r>
              <w:t>What</w:t>
            </w:r>
            <w:proofErr w:type="spellEnd"/>
            <w:r>
              <w:t xml:space="preserve"> are </w:t>
            </w:r>
            <w:proofErr w:type="spellStart"/>
            <w:r>
              <w:t>national</w:t>
            </w:r>
            <w:proofErr w:type="spellEnd"/>
            <w:r>
              <w:t xml:space="preserve"> </w:t>
            </w:r>
            <w:proofErr w:type="spellStart"/>
            <w:r>
              <w:t>stereotypes</w:t>
            </w:r>
            <w:proofErr w:type="spellEnd"/>
            <w:r>
              <w:t xml:space="preserve">? </w:t>
            </w:r>
          </w:p>
          <w:p w14:paraId="0C6E9337" w14:textId="0C15D65E" w:rsidR="003B627D" w:rsidRDefault="003B627D">
            <w:r w:rsidRPr="003B627D">
              <w:t>https://www.youtube.com/watch?v=4MRZbWuUmkk&amp;ab_channel=Cond%C3%A9NastTraveler</w:t>
            </w:r>
          </w:p>
        </w:tc>
      </w:tr>
      <w:tr w:rsidR="003B627D" w14:paraId="0D5019E8" w14:textId="77777777" w:rsidTr="000C31A2">
        <w:trPr>
          <w:trHeight w:val="500"/>
        </w:trPr>
        <w:tc>
          <w:tcPr>
            <w:tcW w:w="5199" w:type="dxa"/>
            <w:vAlign w:val="center"/>
          </w:tcPr>
          <w:p w14:paraId="232B2BE6" w14:textId="2CFDBD50" w:rsidR="003B627D" w:rsidRDefault="000C31A2" w:rsidP="000C31A2">
            <w:pPr>
              <w:pStyle w:val="Odstavecseseznamem"/>
              <w:numPr>
                <w:ilvl w:val="0"/>
                <w:numId w:val="1"/>
              </w:numPr>
            </w:pPr>
            <w:r w:rsidRPr="000C31A2">
              <w:rPr>
                <w:b/>
                <w:bCs/>
              </w:rPr>
              <w:t>N</w:t>
            </w:r>
            <w:r w:rsidR="00B2534D">
              <w:rPr>
                <w:b/>
                <w:bCs/>
              </w:rPr>
              <w:t>S</w:t>
            </w:r>
            <w:r w:rsidRPr="000C31A2">
              <w:rPr>
                <w:b/>
                <w:bCs/>
              </w:rPr>
              <w:t xml:space="preserve"> in </w:t>
            </w:r>
            <w:proofErr w:type="spellStart"/>
            <w:r w:rsidRPr="000C31A2">
              <w:rPr>
                <w:b/>
                <w:bCs/>
              </w:rPr>
              <w:t>points</w:t>
            </w:r>
            <w:proofErr w:type="spellEnd"/>
            <w:r>
              <w:t xml:space="preserve"> (5 </w:t>
            </w:r>
            <w:proofErr w:type="spellStart"/>
            <w:r>
              <w:t>minutes</w:t>
            </w:r>
            <w:proofErr w:type="spellEnd"/>
            <w:r>
              <w:t>)</w:t>
            </w:r>
          </w:p>
        </w:tc>
        <w:tc>
          <w:tcPr>
            <w:tcW w:w="5486" w:type="dxa"/>
          </w:tcPr>
          <w:p w14:paraId="4A3FD160" w14:textId="014CF7C7" w:rsidR="003B627D" w:rsidRDefault="000C31A2">
            <w:r>
              <w:t xml:space="preserve">Powerpoint </w:t>
            </w:r>
            <w:proofErr w:type="spellStart"/>
            <w:r>
              <w:t>with</w:t>
            </w:r>
            <w:proofErr w:type="spellEnd"/>
            <w:r>
              <w:t xml:space="preserve"> basic </w:t>
            </w:r>
            <w:proofErr w:type="spellStart"/>
            <w:r>
              <w:t>summary</w:t>
            </w:r>
            <w:proofErr w:type="spellEnd"/>
          </w:p>
        </w:tc>
      </w:tr>
      <w:tr w:rsidR="003B627D" w14:paraId="7743E963" w14:textId="77777777" w:rsidTr="000C31A2">
        <w:trPr>
          <w:trHeight w:val="549"/>
        </w:trPr>
        <w:tc>
          <w:tcPr>
            <w:tcW w:w="5199" w:type="dxa"/>
            <w:vAlign w:val="center"/>
          </w:tcPr>
          <w:p w14:paraId="54FE9E70" w14:textId="20A4A868" w:rsidR="003B627D" w:rsidRPr="000C31A2" w:rsidRDefault="000C31A2" w:rsidP="000C31A2">
            <w:pPr>
              <w:pStyle w:val="Odstavecseseznamem"/>
              <w:numPr>
                <w:ilvl w:val="0"/>
                <w:numId w:val="1"/>
              </w:numPr>
              <w:rPr>
                <w:b/>
                <w:bCs/>
              </w:rPr>
            </w:pPr>
            <w:proofErr w:type="spellStart"/>
            <w:r w:rsidRPr="000C31A2">
              <w:rPr>
                <w:b/>
                <w:bCs/>
              </w:rPr>
              <w:t>Discussion</w:t>
            </w:r>
            <w:proofErr w:type="spellEnd"/>
            <w:r>
              <w:rPr>
                <w:b/>
                <w:bCs/>
              </w:rPr>
              <w:t xml:space="preserve"> </w:t>
            </w:r>
            <w:r w:rsidRPr="000C31A2">
              <w:t xml:space="preserve">(10 </w:t>
            </w:r>
            <w:proofErr w:type="spellStart"/>
            <w:r w:rsidRPr="000C31A2">
              <w:t>minutes</w:t>
            </w:r>
            <w:proofErr w:type="spellEnd"/>
            <w:r w:rsidRPr="000C31A2">
              <w:t>)</w:t>
            </w:r>
          </w:p>
        </w:tc>
        <w:tc>
          <w:tcPr>
            <w:tcW w:w="5486" w:type="dxa"/>
          </w:tcPr>
          <w:p w14:paraId="50D1631E" w14:textId="77777777" w:rsidR="003B627D" w:rsidRDefault="00A80363">
            <w:proofErr w:type="spellStart"/>
            <w:r>
              <w:t>Discussion</w:t>
            </w:r>
            <w:proofErr w:type="spellEnd"/>
            <w:r>
              <w:t xml:space="preserve"> </w:t>
            </w:r>
            <w:proofErr w:type="spellStart"/>
            <w:r>
              <w:t>based</w:t>
            </w:r>
            <w:proofErr w:type="spellEnd"/>
            <w:r>
              <w:t xml:space="preserve"> on </w:t>
            </w:r>
            <w:proofErr w:type="spellStart"/>
            <w:r>
              <w:t>reading</w:t>
            </w:r>
            <w:proofErr w:type="spellEnd"/>
            <w:r>
              <w:t>:</w:t>
            </w:r>
          </w:p>
          <w:p w14:paraId="7A208640" w14:textId="4AA7F606" w:rsidR="00A80363" w:rsidRDefault="00B2534D" w:rsidP="00A80363">
            <w:pPr>
              <w:pStyle w:val="Odstavecseseznamem"/>
              <w:numPr>
                <w:ilvl w:val="0"/>
                <w:numId w:val="3"/>
              </w:numPr>
            </w:pPr>
            <w:proofErr w:type="spellStart"/>
            <w:r>
              <w:t>How</w:t>
            </w:r>
            <w:proofErr w:type="spellEnd"/>
            <w:r>
              <w:t xml:space="preserve"> </w:t>
            </w:r>
            <w:proofErr w:type="spellStart"/>
            <w:r>
              <w:t>can</w:t>
            </w:r>
            <w:proofErr w:type="spellEnd"/>
            <w:r>
              <w:t xml:space="preserve"> NS </w:t>
            </w:r>
            <w:proofErr w:type="spellStart"/>
            <w:r>
              <w:t>be</w:t>
            </w:r>
            <w:proofErr w:type="spellEnd"/>
            <w:r>
              <w:t xml:space="preserve"> </w:t>
            </w:r>
            <w:proofErr w:type="spellStart"/>
            <w:r>
              <w:t>harmful</w:t>
            </w:r>
            <w:proofErr w:type="spellEnd"/>
            <w:r>
              <w:t>?</w:t>
            </w:r>
          </w:p>
          <w:p w14:paraId="1B1602D4" w14:textId="51525214" w:rsidR="00B2534D" w:rsidRDefault="00B2534D" w:rsidP="00A80363">
            <w:pPr>
              <w:pStyle w:val="Odstavecseseznamem"/>
              <w:numPr>
                <w:ilvl w:val="0"/>
                <w:numId w:val="3"/>
              </w:numPr>
            </w:pPr>
            <w:proofErr w:type="spellStart"/>
            <w:r>
              <w:t>Have</w:t>
            </w:r>
            <w:proofErr w:type="spellEnd"/>
            <w:r>
              <w:t xml:space="preserve"> </w:t>
            </w:r>
            <w:proofErr w:type="spellStart"/>
            <w:r>
              <w:t>you</w:t>
            </w:r>
            <w:proofErr w:type="spellEnd"/>
            <w:r>
              <w:t xml:space="preserve"> </w:t>
            </w:r>
            <w:proofErr w:type="spellStart"/>
            <w:r>
              <w:t>experienced</w:t>
            </w:r>
            <w:proofErr w:type="spellEnd"/>
            <w:r>
              <w:t xml:space="preserve"> NS </w:t>
            </w:r>
            <w:proofErr w:type="spellStart"/>
            <w:r>
              <w:t>yourselves</w:t>
            </w:r>
            <w:proofErr w:type="spellEnd"/>
            <w:r>
              <w:t>?</w:t>
            </w:r>
          </w:p>
          <w:p w14:paraId="410D9D58" w14:textId="24775B8E" w:rsidR="00B2534D" w:rsidRDefault="00B2534D" w:rsidP="00A80363">
            <w:pPr>
              <w:pStyle w:val="Odstavecseseznamem"/>
              <w:numPr>
                <w:ilvl w:val="0"/>
                <w:numId w:val="3"/>
              </w:numPr>
            </w:pPr>
            <w:r>
              <w:t xml:space="preserve">Do </w:t>
            </w:r>
            <w:proofErr w:type="spellStart"/>
            <w:r>
              <w:t>you</w:t>
            </w:r>
            <w:proofErr w:type="spellEnd"/>
            <w:r>
              <w:t xml:space="preserve"> </w:t>
            </w:r>
            <w:proofErr w:type="spellStart"/>
            <w:r>
              <w:t>think</w:t>
            </w:r>
            <w:proofErr w:type="spellEnd"/>
            <w:r>
              <w:t xml:space="preserve"> NS </w:t>
            </w:r>
            <w:proofErr w:type="spellStart"/>
            <w:r>
              <w:t>have</w:t>
            </w:r>
            <w:proofErr w:type="spellEnd"/>
            <w:r>
              <w:t xml:space="preserve"> </w:t>
            </w:r>
            <w:proofErr w:type="spellStart"/>
            <w:r>
              <w:t>some</w:t>
            </w:r>
            <w:proofErr w:type="spellEnd"/>
            <w:r>
              <w:t xml:space="preserve"> </w:t>
            </w:r>
            <w:proofErr w:type="spellStart"/>
            <w:r>
              <w:t>truth</w:t>
            </w:r>
            <w:proofErr w:type="spellEnd"/>
            <w:r>
              <w:t xml:space="preserve"> to </w:t>
            </w:r>
            <w:proofErr w:type="spellStart"/>
            <w:r>
              <w:t>them</w:t>
            </w:r>
            <w:proofErr w:type="spellEnd"/>
            <w:r>
              <w:t>?</w:t>
            </w:r>
          </w:p>
          <w:p w14:paraId="17EA57D8" w14:textId="77777777" w:rsidR="00B2534D" w:rsidRDefault="00B2534D" w:rsidP="00A80363">
            <w:pPr>
              <w:pStyle w:val="Odstavecseseznamem"/>
              <w:numPr>
                <w:ilvl w:val="0"/>
                <w:numId w:val="3"/>
              </w:numPr>
            </w:pPr>
            <w:proofErr w:type="spellStart"/>
            <w:r>
              <w:t>How</w:t>
            </w:r>
            <w:proofErr w:type="spellEnd"/>
            <w:r>
              <w:t xml:space="preserve"> are NS spread? </w:t>
            </w:r>
          </w:p>
          <w:p w14:paraId="471121A1" w14:textId="5376BE4F" w:rsidR="00B2534D" w:rsidRDefault="00B2534D" w:rsidP="00A80363">
            <w:pPr>
              <w:pStyle w:val="Odstavecseseznamem"/>
              <w:numPr>
                <w:ilvl w:val="0"/>
                <w:numId w:val="3"/>
              </w:numPr>
            </w:pPr>
            <w:r>
              <w:t>Do</w:t>
            </w:r>
            <w:r w:rsidR="00F0128E">
              <w:t xml:space="preserve"> </w:t>
            </w:r>
            <w:proofErr w:type="spellStart"/>
            <w:r w:rsidR="00F0128E">
              <w:t>you</w:t>
            </w:r>
            <w:proofErr w:type="spellEnd"/>
            <w:r w:rsidR="00F0128E">
              <w:t xml:space="preserve"> </w:t>
            </w:r>
            <w:proofErr w:type="spellStart"/>
            <w:r w:rsidR="00F0128E">
              <w:t>think</w:t>
            </w:r>
            <w:proofErr w:type="spellEnd"/>
            <w:r w:rsidR="00F0128E">
              <w:t xml:space="preserve"> </w:t>
            </w:r>
            <w:proofErr w:type="spellStart"/>
            <w:r>
              <w:t>the</w:t>
            </w:r>
            <w:proofErr w:type="spellEnd"/>
            <w:r>
              <w:t xml:space="preserve"> media </w:t>
            </w:r>
            <w:proofErr w:type="spellStart"/>
            <w:r>
              <w:t>influence</w:t>
            </w:r>
            <w:r w:rsidR="00F0128E">
              <w:t>s</w:t>
            </w:r>
            <w:proofErr w:type="spellEnd"/>
            <w:r>
              <w:t xml:space="preserve"> NS? </w:t>
            </w:r>
          </w:p>
        </w:tc>
      </w:tr>
      <w:tr w:rsidR="003B627D" w14:paraId="28846A87" w14:textId="77777777" w:rsidTr="000C31A2">
        <w:tc>
          <w:tcPr>
            <w:tcW w:w="5199" w:type="dxa"/>
            <w:vAlign w:val="center"/>
          </w:tcPr>
          <w:p w14:paraId="035D7B3F" w14:textId="000F6E65" w:rsidR="003B627D" w:rsidRDefault="000C31A2" w:rsidP="000C31A2">
            <w:pPr>
              <w:pStyle w:val="Odstavecseseznamem"/>
              <w:numPr>
                <w:ilvl w:val="0"/>
                <w:numId w:val="1"/>
              </w:numPr>
            </w:pPr>
            <w:r w:rsidRPr="000C31A2">
              <w:rPr>
                <w:b/>
                <w:bCs/>
              </w:rPr>
              <w:t>Brainstorming</w:t>
            </w:r>
            <w:r>
              <w:t xml:space="preserve"> (10 </w:t>
            </w:r>
            <w:proofErr w:type="spellStart"/>
            <w:r>
              <w:t>minutes</w:t>
            </w:r>
            <w:proofErr w:type="spellEnd"/>
            <w:r>
              <w:t>)</w:t>
            </w:r>
          </w:p>
        </w:tc>
        <w:tc>
          <w:tcPr>
            <w:tcW w:w="5486" w:type="dxa"/>
          </w:tcPr>
          <w:p w14:paraId="410BBAF2" w14:textId="77777777" w:rsidR="003B627D" w:rsidRDefault="000C31A2">
            <w:r>
              <w:t xml:space="preserve">Do </w:t>
            </w:r>
            <w:proofErr w:type="spellStart"/>
            <w:r>
              <w:t>you</w:t>
            </w:r>
            <w:proofErr w:type="spellEnd"/>
            <w:r>
              <w:t xml:space="preserve"> </w:t>
            </w:r>
            <w:proofErr w:type="spellStart"/>
            <w:r>
              <w:t>know</w:t>
            </w:r>
            <w:proofErr w:type="spellEnd"/>
            <w:r>
              <w:t xml:space="preserve"> any Czech </w:t>
            </w:r>
            <w:proofErr w:type="spellStart"/>
            <w:r>
              <w:t>national</w:t>
            </w:r>
            <w:proofErr w:type="spellEnd"/>
            <w:r>
              <w:t xml:space="preserve"> </w:t>
            </w:r>
            <w:proofErr w:type="spellStart"/>
            <w:r>
              <w:t>stereotypes</w:t>
            </w:r>
            <w:proofErr w:type="spellEnd"/>
            <w:r>
              <w:t xml:space="preserve">? Do </w:t>
            </w:r>
            <w:proofErr w:type="spellStart"/>
            <w:r>
              <w:t>you</w:t>
            </w:r>
            <w:proofErr w:type="spellEnd"/>
            <w:r>
              <w:t xml:space="preserve"> </w:t>
            </w:r>
            <w:proofErr w:type="spellStart"/>
            <w:r>
              <w:t>agree</w:t>
            </w:r>
            <w:proofErr w:type="spellEnd"/>
            <w:r>
              <w:t xml:space="preserve"> </w:t>
            </w:r>
            <w:proofErr w:type="spellStart"/>
            <w:r>
              <w:t>with</w:t>
            </w:r>
            <w:proofErr w:type="spellEnd"/>
            <w:r>
              <w:t xml:space="preserve"> </w:t>
            </w:r>
            <w:proofErr w:type="spellStart"/>
            <w:r>
              <w:t>them</w:t>
            </w:r>
            <w:proofErr w:type="spellEnd"/>
            <w:r>
              <w:t xml:space="preserve">? </w:t>
            </w:r>
          </w:p>
          <w:p w14:paraId="43C2B438" w14:textId="77777777" w:rsidR="000C31A2" w:rsidRDefault="000C31A2"/>
          <w:p w14:paraId="344DD22A" w14:textId="2F20D500" w:rsidR="000C31A2" w:rsidRDefault="000C31A2" w:rsidP="000C31A2">
            <w:pPr>
              <w:pStyle w:val="Odstavecseseznamem"/>
              <w:numPr>
                <w:ilvl w:val="0"/>
                <w:numId w:val="2"/>
              </w:numPr>
            </w:pPr>
            <w:proofErr w:type="spellStart"/>
            <w:r>
              <w:t>students</w:t>
            </w:r>
            <w:proofErr w:type="spellEnd"/>
            <w:r>
              <w:t xml:space="preserve"> </w:t>
            </w:r>
            <w:proofErr w:type="spellStart"/>
            <w:r>
              <w:t>work</w:t>
            </w:r>
            <w:proofErr w:type="spellEnd"/>
            <w:r>
              <w:t xml:space="preserve"> in </w:t>
            </w:r>
            <w:proofErr w:type="spellStart"/>
            <w:r>
              <w:t>groups</w:t>
            </w:r>
            <w:proofErr w:type="spellEnd"/>
            <w:r>
              <w:t xml:space="preserve"> and </w:t>
            </w:r>
            <w:proofErr w:type="spellStart"/>
            <w:r>
              <w:t>come</w:t>
            </w:r>
            <w:proofErr w:type="spellEnd"/>
            <w:r>
              <w:t xml:space="preserve"> up </w:t>
            </w:r>
            <w:proofErr w:type="spellStart"/>
            <w:r>
              <w:t>with</w:t>
            </w:r>
            <w:proofErr w:type="spellEnd"/>
            <w:r>
              <w:t xml:space="preserve"> </w:t>
            </w:r>
            <w:proofErr w:type="spellStart"/>
            <w:r>
              <w:t>examples</w:t>
            </w:r>
            <w:proofErr w:type="spellEnd"/>
          </w:p>
        </w:tc>
      </w:tr>
      <w:tr w:rsidR="003B627D" w14:paraId="0BFAD2B9" w14:textId="77777777" w:rsidTr="00A80363">
        <w:trPr>
          <w:trHeight w:val="620"/>
        </w:trPr>
        <w:tc>
          <w:tcPr>
            <w:tcW w:w="5199" w:type="dxa"/>
            <w:vAlign w:val="center"/>
          </w:tcPr>
          <w:p w14:paraId="7AF78BA4" w14:textId="5098B32D" w:rsidR="003B627D" w:rsidRDefault="00A80363" w:rsidP="00A80363">
            <w:pPr>
              <w:pStyle w:val="Odstavecseseznamem"/>
              <w:numPr>
                <w:ilvl w:val="0"/>
                <w:numId w:val="1"/>
              </w:numPr>
            </w:pPr>
            <w:proofErr w:type="spellStart"/>
            <w:r w:rsidRPr="00A80363">
              <w:rPr>
                <w:b/>
                <w:bCs/>
              </w:rPr>
              <w:t>Quiz</w:t>
            </w:r>
            <w:proofErr w:type="spellEnd"/>
            <w:r>
              <w:t xml:space="preserve"> (10 </w:t>
            </w:r>
            <w:proofErr w:type="spellStart"/>
            <w:r>
              <w:t>minutes</w:t>
            </w:r>
            <w:proofErr w:type="spellEnd"/>
            <w:r>
              <w:t>)</w:t>
            </w:r>
          </w:p>
        </w:tc>
        <w:tc>
          <w:tcPr>
            <w:tcW w:w="5486" w:type="dxa"/>
          </w:tcPr>
          <w:p w14:paraId="676D61B1" w14:textId="06D4350A" w:rsidR="003B627D" w:rsidRDefault="00A80363">
            <w:proofErr w:type="spellStart"/>
            <w:r>
              <w:t>Students</w:t>
            </w:r>
            <w:proofErr w:type="spellEnd"/>
            <w:r>
              <w:t xml:space="preserve"> are </w:t>
            </w:r>
            <w:proofErr w:type="spellStart"/>
            <w:r>
              <w:t>shown</w:t>
            </w:r>
            <w:proofErr w:type="spellEnd"/>
            <w:r>
              <w:t xml:space="preserve"> </w:t>
            </w:r>
            <w:proofErr w:type="spellStart"/>
            <w:r>
              <w:t>pictures</w:t>
            </w:r>
            <w:proofErr w:type="spellEnd"/>
            <w:r>
              <w:t xml:space="preserve"> </w:t>
            </w:r>
            <w:proofErr w:type="spellStart"/>
            <w:r>
              <w:t>displaying</w:t>
            </w:r>
            <w:proofErr w:type="spellEnd"/>
            <w:r>
              <w:t xml:space="preserve"> </w:t>
            </w:r>
            <w:proofErr w:type="spellStart"/>
            <w:r>
              <w:t>national</w:t>
            </w:r>
            <w:proofErr w:type="spellEnd"/>
            <w:r>
              <w:t xml:space="preserve"> </w:t>
            </w:r>
            <w:proofErr w:type="spellStart"/>
            <w:r>
              <w:t>st</w:t>
            </w:r>
            <w:r w:rsidR="00947A00">
              <w:t>ereotypes</w:t>
            </w:r>
            <w:proofErr w:type="spellEnd"/>
            <w:r>
              <w:t xml:space="preserve"> – </w:t>
            </w:r>
            <w:proofErr w:type="spellStart"/>
            <w:r>
              <w:t>deciding</w:t>
            </w:r>
            <w:proofErr w:type="spellEnd"/>
            <w:r>
              <w:t xml:space="preserve"> </w:t>
            </w:r>
            <w:proofErr w:type="spellStart"/>
            <w:r>
              <w:t>which</w:t>
            </w:r>
            <w:proofErr w:type="spellEnd"/>
            <w:r>
              <w:t xml:space="preserve"> </w:t>
            </w:r>
            <w:proofErr w:type="spellStart"/>
            <w:r>
              <w:t>nation’s</w:t>
            </w:r>
            <w:proofErr w:type="spellEnd"/>
            <w:r>
              <w:t xml:space="preserve"> stereotype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presented</w:t>
            </w:r>
            <w:proofErr w:type="spellEnd"/>
          </w:p>
          <w:p w14:paraId="05B5012D" w14:textId="5D184480" w:rsidR="00B25388" w:rsidRDefault="00B25388" w:rsidP="00B25388">
            <w:pPr>
              <w:pStyle w:val="Odstavecseseznamem"/>
              <w:numPr>
                <w:ilvl w:val="0"/>
                <w:numId w:val="2"/>
              </w:numPr>
            </w:pPr>
            <w:proofErr w:type="spellStart"/>
            <w:r>
              <w:t>group</w:t>
            </w:r>
            <w:proofErr w:type="spellEnd"/>
            <w:r>
              <w:t xml:space="preserve"> </w:t>
            </w:r>
            <w:proofErr w:type="spellStart"/>
            <w:r>
              <w:t>work</w:t>
            </w:r>
            <w:proofErr w:type="spellEnd"/>
            <w:r>
              <w:t xml:space="preserve"> </w:t>
            </w:r>
          </w:p>
        </w:tc>
      </w:tr>
      <w:tr w:rsidR="003B627D" w14:paraId="0B116845" w14:textId="77777777" w:rsidTr="00A80363">
        <w:trPr>
          <w:trHeight w:val="558"/>
        </w:trPr>
        <w:tc>
          <w:tcPr>
            <w:tcW w:w="5199" w:type="dxa"/>
            <w:vAlign w:val="center"/>
          </w:tcPr>
          <w:p w14:paraId="3072BF9A" w14:textId="39700003" w:rsidR="003B627D" w:rsidRDefault="00A80363" w:rsidP="00A80363">
            <w:pPr>
              <w:pStyle w:val="Odstavecseseznamem"/>
              <w:numPr>
                <w:ilvl w:val="0"/>
                <w:numId w:val="1"/>
              </w:numPr>
            </w:pPr>
            <w:proofErr w:type="spellStart"/>
            <w:r w:rsidRPr="00A80363">
              <w:rPr>
                <w:b/>
                <w:bCs/>
              </w:rPr>
              <w:t>Summary</w:t>
            </w:r>
            <w:proofErr w:type="spellEnd"/>
            <w:r>
              <w:t xml:space="preserve"> (5 </w:t>
            </w:r>
            <w:proofErr w:type="spellStart"/>
            <w:r>
              <w:t>minutes</w:t>
            </w:r>
            <w:proofErr w:type="spellEnd"/>
            <w:r>
              <w:t>)</w:t>
            </w:r>
          </w:p>
        </w:tc>
        <w:tc>
          <w:tcPr>
            <w:tcW w:w="5486" w:type="dxa"/>
          </w:tcPr>
          <w:p w14:paraId="00552484" w14:textId="77777777" w:rsidR="003B627D" w:rsidRDefault="00A80363">
            <w:proofErr w:type="spellStart"/>
            <w:r>
              <w:t>Why</w:t>
            </w:r>
            <w:proofErr w:type="spellEnd"/>
            <w:r>
              <w:t xml:space="preserve"> </w:t>
            </w:r>
            <w:proofErr w:type="spellStart"/>
            <w:r>
              <w:t>should</w:t>
            </w:r>
            <w:proofErr w:type="spellEnd"/>
            <w:r>
              <w:t xml:space="preserve"> </w:t>
            </w:r>
            <w:proofErr w:type="spellStart"/>
            <w:r>
              <w:t>we</w:t>
            </w:r>
            <w:proofErr w:type="spellEnd"/>
            <w:r>
              <w:t xml:space="preserve"> not stereotype </w:t>
            </w:r>
            <w:proofErr w:type="spellStart"/>
            <w:r>
              <w:t>nations</w:t>
            </w:r>
            <w:proofErr w:type="spellEnd"/>
            <w:r>
              <w:t xml:space="preserve">? </w:t>
            </w:r>
          </w:p>
          <w:p w14:paraId="3D2D39DB" w14:textId="0DB06E29" w:rsidR="00A80363" w:rsidRDefault="00A80363" w:rsidP="00A80363">
            <w:pPr>
              <w:pStyle w:val="Odstavecseseznamem"/>
              <w:numPr>
                <w:ilvl w:val="0"/>
                <w:numId w:val="2"/>
              </w:numPr>
            </w:pPr>
            <w:proofErr w:type="spellStart"/>
            <w:r>
              <w:t>Tips</w:t>
            </w:r>
            <w:proofErr w:type="spellEnd"/>
            <w:r>
              <w:t xml:space="preserve"> </w:t>
            </w:r>
            <w:r w:rsidR="00B2534D">
              <w:t xml:space="preserve">on </w:t>
            </w:r>
            <w:proofErr w:type="spellStart"/>
            <w:r>
              <w:t>how</w:t>
            </w:r>
            <w:proofErr w:type="spellEnd"/>
            <w:r>
              <w:t xml:space="preserve"> to </w:t>
            </w:r>
            <w:proofErr w:type="spellStart"/>
            <w:r>
              <w:t>be</w:t>
            </w:r>
            <w:proofErr w:type="spellEnd"/>
            <w:r>
              <w:t xml:space="preserve"> </w:t>
            </w:r>
            <w:proofErr w:type="spellStart"/>
            <w:r>
              <w:t>less</w:t>
            </w:r>
            <w:proofErr w:type="spellEnd"/>
            <w:r>
              <w:t xml:space="preserve"> </w:t>
            </w:r>
            <w:proofErr w:type="spellStart"/>
            <w:r>
              <w:t>influenced</w:t>
            </w:r>
            <w:proofErr w:type="spellEnd"/>
            <w:r>
              <w:t xml:space="preserve"> by N</w:t>
            </w:r>
            <w:r w:rsidR="00B2534D">
              <w:t>S</w:t>
            </w:r>
          </w:p>
        </w:tc>
      </w:tr>
    </w:tbl>
    <w:p w14:paraId="10CAFA48" w14:textId="040AFDB9" w:rsidR="00F570E1" w:rsidRDefault="00B3549D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B45755" wp14:editId="5E50544A">
                <wp:simplePos x="0" y="0"/>
                <wp:positionH relativeFrom="column">
                  <wp:posOffset>-486840</wp:posOffset>
                </wp:positionH>
                <wp:positionV relativeFrom="paragraph">
                  <wp:posOffset>265266</wp:posOffset>
                </wp:positionV>
                <wp:extent cx="1452224" cy="361336"/>
                <wp:effectExtent l="0" t="0" r="15240" b="19685"/>
                <wp:wrapNone/>
                <wp:docPr id="1485880663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2224" cy="3613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D3A2DB0" w14:textId="20E8F2C7" w:rsidR="00B3549D" w:rsidRPr="00613E21" w:rsidRDefault="00B3549D">
                            <w:pPr>
                              <w:rPr>
                                <w:sz w:val="28"/>
                                <w:szCs w:val="28"/>
                                <w:u w:val="thick" w:color="F7CAAC" w:themeColor="accent2" w:themeTint="66"/>
                              </w:rPr>
                            </w:pPr>
                            <w:proofErr w:type="spellStart"/>
                            <w:r w:rsidRPr="00613E21">
                              <w:rPr>
                                <w:sz w:val="28"/>
                                <w:szCs w:val="28"/>
                                <w:u w:val="thick" w:color="F7CAAC" w:themeColor="accent2" w:themeTint="66"/>
                              </w:rPr>
                              <w:t>Reading</w:t>
                            </w:r>
                            <w:proofErr w:type="spellEnd"/>
                            <w:r w:rsidRPr="00613E21">
                              <w:rPr>
                                <w:sz w:val="28"/>
                                <w:szCs w:val="28"/>
                                <w:u w:val="thick" w:color="F7CAAC" w:themeColor="accent2" w:themeTint="66"/>
                              </w:rPr>
                              <w:t xml:space="preserve"> 1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B45755" id="_x0000_t202" coordsize="21600,21600" o:spt="202" path="m,l,21600r21600,l21600,xe">
                <v:stroke joinstyle="miter"/>
                <v:path gradientshapeok="t" o:connecttype="rect"/>
              </v:shapetype>
              <v:shape id="Textové pole 6" o:spid="_x0000_s1026" type="#_x0000_t202" style="position:absolute;margin-left:-38.35pt;margin-top:20.9pt;width:114.35pt;height:28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xt/NAIAAHwEAAAOAAAAZHJzL2Uyb0RvYy54bWysVE1v2zAMvQ/YfxB0X5w4H9uMOEWWIsOA&#10;oC2QDj0rshQbkEVNUmJnv36U7Hy062nYRaZE6ol8fPT8rq0VOQrrKtA5HQ2GlAjNoaj0Pqc/n9ef&#10;vlDiPNMFU6BFTk/C0bvFxw/zxmQihRJUISxBEO2yxuS09N5kSeJ4KWrmBmCERqcEWzOPW7tPCssa&#10;RK9Vkg6Hs6QBWxgLXDiHp/edky4ivpSC+0cpnfBE5RRz83G1cd2FNVnMWba3zJQV79Ng/5BFzSqN&#10;j16g7pln5GCrv6DqiltwIP2AQ52AlBUXsQasZjR8U822ZEbEWpAcZy40uf8Hyx+OW/NkiW+/QYsN&#10;DIQ0xmUOD0M9rbR1+GKmBP1I4elCm2g94eHSZJqm6YQSjr7xbDQezwJMcr1trPPfBdQkGDm12JbI&#10;FjtunO9CzyHhMQeqKtaVUnETpCBWypIjwyYqH3NE8FdRSpMmp7PxdBiBX/mimK4Iu/07CIinNOZ8&#10;rT1Yvt21PSE7KE7Ik4VOQs7wdYXFbJjzT8yiZpAanAP/iItUgMlAb1FSgv393nmIx1ail5IGNZhT&#10;9+vArKBE/dDY5K+jySSINm4m088pbuytZ3fr0Yd6BcjQCCfO8GiGeK/OprRQv+C4LMOr6GKa49s5&#10;9Wdz5bvJwHHjYrmMQShTw/xGbw0P0KEjoVXP7Quzpu+nRyU8wFmtLHvT1i423NSwPHiQVex5ILhj&#10;tecdJR5V049jmKHbfYy6/jQWfwAAAP//AwBQSwMEFAAGAAgAAAAhAPlHRQTfAAAACQEAAA8AAABk&#10;cnMvZG93bnJldi54bWxMj0FLw0AQhe+C/2EZwVu7aY1NjJmUoIhgBbF68bZNxiSYnQ3ZbZv+e6cn&#10;PQ7zeO/78vVke3Wg0XeOERbzCBRx5eqOG4TPj6dZCsoHw7XpHRPCiTysi8uL3GS1O/I7HbahUVLC&#10;PjMIbQhDprWvWrLGz91ALL9vN1oT5BwbXY/mKOW218soWmlrOpaF1gz00FL1s91bhJf4yzzehA2d&#10;Ak9vZfmcDrF/Rby+msp7UIGm8BeGM76gQyFMO7fn2qseYZasEokixAtROAdulyK3Q7hLE9BFrv8b&#10;FL8AAAD//wMAUEsBAi0AFAAGAAgAAAAhALaDOJL+AAAA4QEAABMAAAAAAAAAAAAAAAAAAAAAAFtD&#10;b250ZW50X1R5cGVzXS54bWxQSwECLQAUAAYACAAAACEAOP0h/9YAAACUAQAACwAAAAAAAAAAAAAA&#10;AAAvAQAAX3JlbHMvLnJlbHNQSwECLQAUAAYACAAAACEAhI8bfzQCAAB8BAAADgAAAAAAAAAAAAAA&#10;AAAuAgAAZHJzL2Uyb0RvYy54bWxQSwECLQAUAAYACAAAACEA+UdFBN8AAAAJAQAADwAAAAAAAAAA&#10;AAAAAACOBAAAZHJzL2Rvd25yZXYueG1sUEsFBgAAAAAEAAQA8wAAAJoFAAAAAA==&#10;" fillcolor="white [3201]" strokecolor="white [3212]" strokeweight=".5pt">
                <v:textbox>
                  <w:txbxContent>
                    <w:p w14:paraId="3D3A2DB0" w14:textId="20E8F2C7" w:rsidR="00B3549D" w:rsidRPr="00613E21" w:rsidRDefault="00B3549D">
                      <w:pPr>
                        <w:rPr>
                          <w:sz w:val="28"/>
                          <w:szCs w:val="28"/>
                          <w:u w:val="thick" w:color="F7CAAC" w:themeColor="accent2" w:themeTint="66"/>
                        </w:rPr>
                      </w:pPr>
                      <w:proofErr w:type="spellStart"/>
                      <w:r w:rsidRPr="00613E21">
                        <w:rPr>
                          <w:sz w:val="28"/>
                          <w:szCs w:val="28"/>
                          <w:u w:val="thick" w:color="F7CAAC" w:themeColor="accent2" w:themeTint="66"/>
                        </w:rPr>
                        <w:t>Reading</w:t>
                      </w:r>
                      <w:proofErr w:type="spellEnd"/>
                      <w:r w:rsidRPr="00613E21">
                        <w:rPr>
                          <w:sz w:val="28"/>
                          <w:szCs w:val="28"/>
                          <w:u w:val="thick" w:color="F7CAAC" w:themeColor="accent2" w:themeTint="66"/>
                        </w:rPr>
                        <w:t xml:space="preserve"> 1 </w:t>
                      </w:r>
                    </w:p>
                  </w:txbxContent>
                </v:textbox>
              </v:shape>
            </w:pict>
          </mc:Fallback>
        </mc:AlternateContent>
      </w:r>
      <w:r w:rsidR="008015F5">
        <w:rPr>
          <w:noProof/>
        </w:rPr>
        <w:drawing>
          <wp:anchor distT="0" distB="0" distL="114300" distR="114300" simplePos="0" relativeHeight="251658240" behindDoc="1" locked="0" layoutInCell="1" allowOverlap="1" wp14:anchorId="29F3F503" wp14:editId="45B2D8BB">
            <wp:simplePos x="0" y="0"/>
            <wp:positionH relativeFrom="margin">
              <wp:posOffset>-139700</wp:posOffset>
            </wp:positionH>
            <wp:positionV relativeFrom="paragraph">
              <wp:posOffset>699135</wp:posOffset>
            </wp:positionV>
            <wp:extent cx="5760720" cy="3425825"/>
            <wp:effectExtent l="0" t="0" r="0" b="3175"/>
            <wp:wrapTight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ight>
            <wp:docPr id="123711333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113334" name="Obrázek 1237113334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25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558724" w14:textId="1508A526" w:rsidR="00B622CB" w:rsidRDefault="008015F5">
      <w:r>
        <w:rPr>
          <w:noProof/>
        </w:rPr>
        <w:lastRenderedPageBreak/>
        <w:drawing>
          <wp:inline distT="0" distB="0" distL="0" distR="0" wp14:anchorId="67783ACD" wp14:editId="2B39A705">
            <wp:extent cx="5760720" cy="3185651"/>
            <wp:effectExtent l="0" t="0" r="0" b="0"/>
            <wp:docPr id="1889183410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183410" name="Obrázek 1889183410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26"/>
                    <a:stretch/>
                  </pic:blipFill>
                  <pic:spPr bwMode="auto">
                    <a:xfrm>
                      <a:off x="0" y="0"/>
                      <a:ext cx="5760720" cy="31856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2BC52D" w14:textId="69201527" w:rsidR="00B622CB" w:rsidRDefault="008015F5">
      <w:r>
        <w:t xml:space="preserve">   </w:t>
      </w:r>
    </w:p>
    <w:p w14:paraId="33A1ABC1" w14:textId="2FE6A45C" w:rsidR="008015F5" w:rsidRPr="00613E21" w:rsidRDefault="008015F5">
      <w:pPr>
        <w:rPr>
          <w:sz w:val="28"/>
          <w:szCs w:val="28"/>
          <w:u w:val="thick" w:color="F7CAAC" w:themeColor="accent2" w:themeTint="66"/>
        </w:rPr>
      </w:pPr>
      <w:r w:rsidRPr="00613E21">
        <w:rPr>
          <w:noProof/>
          <w:u w:val="thick" w:color="F7CAAC" w:themeColor="accent2" w:themeTint="66"/>
        </w:rPr>
        <w:drawing>
          <wp:anchor distT="0" distB="0" distL="114300" distR="114300" simplePos="0" relativeHeight="251659264" behindDoc="1" locked="0" layoutInCell="1" allowOverlap="1" wp14:anchorId="1D470C14" wp14:editId="0FEEFE7E">
            <wp:simplePos x="0" y="0"/>
            <wp:positionH relativeFrom="column">
              <wp:posOffset>147320</wp:posOffset>
            </wp:positionH>
            <wp:positionV relativeFrom="paragraph">
              <wp:posOffset>535940</wp:posOffset>
            </wp:positionV>
            <wp:extent cx="5760720" cy="1971675"/>
            <wp:effectExtent l="0" t="0" r="0" b="9525"/>
            <wp:wrapTight wrapText="bothSides">
              <wp:wrapPolygon edited="0">
                <wp:start x="0" y="0"/>
                <wp:lineTo x="0" y="21496"/>
                <wp:lineTo x="21500" y="21496"/>
                <wp:lineTo x="21500" y="0"/>
                <wp:lineTo x="0" y="0"/>
              </wp:wrapPolygon>
            </wp:wrapTight>
            <wp:docPr id="134204494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044945" name="Obrázek 1342044945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05"/>
                    <a:stretch/>
                  </pic:blipFill>
                  <pic:spPr bwMode="auto">
                    <a:xfrm>
                      <a:off x="0" y="0"/>
                      <a:ext cx="576072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3E21">
        <w:rPr>
          <w:noProof/>
          <w:sz w:val="28"/>
          <w:szCs w:val="28"/>
          <w:u w:val="thick" w:color="F7CAAC" w:themeColor="accent2" w:themeTint="6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63F6B3" wp14:editId="70B7A984">
                <wp:simplePos x="0" y="0"/>
                <wp:positionH relativeFrom="column">
                  <wp:posOffset>2389095</wp:posOffset>
                </wp:positionH>
                <wp:positionV relativeFrom="paragraph">
                  <wp:posOffset>2320741</wp:posOffset>
                </wp:positionV>
                <wp:extent cx="3281516" cy="250722"/>
                <wp:effectExtent l="0" t="0" r="14605" b="16510"/>
                <wp:wrapNone/>
                <wp:docPr id="1193373067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1516" cy="25072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1334CF" id="Obdélník 4" o:spid="_x0000_s1026" style="position:absolute;margin-left:188.1pt;margin-top:182.75pt;width:258.4pt;height:19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cCK5egIAAIYFAAAOAAAAZHJzL2Uyb0RvYy54bWysVE1v2zAMvQ/YfxB0X/2xpO2COkWQosOA&#10;oi3aDj0rshQLkEVNUuJkv36U7DhtV+xQ7CKLIvlIPpO8uNy1mmyF8wpMRYuTnBJhONTKrCv68+n6&#10;yzklPjBTMw1GVHQvPL2cf/500dmZKKEBXQtHEMT4WWcr2oRgZ1nmeSNa5k/ACoNKCa5lAUW3zmrH&#10;OkRvdVbm+WnWgautAy68x9erXknnCV9KwcOdlF4EoiuKuYV0unSu4pnNL9hs7ZhtFB/SYB/IomXK&#10;YNAR6ooFRjZO/QXVKu7AgwwnHNoMpFRcpBqwmiJ/U81jw6xItSA53o40+f8Hy2+3j/beIQ2d9TOP&#10;11jFTro2fjE/sktk7UeyxC4Qjo9fy/NiWpxSwlFXTvOzsoxsZkdv63z4LqAl8VJRhz8jccS2Nz70&#10;pgeTGMyDVvW10joJsQHEUjuyZfjrVutiAH9lpc2HHDHH6JkdS063sNci4mnzICRRNRZZpoRTNx6T&#10;YZwLE4pe1bBa9DkW0zxPDYXwo0ciJAFGZInVjdgDwOtCD9g9PYN9dBWpmUfn/F+J9c6jR4oMJozO&#10;rTLg3gPQWNUQubc/kNRTE1laQb2/d8RBP0re8muFv/eG+XDPHM4OThnug3CHh9TQVRSGGyUNuN/v&#10;vUd7bGnUUtLhLFbU/9owJyjRPww2+7diMonDm4TJ9KxEwb3UrF5qzKZdAvZMgZvH8nSN9kEfrtJB&#10;+4xrYxGjoooZjrEryoM7CMvQ7whcPFwsFskMB9aycGMeLY/gkdXYvk+7Z+bs0OMBp+MWDnPLZm9a&#10;vbeNngYWmwBSpTk48jrwjcOeGmdYTHGbvJST1XF9zv8AAAD//wMAUEsDBBQABgAIAAAAIQBxqBao&#10;4gAAAAsBAAAPAAAAZHJzL2Rvd25yZXYueG1sTI/BTsMwDIbvSLxDZCRuLKGj3dY1nRACISQOsCGx&#10;Y9YkbUXjVE3albfHnOBmy59+f3+xm13HJjOE1qOE24UAZrDyusVawsfh6WYNLESFWnUejYRvE2BX&#10;Xl4UKtf+jO9m2seaUQiGXEloYuxzzkPVGKfCwvcG6Wb94FSkdai5HtSZwl3HEyEy7lSL9KFRvXlo&#10;TPW1H52Eo1XPh8eX8MptMtlN+zZ+2tUo5fXVfL8FFs0c/2D41Sd1KMnp5EfUgXUSlqssIZSGLE2B&#10;EbHeLKndScKdSAXwsuD/O5Q/AAAA//8DAFBLAQItABQABgAIAAAAIQC2gziS/gAAAOEBAAATAAAA&#10;AAAAAAAAAAAAAAAAAABbQ29udGVudF9UeXBlc10ueG1sUEsBAi0AFAAGAAgAAAAhADj9If/WAAAA&#10;lAEAAAsAAAAAAAAAAAAAAAAALwEAAF9yZWxzLy5yZWxzUEsBAi0AFAAGAAgAAAAhAP1wIrl6AgAA&#10;hgUAAA4AAAAAAAAAAAAAAAAALgIAAGRycy9lMm9Eb2MueG1sUEsBAi0AFAAGAAgAAAAhAHGoFqji&#10;AAAACwEAAA8AAAAAAAAAAAAAAAAA1AQAAGRycy9kb3ducmV2LnhtbFBLBQYAAAAABAAEAPMAAADj&#10;BQAAAAA=&#10;" fillcolor="white [3212]" strokecolor="white [3212]" strokeweight="1pt"/>
            </w:pict>
          </mc:Fallback>
        </mc:AlternateContent>
      </w:r>
      <w:r w:rsidR="00251E57">
        <w:rPr>
          <w:sz w:val="28"/>
          <w:szCs w:val="28"/>
          <w:u w:val="thick" w:color="F7CAAC" w:themeColor="accent2" w:themeTint="66"/>
        </w:rPr>
        <w:t>(</w:t>
      </w:r>
      <w:proofErr w:type="spellStart"/>
      <w:r w:rsidRPr="00613E21">
        <w:rPr>
          <w:sz w:val="28"/>
          <w:szCs w:val="28"/>
          <w:u w:val="thick" w:color="F7CAAC" w:themeColor="accent2" w:themeTint="66"/>
        </w:rPr>
        <w:t>How</w:t>
      </w:r>
      <w:proofErr w:type="spellEnd"/>
      <w:r w:rsidRPr="00613E21">
        <w:rPr>
          <w:sz w:val="28"/>
          <w:szCs w:val="28"/>
          <w:u w:val="thick" w:color="F7CAAC" w:themeColor="accent2" w:themeTint="66"/>
        </w:rPr>
        <w:t xml:space="preserve"> </w:t>
      </w:r>
      <w:proofErr w:type="spellStart"/>
      <w:r w:rsidRPr="00613E21">
        <w:rPr>
          <w:sz w:val="28"/>
          <w:szCs w:val="28"/>
          <w:u w:val="thick" w:color="F7CAAC" w:themeColor="accent2" w:themeTint="66"/>
        </w:rPr>
        <w:t>can</w:t>
      </w:r>
      <w:proofErr w:type="spellEnd"/>
      <w:r w:rsidRPr="00613E21">
        <w:rPr>
          <w:sz w:val="28"/>
          <w:szCs w:val="28"/>
          <w:u w:val="thick" w:color="F7CAAC" w:themeColor="accent2" w:themeTint="66"/>
        </w:rPr>
        <w:t xml:space="preserve"> </w:t>
      </w:r>
      <w:proofErr w:type="spellStart"/>
      <w:r w:rsidRPr="00613E21">
        <w:rPr>
          <w:sz w:val="28"/>
          <w:szCs w:val="28"/>
          <w:u w:val="thick" w:color="F7CAAC" w:themeColor="accent2" w:themeTint="66"/>
        </w:rPr>
        <w:t>we</w:t>
      </w:r>
      <w:proofErr w:type="spellEnd"/>
      <w:r w:rsidRPr="00613E21">
        <w:rPr>
          <w:sz w:val="28"/>
          <w:szCs w:val="28"/>
          <w:u w:val="thick" w:color="F7CAAC" w:themeColor="accent2" w:themeTint="66"/>
        </w:rPr>
        <w:t xml:space="preserve"> </w:t>
      </w:r>
      <w:proofErr w:type="spellStart"/>
      <w:r w:rsidRPr="00613E21">
        <w:rPr>
          <w:sz w:val="28"/>
          <w:szCs w:val="28"/>
          <w:u w:val="thick" w:color="F7CAAC" w:themeColor="accent2" w:themeTint="66"/>
        </w:rPr>
        <w:t>define</w:t>
      </w:r>
      <w:proofErr w:type="spellEnd"/>
      <w:r w:rsidRPr="00613E21">
        <w:rPr>
          <w:sz w:val="28"/>
          <w:szCs w:val="28"/>
          <w:u w:val="thick" w:color="F7CAAC" w:themeColor="accent2" w:themeTint="66"/>
        </w:rPr>
        <w:t xml:space="preserve"> a </w:t>
      </w:r>
      <w:proofErr w:type="spellStart"/>
      <w:r w:rsidRPr="00613E21">
        <w:rPr>
          <w:sz w:val="28"/>
          <w:szCs w:val="28"/>
          <w:u w:val="thick" w:color="F7CAAC" w:themeColor="accent2" w:themeTint="66"/>
        </w:rPr>
        <w:t>national</w:t>
      </w:r>
      <w:proofErr w:type="spellEnd"/>
      <w:r w:rsidRPr="00613E21">
        <w:rPr>
          <w:sz w:val="28"/>
          <w:szCs w:val="28"/>
          <w:u w:val="thick" w:color="F7CAAC" w:themeColor="accent2" w:themeTint="66"/>
        </w:rPr>
        <w:t xml:space="preserve"> stereotype?</w:t>
      </w:r>
      <w:r w:rsidR="00251E57">
        <w:rPr>
          <w:sz w:val="28"/>
          <w:szCs w:val="28"/>
          <w:u w:val="thick" w:color="F7CAAC" w:themeColor="accent2" w:themeTint="66"/>
        </w:rPr>
        <w:t>)</w:t>
      </w:r>
    </w:p>
    <w:p w14:paraId="41B6013C" w14:textId="0E459BF3" w:rsidR="008015F5" w:rsidRDefault="008015F5" w:rsidP="008015F5">
      <w:pPr>
        <w:rPr>
          <w:sz w:val="28"/>
          <w:szCs w:val="28"/>
        </w:rPr>
      </w:pPr>
    </w:p>
    <w:p w14:paraId="1D12F04B" w14:textId="6A42C5A3" w:rsidR="008015F5" w:rsidRPr="002D07BA" w:rsidRDefault="008015F5" w:rsidP="008015F5">
      <w:pPr>
        <w:rPr>
          <w:rFonts w:cstheme="minorHAnsi"/>
          <w:sz w:val="24"/>
          <w:szCs w:val="24"/>
        </w:rPr>
      </w:pPr>
      <w:r w:rsidRPr="002D07BA">
        <w:rPr>
          <w:rFonts w:cstheme="minorHAnsi"/>
          <w:sz w:val="24"/>
          <w:szCs w:val="24"/>
        </w:rPr>
        <w:t xml:space="preserve">Source: </w:t>
      </w:r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 xml:space="preserve">Mace, C. A. (1943). </w:t>
      </w:r>
      <w:proofErr w:type="spellStart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National</w:t>
      </w:r>
      <w:proofErr w:type="spellEnd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Stereotypes</w:t>
      </w:r>
      <w:proofErr w:type="spellEnd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—</w:t>
      </w:r>
      <w:proofErr w:type="spellStart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Their</w:t>
      </w:r>
      <w:proofErr w:type="spellEnd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Nature</w:t>
      </w:r>
      <w:proofErr w:type="spellEnd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 xml:space="preserve"> and </w:t>
      </w:r>
      <w:proofErr w:type="spellStart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Function</w:t>
      </w:r>
      <w:proofErr w:type="spellEnd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. </w:t>
      </w:r>
      <w:proofErr w:type="spellStart"/>
      <w:r w:rsidRPr="002D07BA">
        <w:rPr>
          <w:rFonts w:cstheme="minorHAnsi"/>
          <w:i/>
          <w:iCs/>
          <w:color w:val="333333"/>
          <w:sz w:val="24"/>
          <w:szCs w:val="24"/>
          <w:shd w:val="clear" w:color="auto" w:fill="FFFFFF"/>
        </w:rPr>
        <w:t>The</w:t>
      </w:r>
      <w:proofErr w:type="spellEnd"/>
      <w:r w:rsidRPr="002D07BA">
        <w:rPr>
          <w:rFonts w:cstheme="minorHAnsi"/>
          <w:i/>
          <w:iCs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 w:rsidRPr="002D07BA">
        <w:rPr>
          <w:rFonts w:cstheme="minorHAnsi"/>
          <w:i/>
          <w:iCs/>
          <w:color w:val="333333"/>
          <w:sz w:val="24"/>
          <w:szCs w:val="24"/>
          <w:shd w:val="clear" w:color="auto" w:fill="FFFFFF"/>
        </w:rPr>
        <w:t>Sociological</w:t>
      </w:r>
      <w:proofErr w:type="spellEnd"/>
      <w:r w:rsidRPr="002D07BA">
        <w:rPr>
          <w:rFonts w:cstheme="minorHAnsi"/>
          <w:i/>
          <w:iCs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 w:rsidRPr="002D07BA">
        <w:rPr>
          <w:rFonts w:cstheme="minorHAnsi"/>
          <w:i/>
          <w:iCs/>
          <w:color w:val="333333"/>
          <w:sz w:val="24"/>
          <w:szCs w:val="24"/>
          <w:shd w:val="clear" w:color="auto" w:fill="FFFFFF"/>
        </w:rPr>
        <w:t>Review</w:t>
      </w:r>
      <w:proofErr w:type="spellEnd"/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, </w:t>
      </w:r>
      <w:r w:rsidRPr="002D07BA">
        <w:rPr>
          <w:rFonts w:cstheme="minorHAnsi"/>
          <w:i/>
          <w:iCs/>
          <w:color w:val="333333"/>
          <w:sz w:val="24"/>
          <w:szCs w:val="24"/>
          <w:shd w:val="clear" w:color="auto" w:fill="FFFFFF"/>
        </w:rPr>
        <w:t>a35</w:t>
      </w:r>
      <w:r w:rsidRPr="002D07BA">
        <w:rPr>
          <w:rFonts w:cstheme="minorHAnsi"/>
          <w:color w:val="333333"/>
          <w:sz w:val="24"/>
          <w:szCs w:val="24"/>
          <w:shd w:val="clear" w:color="auto" w:fill="FFFFFF"/>
        </w:rPr>
        <w:t>(1–2), 29–36. </w:t>
      </w:r>
      <w:hyperlink r:id="rId8" w:history="1">
        <w:r w:rsidRPr="002D07BA">
          <w:rPr>
            <w:rStyle w:val="Hypertextovodkaz"/>
            <w:rFonts w:cstheme="minorHAnsi"/>
            <w:color w:val="006ACC"/>
            <w:sz w:val="24"/>
            <w:szCs w:val="24"/>
            <w:shd w:val="clear" w:color="auto" w:fill="FFFFFF"/>
          </w:rPr>
          <w:t>https://doi.org/10.1111/j.1467-954X.1943.tb02728.x</w:t>
        </w:r>
      </w:hyperlink>
    </w:p>
    <w:p w14:paraId="15E37893" w14:textId="77B1E0FA" w:rsidR="008015F5" w:rsidRDefault="008015F5" w:rsidP="00DB490D">
      <w:pPr>
        <w:rPr>
          <w:sz w:val="24"/>
          <w:szCs w:val="24"/>
        </w:rPr>
      </w:pPr>
    </w:p>
    <w:p w14:paraId="616C9E4D" w14:textId="77777777" w:rsidR="00DB490D" w:rsidRDefault="00DB490D" w:rsidP="00DB490D">
      <w:pPr>
        <w:rPr>
          <w:sz w:val="24"/>
          <w:szCs w:val="24"/>
        </w:rPr>
      </w:pPr>
    </w:p>
    <w:p w14:paraId="24544EF8" w14:textId="77777777" w:rsidR="00DB490D" w:rsidRDefault="00DB490D" w:rsidP="00DB490D">
      <w:pPr>
        <w:rPr>
          <w:sz w:val="24"/>
          <w:szCs w:val="24"/>
        </w:rPr>
      </w:pPr>
    </w:p>
    <w:p w14:paraId="58BB5AE0" w14:textId="77777777" w:rsidR="00DB490D" w:rsidRDefault="00DB490D" w:rsidP="00DB490D">
      <w:pPr>
        <w:rPr>
          <w:sz w:val="24"/>
          <w:szCs w:val="24"/>
        </w:rPr>
      </w:pPr>
    </w:p>
    <w:p w14:paraId="011D7BA2" w14:textId="77777777" w:rsidR="00DB490D" w:rsidRPr="002D07BA" w:rsidRDefault="00DB490D" w:rsidP="00DB490D">
      <w:pPr>
        <w:rPr>
          <w:sz w:val="24"/>
          <w:szCs w:val="24"/>
        </w:rPr>
      </w:pPr>
    </w:p>
    <w:p w14:paraId="45545684" w14:textId="4CA2B4F6" w:rsidR="008015F5" w:rsidRPr="008015F5" w:rsidRDefault="008015F5" w:rsidP="008015F5">
      <w:pPr>
        <w:rPr>
          <w:sz w:val="28"/>
          <w:szCs w:val="28"/>
        </w:rPr>
      </w:pPr>
    </w:p>
    <w:p w14:paraId="28231D21" w14:textId="174AA230" w:rsidR="008015F5" w:rsidRPr="00613E21" w:rsidRDefault="00613E21" w:rsidP="008015F5">
      <w:pPr>
        <w:rPr>
          <w:sz w:val="28"/>
          <w:szCs w:val="28"/>
          <w:u w:val="thick" w:color="F7CAAC" w:themeColor="accent2" w:themeTint="66"/>
        </w:rPr>
      </w:pPr>
      <w:proofErr w:type="spellStart"/>
      <w:r w:rsidRPr="00613E21">
        <w:rPr>
          <w:sz w:val="28"/>
          <w:szCs w:val="28"/>
          <w:u w:val="thick" w:color="F7CAAC" w:themeColor="accent2" w:themeTint="66"/>
        </w:rPr>
        <w:lastRenderedPageBreak/>
        <w:t>Reading</w:t>
      </w:r>
      <w:proofErr w:type="spellEnd"/>
      <w:r w:rsidRPr="00613E21">
        <w:rPr>
          <w:sz w:val="28"/>
          <w:szCs w:val="28"/>
          <w:u w:val="thick" w:color="F7CAAC" w:themeColor="accent2" w:themeTint="66"/>
        </w:rPr>
        <w:t xml:space="preserve"> 2 </w:t>
      </w:r>
      <w:r w:rsidR="00F0128E">
        <w:rPr>
          <w:sz w:val="28"/>
          <w:szCs w:val="28"/>
          <w:u w:val="thick" w:color="F7CAAC" w:themeColor="accent2" w:themeTint="66"/>
        </w:rPr>
        <w:t xml:space="preserve">– </w:t>
      </w:r>
      <w:proofErr w:type="spellStart"/>
      <w:r w:rsidR="00F0128E">
        <w:rPr>
          <w:sz w:val="28"/>
          <w:szCs w:val="28"/>
          <w:u w:val="thick" w:color="F7CAAC" w:themeColor="accent2" w:themeTint="66"/>
        </w:rPr>
        <w:t>another</w:t>
      </w:r>
      <w:proofErr w:type="spellEnd"/>
      <w:r w:rsidR="00F0128E">
        <w:rPr>
          <w:sz w:val="28"/>
          <w:szCs w:val="28"/>
          <w:u w:val="thick" w:color="F7CAAC" w:themeColor="accent2" w:themeTint="66"/>
        </w:rPr>
        <w:t xml:space="preserve"> </w:t>
      </w:r>
      <w:proofErr w:type="spellStart"/>
      <w:r w:rsidR="00F0128E">
        <w:rPr>
          <w:sz w:val="28"/>
          <w:szCs w:val="28"/>
          <w:u w:val="thick" w:color="F7CAAC" w:themeColor="accent2" w:themeTint="66"/>
        </w:rPr>
        <w:t>definition</w:t>
      </w:r>
      <w:proofErr w:type="spellEnd"/>
    </w:p>
    <w:p w14:paraId="26CEA58D" w14:textId="01F4F5C3" w:rsidR="008015F5" w:rsidRPr="002D07BA" w:rsidRDefault="002D07BA" w:rsidP="00DB490D">
      <w:pPr>
        <w:jc w:val="both"/>
        <w:rPr>
          <w:sz w:val="24"/>
          <w:szCs w:val="24"/>
        </w:rPr>
      </w:pPr>
      <w:proofErr w:type="spellStart"/>
      <w:r w:rsidRPr="002D07BA">
        <w:rPr>
          <w:sz w:val="24"/>
          <w:szCs w:val="24"/>
        </w:rPr>
        <w:t>Stereotypes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regarding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people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of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specific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nationalities</w:t>
      </w:r>
      <w:proofErr w:type="spellEnd"/>
      <w:r w:rsidRPr="002D07BA">
        <w:rPr>
          <w:sz w:val="24"/>
          <w:szCs w:val="24"/>
        </w:rPr>
        <w:t xml:space="preserve">. </w:t>
      </w:r>
      <w:proofErr w:type="spellStart"/>
      <w:r w:rsidRPr="002D07BA">
        <w:rPr>
          <w:sz w:val="24"/>
          <w:szCs w:val="24"/>
        </w:rPr>
        <w:t>Some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of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them</w:t>
      </w:r>
      <w:proofErr w:type="spellEnd"/>
      <w:r w:rsidRPr="002D07BA">
        <w:rPr>
          <w:sz w:val="24"/>
          <w:szCs w:val="24"/>
        </w:rPr>
        <w:t xml:space="preserve"> are a </w:t>
      </w:r>
      <w:proofErr w:type="spellStart"/>
      <w:r w:rsidRPr="002D07BA">
        <w:rPr>
          <w:sz w:val="24"/>
          <w:szCs w:val="24"/>
        </w:rPr>
        <w:t>little</w:t>
      </w:r>
      <w:proofErr w:type="spellEnd"/>
      <w:r w:rsidRPr="002D07BA">
        <w:rPr>
          <w:sz w:val="24"/>
          <w:szCs w:val="24"/>
        </w:rPr>
        <w:t xml:space="preserve"> bit </w:t>
      </w:r>
      <w:proofErr w:type="spellStart"/>
      <w:r w:rsidRPr="002D07BA">
        <w:rPr>
          <w:sz w:val="24"/>
          <w:szCs w:val="24"/>
        </w:rPr>
        <w:t>Truth</w:t>
      </w:r>
      <w:proofErr w:type="spellEnd"/>
      <w:r w:rsidRPr="002D07BA">
        <w:rPr>
          <w:sz w:val="24"/>
          <w:szCs w:val="24"/>
        </w:rPr>
        <w:t xml:space="preserve"> in </w:t>
      </w:r>
      <w:proofErr w:type="spellStart"/>
      <w:r w:rsidRPr="002D07BA">
        <w:rPr>
          <w:sz w:val="24"/>
          <w:szCs w:val="24"/>
        </w:rPr>
        <w:t>Television</w:t>
      </w:r>
      <w:proofErr w:type="spellEnd"/>
      <w:r w:rsidRPr="002D07BA">
        <w:rPr>
          <w:sz w:val="24"/>
          <w:szCs w:val="24"/>
        </w:rPr>
        <w:t xml:space="preserve"> (</w:t>
      </w:r>
      <w:proofErr w:type="spellStart"/>
      <w:r w:rsidRPr="002D07BA">
        <w:rPr>
          <w:sz w:val="24"/>
          <w:szCs w:val="24"/>
        </w:rPr>
        <w:t>certain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others</w:t>
      </w:r>
      <w:proofErr w:type="spellEnd"/>
      <w:r w:rsidRPr="002D07BA">
        <w:rPr>
          <w:sz w:val="24"/>
          <w:szCs w:val="24"/>
        </w:rPr>
        <w:t xml:space="preserve"> more so), </w:t>
      </w:r>
      <w:proofErr w:type="spellStart"/>
      <w:r w:rsidRPr="002D07BA">
        <w:rPr>
          <w:sz w:val="24"/>
          <w:szCs w:val="24"/>
        </w:rPr>
        <w:t>due</w:t>
      </w:r>
      <w:proofErr w:type="spellEnd"/>
      <w:r w:rsidRPr="002D07BA">
        <w:rPr>
          <w:sz w:val="24"/>
          <w:szCs w:val="24"/>
        </w:rPr>
        <w:t xml:space="preserve"> to </w:t>
      </w:r>
      <w:proofErr w:type="spellStart"/>
      <w:r w:rsidRPr="002D07BA">
        <w:rPr>
          <w:sz w:val="24"/>
          <w:szCs w:val="24"/>
        </w:rPr>
        <w:t>having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some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basis</w:t>
      </w:r>
      <w:proofErr w:type="spellEnd"/>
      <w:r w:rsidRPr="002D07BA">
        <w:rPr>
          <w:sz w:val="24"/>
          <w:szCs w:val="24"/>
        </w:rPr>
        <w:t xml:space="preserve"> in reality. But </w:t>
      </w:r>
      <w:proofErr w:type="spellStart"/>
      <w:r w:rsidRPr="002D07BA">
        <w:rPr>
          <w:sz w:val="24"/>
          <w:szCs w:val="24"/>
        </w:rPr>
        <w:t>remember</w:t>
      </w:r>
      <w:proofErr w:type="spellEnd"/>
      <w:r w:rsidRPr="002D07BA">
        <w:rPr>
          <w:sz w:val="24"/>
          <w:szCs w:val="24"/>
        </w:rPr>
        <w:t xml:space="preserve">, </w:t>
      </w:r>
      <w:proofErr w:type="spellStart"/>
      <w:r w:rsidRPr="002D07BA">
        <w:rPr>
          <w:sz w:val="24"/>
          <w:szCs w:val="24"/>
        </w:rPr>
        <w:t>stereotypes</w:t>
      </w:r>
      <w:proofErr w:type="spellEnd"/>
      <w:r w:rsidRPr="002D07BA">
        <w:rPr>
          <w:sz w:val="24"/>
          <w:szCs w:val="24"/>
        </w:rPr>
        <w:t xml:space="preserve"> are </w:t>
      </w:r>
      <w:proofErr w:type="spellStart"/>
      <w:r w:rsidRPr="002D07BA">
        <w:rPr>
          <w:sz w:val="24"/>
          <w:szCs w:val="24"/>
        </w:rPr>
        <w:t>either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half-true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or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dishonest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exaggerations</w:t>
      </w:r>
      <w:proofErr w:type="spellEnd"/>
      <w:r w:rsidRPr="002D07BA">
        <w:rPr>
          <w:sz w:val="24"/>
          <w:szCs w:val="24"/>
        </w:rPr>
        <w:t xml:space="preserve">; </w:t>
      </w:r>
      <w:proofErr w:type="spellStart"/>
      <w:r w:rsidRPr="002D07BA">
        <w:rPr>
          <w:sz w:val="24"/>
          <w:szCs w:val="24"/>
        </w:rPr>
        <w:t>nations</w:t>
      </w:r>
      <w:proofErr w:type="spellEnd"/>
      <w:r w:rsidRPr="002D07BA">
        <w:rPr>
          <w:sz w:val="24"/>
          <w:szCs w:val="24"/>
        </w:rPr>
        <w:t xml:space="preserve"> are not </w:t>
      </w:r>
      <w:proofErr w:type="spellStart"/>
      <w:r w:rsidRPr="002D07BA">
        <w:rPr>
          <w:sz w:val="24"/>
          <w:szCs w:val="24"/>
        </w:rPr>
        <w:t>Planets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of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Hats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where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everyone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always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look</w:t>
      </w:r>
      <w:proofErr w:type="spellEnd"/>
      <w:r w:rsidRPr="002D07BA">
        <w:rPr>
          <w:sz w:val="24"/>
          <w:szCs w:val="24"/>
        </w:rPr>
        <w:t xml:space="preserve"> and </w:t>
      </w:r>
      <w:proofErr w:type="spellStart"/>
      <w:r w:rsidRPr="002D07BA">
        <w:rPr>
          <w:sz w:val="24"/>
          <w:szCs w:val="24"/>
        </w:rPr>
        <w:t>act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the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same</w:t>
      </w:r>
      <w:proofErr w:type="spellEnd"/>
      <w:r w:rsidRPr="002D07BA">
        <w:rPr>
          <w:sz w:val="24"/>
          <w:szCs w:val="24"/>
        </w:rPr>
        <w:t xml:space="preserve">, and </w:t>
      </w:r>
      <w:proofErr w:type="spellStart"/>
      <w:r w:rsidRPr="002D07BA">
        <w:rPr>
          <w:sz w:val="24"/>
          <w:szCs w:val="24"/>
        </w:rPr>
        <w:t>there</w:t>
      </w:r>
      <w:proofErr w:type="spellEnd"/>
      <w:r w:rsidRPr="002D07BA">
        <w:rPr>
          <w:sz w:val="24"/>
          <w:szCs w:val="24"/>
        </w:rPr>
        <w:t xml:space="preserve"> are </w:t>
      </w:r>
      <w:proofErr w:type="spellStart"/>
      <w:r w:rsidRPr="002D07BA">
        <w:rPr>
          <w:sz w:val="24"/>
          <w:szCs w:val="24"/>
        </w:rPr>
        <w:t>always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differences</w:t>
      </w:r>
      <w:proofErr w:type="spellEnd"/>
      <w:r w:rsidRPr="002D07BA">
        <w:rPr>
          <w:sz w:val="24"/>
          <w:szCs w:val="24"/>
        </w:rPr>
        <w:t xml:space="preserve"> and </w:t>
      </w:r>
      <w:proofErr w:type="spellStart"/>
      <w:r w:rsidRPr="002D07BA">
        <w:rPr>
          <w:sz w:val="24"/>
          <w:szCs w:val="24"/>
        </w:rPr>
        <w:t>exceptions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within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groups</w:t>
      </w:r>
      <w:proofErr w:type="spellEnd"/>
      <w:r w:rsidRPr="002D07BA">
        <w:rPr>
          <w:sz w:val="24"/>
          <w:szCs w:val="24"/>
        </w:rPr>
        <w:t xml:space="preserve">. </w:t>
      </w:r>
      <w:proofErr w:type="spellStart"/>
      <w:r w:rsidRPr="002D07BA">
        <w:rPr>
          <w:sz w:val="24"/>
          <w:szCs w:val="24"/>
        </w:rPr>
        <w:t>If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anything</w:t>
      </w:r>
      <w:proofErr w:type="spellEnd"/>
      <w:r w:rsidRPr="002D07BA">
        <w:rPr>
          <w:sz w:val="24"/>
          <w:szCs w:val="24"/>
        </w:rPr>
        <w:t xml:space="preserve">, </w:t>
      </w:r>
      <w:proofErr w:type="spellStart"/>
      <w:r w:rsidRPr="002D07BA">
        <w:rPr>
          <w:sz w:val="24"/>
          <w:szCs w:val="24"/>
        </w:rPr>
        <w:t>the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true</w:t>
      </w:r>
      <w:proofErr w:type="spellEnd"/>
      <w:r w:rsidRPr="002D07BA">
        <w:rPr>
          <w:sz w:val="24"/>
          <w:szCs w:val="24"/>
        </w:rPr>
        <w:t xml:space="preserve"> face </w:t>
      </w:r>
      <w:proofErr w:type="spellStart"/>
      <w:r w:rsidRPr="002D07BA">
        <w:rPr>
          <w:sz w:val="24"/>
          <w:szCs w:val="24"/>
        </w:rPr>
        <w:t>of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the</w:t>
      </w:r>
      <w:proofErr w:type="spellEnd"/>
      <w:r w:rsidRPr="002D07BA">
        <w:rPr>
          <w:sz w:val="24"/>
          <w:szCs w:val="24"/>
        </w:rPr>
        <w:t xml:space="preserve"> country in </w:t>
      </w:r>
      <w:proofErr w:type="spellStart"/>
      <w:r w:rsidRPr="002D07BA">
        <w:rPr>
          <w:sz w:val="24"/>
          <w:szCs w:val="24"/>
        </w:rPr>
        <w:t>question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is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often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either</w:t>
      </w:r>
      <w:proofErr w:type="spellEnd"/>
      <w:r w:rsidRPr="002D07BA">
        <w:rPr>
          <w:sz w:val="24"/>
          <w:szCs w:val="24"/>
        </w:rPr>
        <w:t xml:space="preserve"> not as </w:t>
      </w:r>
      <w:proofErr w:type="spellStart"/>
      <w:r w:rsidRPr="002D07BA">
        <w:rPr>
          <w:sz w:val="24"/>
          <w:szCs w:val="24"/>
        </w:rPr>
        <w:t>expected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or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entirely</w:t>
      </w:r>
      <w:proofErr w:type="spellEnd"/>
      <w:r w:rsidRPr="002D07BA">
        <w:rPr>
          <w:sz w:val="24"/>
          <w:szCs w:val="24"/>
        </w:rPr>
        <w:t xml:space="preserve"> </w:t>
      </w:r>
      <w:proofErr w:type="spellStart"/>
      <w:r w:rsidRPr="002D07BA">
        <w:rPr>
          <w:sz w:val="24"/>
          <w:szCs w:val="24"/>
        </w:rPr>
        <w:t>different</w:t>
      </w:r>
      <w:proofErr w:type="spellEnd"/>
      <w:r w:rsidRPr="002D07BA">
        <w:rPr>
          <w:sz w:val="24"/>
          <w:szCs w:val="24"/>
        </w:rPr>
        <w:t>.</w:t>
      </w:r>
    </w:p>
    <w:p w14:paraId="24CB32B6" w14:textId="4B81BF5A" w:rsidR="008015F5" w:rsidRPr="002D07BA" w:rsidRDefault="00F0128E" w:rsidP="008015F5">
      <w:pPr>
        <w:rPr>
          <w:sz w:val="24"/>
          <w:szCs w:val="24"/>
        </w:rPr>
      </w:pPr>
      <w:r>
        <w:rPr>
          <w:sz w:val="24"/>
          <w:szCs w:val="24"/>
        </w:rPr>
        <w:t>S</w:t>
      </w:r>
      <w:r w:rsidR="002D07BA" w:rsidRPr="002D07BA">
        <w:rPr>
          <w:sz w:val="24"/>
          <w:szCs w:val="24"/>
        </w:rPr>
        <w:t xml:space="preserve">ource: </w:t>
      </w:r>
      <w:r w:rsidR="002D07BA" w:rsidRPr="002D07BA">
        <w:rPr>
          <w:sz w:val="24"/>
          <w:szCs w:val="24"/>
        </w:rPr>
        <w:t>https://tvtropes.org/pmwiki/pmwiki.php/Main/NationalStereotypes</w:t>
      </w:r>
    </w:p>
    <w:p w14:paraId="3239C300" w14:textId="7ECDB337" w:rsidR="00DB490D" w:rsidRDefault="00DB490D" w:rsidP="008015F5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14:paraId="1F0D3922" w14:textId="12BE7671" w:rsidR="008015F5" w:rsidRDefault="00DB490D" w:rsidP="008015F5">
      <w:pPr>
        <w:rPr>
          <w:sz w:val="28"/>
          <w:szCs w:val="28"/>
        </w:rPr>
      </w:pPr>
      <w:proofErr w:type="spellStart"/>
      <w:r w:rsidRPr="00F0128E">
        <w:rPr>
          <w:sz w:val="28"/>
          <w:szCs w:val="28"/>
          <w:u w:val="thick" w:color="F7CAAC" w:themeColor="accent2" w:themeTint="66"/>
        </w:rPr>
        <w:t>Reading</w:t>
      </w:r>
      <w:proofErr w:type="spellEnd"/>
      <w:r w:rsidRPr="00F0128E">
        <w:rPr>
          <w:sz w:val="28"/>
          <w:szCs w:val="28"/>
          <w:u w:val="thick" w:color="F7CAAC" w:themeColor="accent2" w:themeTint="66"/>
        </w:rPr>
        <w:t xml:space="preserve"> </w:t>
      </w:r>
      <w:proofErr w:type="gramStart"/>
      <w:r w:rsidRPr="00F0128E">
        <w:rPr>
          <w:sz w:val="28"/>
          <w:szCs w:val="28"/>
          <w:u w:val="thick" w:color="F7CAAC" w:themeColor="accent2" w:themeTint="66"/>
        </w:rPr>
        <w:t>3</w:t>
      </w:r>
      <w:r w:rsidR="002D07BA">
        <w:rPr>
          <w:sz w:val="28"/>
          <w:szCs w:val="28"/>
        </w:rPr>
        <w:t xml:space="preserve"> </w:t>
      </w:r>
      <w:r w:rsidR="00F0128E">
        <w:rPr>
          <w:sz w:val="28"/>
          <w:szCs w:val="28"/>
        </w:rPr>
        <w:t>– a</w:t>
      </w:r>
      <w:proofErr w:type="gramEnd"/>
      <w:r w:rsidR="00F0128E">
        <w:rPr>
          <w:sz w:val="28"/>
          <w:szCs w:val="28"/>
        </w:rPr>
        <w:t xml:space="preserve"> </w:t>
      </w:r>
      <w:proofErr w:type="spellStart"/>
      <w:r w:rsidR="00F0128E">
        <w:rPr>
          <w:sz w:val="28"/>
          <w:szCs w:val="28"/>
        </w:rPr>
        <w:t>joke</w:t>
      </w:r>
      <w:proofErr w:type="spellEnd"/>
      <w:r w:rsidR="00F0128E">
        <w:rPr>
          <w:sz w:val="28"/>
          <w:szCs w:val="28"/>
        </w:rPr>
        <w:t xml:space="preserve"> </w:t>
      </w:r>
      <w:proofErr w:type="spellStart"/>
      <w:r w:rsidR="00F0128E">
        <w:rPr>
          <w:sz w:val="28"/>
          <w:szCs w:val="28"/>
        </w:rPr>
        <w:t>based</w:t>
      </w:r>
      <w:proofErr w:type="spellEnd"/>
      <w:r w:rsidR="00F0128E">
        <w:rPr>
          <w:sz w:val="28"/>
          <w:szCs w:val="28"/>
        </w:rPr>
        <w:t xml:space="preserve"> on </w:t>
      </w:r>
      <w:proofErr w:type="spellStart"/>
      <w:r w:rsidR="00F0128E">
        <w:rPr>
          <w:sz w:val="28"/>
          <w:szCs w:val="28"/>
        </w:rPr>
        <w:t>ethnic</w:t>
      </w:r>
      <w:proofErr w:type="spellEnd"/>
      <w:r w:rsidR="00F0128E">
        <w:rPr>
          <w:sz w:val="28"/>
          <w:szCs w:val="28"/>
        </w:rPr>
        <w:t xml:space="preserve"> </w:t>
      </w:r>
      <w:proofErr w:type="spellStart"/>
      <w:r w:rsidR="00F0128E">
        <w:rPr>
          <w:sz w:val="28"/>
          <w:szCs w:val="28"/>
        </w:rPr>
        <w:t>stereotypes</w:t>
      </w:r>
      <w:proofErr w:type="spellEnd"/>
    </w:p>
    <w:p w14:paraId="623754CD" w14:textId="7BCB96C2" w:rsidR="00DB490D" w:rsidRP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(</w:t>
      </w:r>
      <w:proofErr w:type="spellStart"/>
      <w:r w:rsidRPr="00DB490D">
        <w:rPr>
          <w:rFonts w:asciiTheme="minorHAnsi" w:hAnsiTheme="minorHAnsi" w:cstheme="minorHAnsi"/>
          <w:color w:val="000000"/>
        </w:rPr>
        <w:t>an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old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aphorism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on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difference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between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heaven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and </w:t>
      </w:r>
      <w:proofErr w:type="spellStart"/>
      <w:r w:rsidRPr="00DB490D">
        <w:rPr>
          <w:rFonts w:asciiTheme="minorHAnsi" w:hAnsiTheme="minorHAnsi" w:cstheme="minorHAnsi"/>
          <w:color w:val="000000"/>
        </w:rPr>
        <w:t>hell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, </w:t>
      </w:r>
      <w:proofErr w:type="spellStart"/>
      <w:r w:rsidRPr="00DB490D">
        <w:rPr>
          <w:rFonts w:asciiTheme="minorHAnsi" w:hAnsiTheme="minorHAnsi" w:cstheme="minorHAnsi"/>
          <w:color w:val="000000"/>
        </w:rPr>
        <w:t>according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to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occupations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assigned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in </w:t>
      </w:r>
      <w:proofErr w:type="spellStart"/>
      <w:r w:rsidRPr="00DB490D">
        <w:rPr>
          <w:rFonts w:asciiTheme="minorHAnsi" w:hAnsiTheme="minorHAnsi" w:cstheme="minorHAnsi"/>
          <w:color w:val="000000"/>
        </w:rPr>
        <w:t>each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place to </w:t>
      </w:r>
      <w:proofErr w:type="spellStart"/>
      <w:r w:rsidRPr="00DB490D">
        <w:rPr>
          <w:rFonts w:asciiTheme="minorHAnsi" w:hAnsiTheme="minorHAnsi" w:cstheme="minorHAnsi"/>
          <w:color w:val="000000"/>
        </w:rPr>
        <w:t>various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nationalities</w:t>
      </w:r>
      <w:proofErr w:type="spellEnd"/>
      <w:r>
        <w:rPr>
          <w:rFonts w:asciiTheme="minorHAnsi" w:hAnsiTheme="minorHAnsi" w:cstheme="minorHAnsi"/>
          <w:color w:val="000000"/>
        </w:rPr>
        <w:t>)</w:t>
      </w:r>
    </w:p>
    <w:p w14:paraId="7FBD243F" w14:textId="77777777" w:rsidR="00DB490D" w:rsidRP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  <w:r w:rsidRPr="00DB490D">
        <w:rPr>
          <w:rFonts w:asciiTheme="minorHAnsi" w:hAnsiTheme="minorHAnsi" w:cstheme="minorHAnsi"/>
          <w:color w:val="000000"/>
        </w:rPr>
        <w:t xml:space="preserve">“In </w:t>
      </w:r>
      <w:proofErr w:type="spellStart"/>
      <w:r w:rsidRPr="00DB490D">
        <w:rPr>
          <w:rFonts w:asciiTheme="minorHAnsi" w:hAnsiTheme="minorHAnsi" w:cstheme="minorHAnsi"/>
          <w:color w:val="000000"/>
        </w:rPr>
        <w:t>heaven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: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chefs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are </w:t>
      </w:r>
      <w:proofErr w:type="spellStart"/>
      <w:r w:rsidRPr="00DB490D">
        <w:rPr>
          <w:rFonts w:asciiTheme="minorHAnsi" w:hAnsiTheme="minorHAnsi" w:cstheme="minorHAnsi"/>
          <w:color w:val="000000"/>
        </w:rPr>
        <w:t>French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;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police are </w:t>
      </w:r>
      <w:proofErr w:type="spellStart"/>
      <w:r w:rsidRPr="00DB490D">
        <w:rPr>
          <w:rFonts w:asciiTheme="minorHAnsi" w:hAnsiTheme="minorHAnsi" w:cstheme="minorHAnsi"/>
          <w:color w:val="000000"/>
        </w:rPr>
        <w:t>English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;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lovers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are </w:t>
      </w:r>
      <w:proofErr w:type="spellStart"/>
      <w:r w:rsidRPr="00DB490D">
        <w:rPr>
          <w:rFonts w:asciiTheme="minorHAnsi" w:hAnsiTheme="minorHAnsi" w:cstheme="minorHAnsi"/>
          <w:color w:val="000000"/>
        </w:rPr>
        <w:t>Italian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;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mechanics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are German, and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whole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place </w:t>
      </w:r>
      <w:proofErr w:type="spellStart"/>
      <w:r w:rsidRPr="00DB490D">
        <w:rPr>
          <w:rFonts w:asciiTheme="minorHAnsi" w:hAnsiTheme="minorHAnsi" w:cstheme="minorHAnsi"/>
          <w:color w:val="000000"/>
        </w:rPr>
        <w:t>is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run by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Swiss</w:t>
      </w:r>
      <w:proofErr w:type="spellEnd"/>
      <w:r w:rsidRPr="00DB490D">
        <w:rPr>
          <w:rFonts w:asciiTheme="minorHAnsi" w:hAnsiTheme="minorHAnsi" w:cstheme="minorHAnsi"/>
          <w:color w:val="000000"/>
        </w:rPr>
        <w:t>.</w:t>
      </w:r>
    </w:p>
    <w:p w14:paraId="140F3D95" w14:textId="75BC3182" w:rsid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  <w:r w:rsidRPr="00DB490D">
        <w:rPr>
          <w:rFonts w:asciiTheme="minorHAnsi" w:hAnsiTheme="minorHAnsi" w:cstheme="minorHAnsi"/>
          <w:color w:val="000000"/>
        </w:rPr>
        <w:t xml:space="preserve">“In </w:t>
      </w:r>
      <w:proofErr w:type="spellStart"/>
      <w:r w:rsidRPr="00DB490D">
        <w:rPr>
          <w:rFonts w:asciiTheme="minorHAnsi" w:hAnsiTheme="minorHAnsi" w:cstheme="minorHAnsi"/>
          <w:color w:val="000000"/>
        </w:rPr>
        <w:t>hell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: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chefs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are </w:t>
      </w:r>
      <w:proofErr w:type="spellStart"/>
      <w:r w:rsidRPr="00DB490D">
        <w:rPr>
          <w:rFonts w:asciiTheme="minorHAnsi" w:hAnsiTheme="minorHAnsi" w:cstheme="minorHAnsi"/>
          <w:color w:val="000000"/>
        </w:rPr>
        <w:t>English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;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police are German;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lovers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are </w:t>
      </w:r>
      <w:proofErr w:type="spellStart"/>
      <w:r w:rsidRPr="00DB490D">
        <w:rPr>
          <w:rFonts w:asciiTheme="minorHAnsi" w:hAnsiTheme="minorHAnsi" w:cstheme="minorHAnsi"/>
          <w:color w:val="000000"/>
        </w:rPr>
        <w:t>Swiss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;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mechanics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are </w:t>
      </w:r>
      <w:proofErr w:type="spellStart"/>
      <w:r w:rsidRPr="00DB490D">
        <w:rPr>
          <w:rFonts w:asciiTheme="minorHAnsi" w:hAnsiTheme="minorHAnsi" w:cstheme="minorHAnsi"/>
          <w:color w:val="000000"/>
        </w:rPr>
        <w:t>French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, and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whole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place </w:t>
      </w:r>
      <w:proofErr w:type="spellStart"/>
      <w:r w:rsidRPr="00DB490D">
        <w:rPr>
          <w:rFonts w:asciiTheme="minorHAnsi" w:hAnsiTheme="minorHAnsi" w:cstheme="minorHAnsi"/>
          <w:color w:val="000000"/>
        </w:rPr>
        <w:t>is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run by </w:t>
      </w:r>
      <w:proofErr w:type="spellStart"/>
      <w:r w:rsidRPr="00DB490D">
        <w:rPr>
          <w:rFonts w:asciiTheme="minorHAnsi" w:hAnsiTheme="minorHAnsi" w:cstheme="minorHAnsi"/>
          <w:color w:val="000000"/>
        </w:rPr>
        <w:t>the</w:t>
      </w:r>
      <w:proofErr w:type="spellEnd"/>
      <w:r w:rsidRPr="00DB490D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Pr="00DB490D">
        <w:rPr>
          <w:rFonts w:asciiTheme="minorHAnsi" w:hAnsiTheme="minorHAnsi" w:cstheme="minorHAnsi"/>
          <w:color w:val="000000"/>
        </w:rPr>
        <w:t>Italians</w:t>
      </w:r>
      <w:proofErr w:type="spellEnd"/>
      <w:r w:rsidRPr="00DB490D">
        <w:rPr>
          <w:rFonts w:asciiTheme="minorHAnsi" w:hAnsiTheme="minorHAnsi" w:cstheme="minorHAnsi"/>
          <w:color w:val="000000"/>
        </w:rPr>
        <w:t>.”</w:t>
      </w:r>
    </w:p>
    <w:p w14:paraId="20ACCC3D" w14:textId="4DB51D09" w:rsid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Source: </w:t>
      </w:r>
      <w:hyperlink r:id="rId9" w:history="1">
        <w:r w:rsidRPr="00460887">
          <w:rPr>
            <w:rStyle w:val="Hypertextovodkaz"/>
            <w:rFonts w:asciiTheme="minorHAnsi" w:hAnsiTheme="minorHAnsi" w:cstheme="minorHAnsi"/>
          </w:rPr>
          <w:t>https://www.latimes.com/archives/la-xpm-1987-02-15-tm-3221-story.html</w:t>
        </w:r>
      </w:hyperlink>
    </w:p>
    <w:p w14:paraId="5A06684F" w14:textId="77777777" w:rsidR="00F0128E" w:rsidRDefault="00F0128E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22FFCA28" w14:textId="77777777" w:rsidR="00F0128E" w:rsidRDefault="00F0128E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409FFDDF" w14:textId="77777777" w:rsidR="00F0128E" w:rsidRDefault="00F0128E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78CB26BC" w14:textId="77777777" w:rsidR="00F0128E" w:rsidRDefault="00F0128E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07466A30" w14:textId="39AFBE35" w:rsidR="00DB490D" w:rsidRDefault="00F0128E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noProof/>
          <w:color w:val="000000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620D5D1" wp14:editId="53A4998A">
                <wp:simplePos x="0" y="0"/>
                <wp:positionH relativeFrom="column">
                  <wp:posOffset>-88634</wp:posOffset>
                </wp:positionH>
                <wp:positionV relativeFrom="paragraph">
                  <wp:posOffset>-405724</wp:posOffset>
                </wp:positionV>
                <wp:extent cx="2057400" cy="339213"/>
                <wp:effectExtent l="0" t="0" r="19050" b="22860"/>
                <wp:wrapNone/>
                <wp:docPr id="67449595" name="Textové po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3392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EBBCDD7" w14:textId="48904BA9" w:rsidR="00F0128E" w:rsidRPr="00F0128E" w:rsidRDefault="00F0128E">
                            <w:pPr>
                              <w:rPr>
                                <w:sz w:val="28"/>
                                <w:szCs w:val="28"/>
                                <w:u w:val="thick" w:color="F7CAAC" w:themeColor="accent2" w:themeTint="66"/>
                              </w:rPr>
                            </w:pPr>
                            <w:proofErr w:type="spellStart"/>
                            <w:r w:rsidRPr="00F0128E">
                              <w:rPr>
                                <w:sz w:val="28"/>
                                <w:szCs w:val="28"/>
                                <w:u w:val="thick" w:color="F7CAAC" w:themeColor="accent2" w:themeTint="66"/>
                              </w:rPr>
                              <w:t>Quiz</w:t>
                            </w:r>
                            <w:proofErr w:type="spellEnd"/>
                            <w:r w:rsidRPr="00F0128E">
                              <w:rPr>
                                <w:sz w:val="28"/>
                                <w:szCs w:val="28"/>
                                <w:u w:val="thick" w:color="F7CAAC" w:themeColor="accent2" w:themeTint="66"/>
                              </w:rPr>
                              <w:t xml:space="preserve"> </w:t>
                            </w:r>
                            <w:proofErr w:type="spellStart"/>
                            <w:r w:rsidRPr="00F0128E">
                              <w:rPr>
                                <w:sz w:val="28"/>
                                <w:szCs w:val="28"/>
                                <w:u w:val="thick" w:color="F7CAAC" w:themeColor="accent2" w:themeTint="66"/>
                              </w:rPr>
                              <w:t>Pictures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20D5D1" id="Textové pole 13" o:spid="_x0000_s1027" type="#_x0000_t202" style="position:absolute;margin-left:-7pt;margin-top:-31.95pt;width:162pt;height:26.7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7QsNQIAAIMEAAAOAAAAZHJzL2Uyb0RvYy54bWysVE1v2zAMvQ/YfxB0X+x8tWsQp8hSZBgQ&#10;tAXSoWdFlmIBsqhJSuzs14+S89Wup2EXhRTpJ/LxMdP7ttZkL5xXYAra7+WUCMOhVGZb0J8vyy9f&#10;KfGBmZJpMKKgB+Hp/ezzp2ljJ2IAFehSOIIgxk8aW9AqBDvJMs8rUTPfAysMBiW4mgV03TYrHWsQ&#10;vdbZIM9vsgZcaR1w4T3ePnRBOkv4UgoenqT0IhBdUKwtpNOlcxPPbDZlk61jtlL8WAb7hypqpgw+&#10;eoZ6YIGRnVN/QdWKO/AgQ49DnYGUiovUA3bTz991s66YFakXJMfbM03+/8Hyx/3aPjsS2m/Q4gAj&#10;IY31E4+XsZ9Wujr+YqUE40jh4UybaAPheDnIx7ejHEMcY8Ph3aA/jDDZ5WvrfPguoCbRKKjDsSS2&#10;2H7lQ5d6SomPedCqXCqtkxOlIBbakT3DIeqQakTwN1nakKagN8NxnoDfxJKYLgib7QcIiKcN1nzp&#10;PVqh3bRElVe8bKA8IF0OOiV5y5cKe1oxH56ZQ+kgDbgO4QkPqQFrgqNFSQXu90f3MR8nilFKGpRi&#10;Qf2vHXOCEv3D4Kzv+qNR1G5yRuPbATruOrK5jphdvQAkqo+LZ3kyY37QJ1M6qF9xa+bxVQwxw/Ht&#10;goaTuQjdguDWcTGfpyRUq2VhZdaWR+g4mDixl/aVOXsca0BBPMJJtGzybrpdbvzSwHwXQKo0+shz&#10;x+qRflR6Es9xK+MqXfsp6/LfMfsDAAD//wMAUEsDBBQABgAIAAAAIQDF+Isf4AAAAAsBAAAPAAAA&#10;ZHJzL2Rvd25yZXYueG1sTI9BT8MwDIXvSPyHyEjctqS0TFtpOlUghASTEGMXbllj2orGqZps6/49&#10;3glutt/T8/eK9eR6ccQxdJ40JHMFAqn2tqNGw+7zebYEEaIha3pPqOGMAdbl9VVhcutP9IHHbWwE&#10;h1DIjYY2xiGXMtQtOhPmfkBi7duPzkRex0ba0Zw43PXyTqmFdKYj/tCaAR9brH+2B6fhNfsyT2l8&#10;w3Ok6b2qXpZDFjZa395M1QOIiFP8M8MFn9GhZKa9P5ANotcwSzLuEnlYpCsQ7EgTxZf9RVL3IMtC&#10;/u9Q/gIAAP//AwBQSwECLQAUAAYACAAAACEAtoM4kv4AAADhAQAAEwAAAAAAAAAAAAAAAAAAAAAA&#10;W0NvbnRlbnRfVHlwZXNdLnhtbFBLAQItABQABgAIAAAAIQA4/SH/1gAAAJQBAAALAAAAAAAAAAAA&#10;AAAAAC8BAABfcmVscy8ucmVsc1BLAQItABQABgAIAAAAIQBL47QsNQIAAIMEAAAOAAAAAAAAAAAA&#10;AAAAAC4CAABkcnMvZTJvRG9jLnhtbFBLAQItABQABgAIAAAAIQDF+Isf4AAAAAsBAAAPAAAAAAAA&#10;AAAAAAAAAI8EAABkcnMvZG93bnJldi54bWxQSwUGAAAAAAQABADzAAAAnAUAAAAA&#10;" fillcolor="white [3201]" strokecolor="white [3212]" strokeweight=".5pt">
                <v:textbox>
                  <w:txbxContent>
                    <w:p w14:paraId="7EBBCDD7" w14:textId="48904BA9" w:rsidR="00F0128E" w:rsidRPr="00F0128E" w:rsidRDefault="00F0128E">
                      <w:pPr>
                        <w:rPr>
                          <w:sz w:val="28"/>
                          <w:szCs w:val="28"/>
                          <w:u w:val="thick" w:color="F7CAAC" w:themeColor="accent2" w:themeTint="66"/>
                        </w:rPr>
                      </w:pPr>
                      <w:proofErr w:type="spellStart"/>
                      <w:r w:rsidRPr="00F0128E">
                        <w:rPr>
                          <w:sz w:val="28"/>
                          <w:szCs w:val="28"/>
                          <w:u w:val="thick" w:color="F7CAAC" w:themeColor="accent2" w:themeTint="66"/>
                        </w:rPr>
                        <w:t>Quiz</w:t>
                      </w:r>
                      <w:proofErr w:type="spellEnd"/>
                      <w:r w:rsidRPr="00F0128E">
                        <w:rPr>
                          <w:sz w:val="28"/>
                          <w:szCs w:val="28"/>
                          <w:u w:val="thick" w:color="F7CAAC" w:themeColor="accent2" w:themeTint="66"/>
                        </w:rPr>
                        <w:t xml:space="preserve"> </w:t>
                      </w:r>
                      <w:proofErr w:type="spellStart"/>
                      <w:r w:rsidRPr="00F0128E">
                        <w:rPr>
                          <w:sz w:val="28"/>
                          <w:szCs w:val="28"/>
                          <w:u w:val="thick" w:color="F7CAAC" w:themeColor="accent2" w:themeTint="66"/>
                        </w:rPr>
                        <w:t>Pictures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theme="minorHAnsi"/>
          <w:noProof/>
          <w:color w:val="000000"/>
          <w14:ligatures w14:val="standardContextual"/>
        </w:rPr>
        <w:drawing>
          <wp:anchor distT="0" distB="0" distL="114300" distR="114300" simplePos="0" relativeHeight="251662336" behindDoc="1" locked="0" layoutInCell="1" allowOverlap="1" wp14:anchorId="61331398" wp14:editId="52B9A01E">
            <wp:simplePos x="0" y="0"/>
            <wp:positionH relativeFrom="margin">
              <wp:posOffset>-30480</wp:posOffset>
            </wp:positionH>
            <wp:positionV relativeFrom="paragraph">
              <wp:posOffset>227965</wp:posOffset>
            </wp:positionV>
            <wp:extent cx="1743710" cy="2115820"/>
            <wp:effectExtent l="0" t="0" r="8890" b="0"/>
            <wp:wrapTight wrapText="bothSides">
              <wp:wrapPolygon edited="0">
                <wp:start x="0" y="0"/>
                <wp:lineTo x="0" y="21393"/>
                <wp:lineTo x="21474" y="21393"/>
                <wp:lineTo x="21474" y="0"/>
                <wp:lineTo x="0" y="0"/>
              </wp:wrapPolygon>
            </wp:wrapTight>
            <wp:docPr id="20883239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32399" name="Obrázek 20883239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710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0DC1">
        <w:rPr>
          <w:rFonts w:asciiTheme="minorHAnsi" w:hAnsiTheme="minorHAnsi" w:cstheme="minorHAnsi"/>
          <w:noProof/>
          <w:color w:val="000000"/>
          <w14:ligatures w14:val="standardContextual"/>
        </w:rPr>
        <w:drawing>
          <wp:anchor distT="0" distB="0" distL="114300" distR="114300" simplePos="0" relativeHeight="251664384" behindDoc="1" locked="0" layoutInCell="1" allowOverlap="1" wp14:anchorId="03773AFA" wp14:editId="5EA7069F">
            <wp:simplePos x="0" y="0"/>
            <wp:positionH relativeFrom="margin">
              <wp:align>right</wp:align>
            </wp:positionH>
            <wp:positionV relativeFrom="paragraph">
              <wp:posOffset>247814</wp:posOffset>
            </wp:positionV>
            <wp:extent cx="1630680" cy="2232660"/>
            <wp:effectExtent l="0" t="0" r="7620" b="0"/>
            <wp:wrapTight wrapText="bothSides">
              <wp:wrapPolygon edited="0">
                <wp:start x="0" y="0"/>
                <wp:lineTo x="0" y="21379"/>
                <wp:lineTo x="21449" y="21379"/>
                <wp:lineTo x="21449" y="0"/>
                <wp:lineTo x="0" y="0"/>
              </wp:wrapPolygon>
            </wp:wrapTight>
            <wp:docPr id="145153283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1532839" name="Obrázek 1451532839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0DC1">
        <w:rPr>
          <w:rFonts w:asciiTheme="minorHAnsi" w:hAnsiTheme="minorHAnsi" w:cstheme="minorHAnsi"/>
          <w:noProof/>
          <w:color w:val="000000"/>
          <w14:ligatures w14:val="standardContextual"/>
        </w:rPr>
        <w:drawing>
          <wp:anchor distT="0" distB="0" distL="114300" distR="114300" simplePos="0" relativeHeight="251663360" behindDoc="1" locked="0" layoutInCell="1" allowOverlap="1" wp14:anchorId="4E69031E" wp14:editId="449E16AF">
            <wp:simplePos x="0" y="0"/>
            <wp:positionH relativeFrom="margin">
              <wp:align>center</wp:align>
            </wp:positionH>
            <wp:positionV relativeFrom="paragraph">
              <wp:posOffset>314632</wp:posOffset>
            </wp:positionV>
            <wp:extent cx="1546994" cy="1867062"/>
            <wp:effectExtent l="0" t="0" r="0" b="0"/>
            <wp:wrapTight wrapText="bothSides">
              <wp:wrapPolygon edited="0">
                <wp:start x="0" y="0"/>
                <wp:lineTo x="0" y="21380"/>
                <wp:lineTo x="21281" y="21380"/>
                <wp:lineTo x="21281" y="0"/>
                <wp:lineTo x="0" y="0"/>
              </wp:wrapPolygon>
            </wp:wrapTight>
            <wp:docPr id="78676545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765458" name="Obrázek 786765458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6994" cy="18670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490D">
        <w:rPr>
          <w:rFonts w:asciiTheme="minorHAnsi" w:hAnsiTheme="minorHAnsi" w:cstheme="minorHAnsi"/>
          <w:color w:val="000000"/>
        </w:rPr>
        <w:t xml:space="preserve"> </w:t>
      </w:r>
    </w:p>
    <w:p w14:paraId="62D7F3ED" w14:textId="402F1604" w:rsid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0314BF61" w14:textId="516D6D80" w:rsid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395C6285" w14:textId="77777777" w:rsid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314BF629" w14:textId="77777777" w:rsid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1236F5D0" w14:textId="77777777" w:rsid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2A72B689" w14:textId="1DD1730E" w:rsid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510FB057" w14:textId="707BD4C7" w:rsidR="00DB490D" w:rsidRDefault="00F0128E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noProof/>
          <w:color w:val="000000"/>
          <w14:ligatures w14:val="standardContextual"/>
        </w:rPr>
        <w:drawing>
          <wp:anchor distT="0" distB="0" distL="114300" distR="114300" simplePos="0" relativeHeight="251666432" behindDoc="1" locked="0" layoutInCell="1" allowOverlap="1" wp14:anchorId="37A31AF4" wp14:editId="7C2C46C5">
            <wp:simplePos x="0" y="0"/>
            <wp:positionH relativeFrom="margin">
              <wp:posOffset>2283542</wp:posOffset>
            </wp:positionH>
            <wp:positionV relativeFrom="paragraph">
              <wp:posOffset>22368</wp:posOffset>
            </wp:positionV>
            <wp:extent cx="1555750" cy="1983105"/>
            <wp:effectExtent l="0" t="0" r="6350" b="0"/>
            <wp:wrapTight wrapText="bothSides">
              <wp:wrapPolygon edited="0">
                <wp:start x="0" y="0"/>
                <wp:lineTo x="0" y="21372"/>
                <wp:lineTo x="21424" y="21372"/>
                <wp:lineTo x="21424" y="0"/>
                <wp:lineTo x="0" y="0"/>
              </wp:wrapPolygon>
            </wp:wrapTight>
            <wp:docPr id="514303260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303260" name="Obrázek 514303260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5750" cy="1983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 wp14:anchorId="4EE42A51" wp14:editId="4BF85F85">
            <wp:simplePos x="0" y="0"/>
            <wp:positionH relativeFrom="margin">
              <wp:posOffset>4217670</wp:posOffset>
            </wp:positionH>
            <wp:positionV relativeFrom="paragraph">
              <wp:posOffset>15240</wp:posOffset>
            </wp:positionV>
            <wp:extent cx="1644015" cy="2097405"/>
            <wp:effectExtent l="0" t="0" r="0" b="0"/>
            <wp:wrapTight wrapText="bothSides">
              <wp:wrapPolygon edited="0">
                <wp:start x="0" y="0"/>
                <wp:lineTo x="0" y="21384"/>
                <wp:lineTo x="21275" y="21384"/>
                <wp:lineTo x="21275" y="0"/>
                <wp:lineTo x="0" y="0"/>
              </wp:wrapPolygon>
            </wp:wrapTight>
            <wp:docPr id="2115624797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624797" name="Obrázek 211562479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4015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  <w:noProof/>
          <w:color w:val="000000"/>
          <w14:ligatures w14:val="standardContextual"/>
        </w:rPr>
        <w:drawing>
          <wp:anchor distT="0" distB="0" distL="114300" distR="114300" simplePos="0" relativeHeight="251665408" behindDoc="1" locked="0" layoutInCell="1" allowOverlap="1" wp14:anchorId="016D4F04" wp14:editId="4AD76CDF">
            <wp:simplePos x="0" y="0"/>
            <wp:positionH relativeFrom="column">
              <wp:posOffset>-143</wp:posOffset>
            </wp:positionH>
            <wp:positionV relativeFrom="paragraph">
              <wp:posOffset>492</wp:posOffset>
            </wp:positionV>
            <wp:extent cx="1782865" cy="2374490"/>
            <wp:effectExtent l="0" t="0" r="8255" b="6985"/>
            <wp:wrapTight wrapText="bothSides">
              <wp:wrapPolygon edited="0">
                <wp:start x="0" y="0"/>
                <wp:lineTo x="0" y="21490"/>
                <wp:lineTo x="21469" y="21490"/>
                <wp:lineTo x="21469" y="0"/>
                <wp:lineTo x="0" y="0"/>
              </wp:wrapPolygon>
            </wp:wrapTight>
            <wp:docPr id="758897281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897281" name="Obrázek 75889728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2865" cy="2374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5281BA" w14:textId="3C1FAD98" w:rsidR="00DB490D" w:rsidRPr="00DB490D" w:rsidRDefault="00DB490D" w:rsidP="00DB490D">
      <w:pPr>
        <w:pStyle w:val="Normlnweb"/>
        <w:shd w:val="clear" w:color="auto" w:fill="FFFFFF"/>
        <w:spacing w:before="450" w:beforeAutospacing="0" w:after="450" w:afterAutospacing="0"/>
        <w:rPr>
          <w:rFonts w:asciiTheme="minorHAnsi" w:hAnsiTheme="minorHAnsi" w:cstheme="minorHAnsi"/>
          <w:color w:val="000000"/>
        </w:rPr>
      </w:pPr>
    </w:p>
    <w:p w14:paraId="77BFC5A3" w14:textId="75A7AF2A" w:rsidR="002D07BA" w:rsidRDefault="002D07BA" w:rsidP="00F0128E">
      <w:pPr>
        <w:rPr>
          <w:sz w:val="28"/>
          <w:szCs w:val="28"/>
        </w:rPr>
      </w:pPr>
    </w:p>
    <w:p w14:paraId="29C041C7" w14:textId="77777777" w:rsidR="00F0128E" w:rsidRPr="00F0128E" w:rsidRDefault="00F0128E" w:rsidP="00F0128E">
      <w:pPr>
        <w:rPr>
          <w:sz w:val="28"/>
          <w:szCs w:val="28"/>
        </w:rPr>
      </w:pPr>
    </w:p>
    <w:p w14:paraId="01812346" w14:textId="77777777" w:rsidR="00F0128E" w:rsidRPr="00F0128E" w:rsidRDefault="00F0128E" w:rsidP="00F0128E">
      <w:pPr>
        <w:rPr>
          <w:sz w:val="28"/>
          <w:szCs w:val="28"/>
        </w:rPr>
      </w:pPr>
    </w:p>
    <w:p w14:paraId="0830A75A" w14:textId="77777777" w:rsidR="00F0128E" w:rsidRPr="00F0128E" w:rsidRDefault="00F0128E" w:rsidP="00F0128E">
      <w:pPr>
        <w:rPr>
          <w:sz w:val="28"/>
          <w:szCs w:val="28"/>
        </w:rPr>
      </w:pPr>
    </w:p>
    <w:p w14:paraId="494ED77E" w14:textId="77777777" w:rsidR="00F0128E" w:rsidRPr="00F0128E" w:rsidRDefault="00F0128E" w:rsidP="00F0128E">
      <w:pPr>
        <w:rPr>
          <w:sz w:val="28"/>
          <w:szCs w:val="28"/>
        </w:rPr>
      </w:pPr>
    </w:p>
    <w:p w14:paraId="582EB549" w14:textId="77777777" w:rsidR="00F0128E" w:rsidRDefault="00F0128E" w:rsidP="00F0128E">
      <w:pPr>
        <w:rPr>
          <w:sz w:val="28"/>
          <w:szCs w:val="28"/>
        </w:rPr>
      </w:pPr>
    </w:p>
    <w:p w14:paraId="3CEE66C5" w14:textId="48EFC3BC" w:rsidR="00F0128E" w:rsidRPr="00F0128E" w:rsidRDefault="00F0128E" w:rsidP="00F0128E">
      <w:pPr>
        <w:tabs>
          <w:tab w:val="left" w:pos="975"/>
        </w:tabs>
        <w:rPr>
          <w:sz w:val="24"/>
          <w:szCs w:val="24"/>
        </w:rPr>
      </w:pPr>
      <w:r w:rsidRPr="00F0128E">
        <w:rPr>
          <w:sz w:val="24"/>
          <w:szCs w:val="24"/>
        </w:rPr>
        <w:t xml:space="preserve">Source: </w:t>
      </w:r>
      <w:r w:rsidRPr="00F0128E">
        <w:rPr>
          <w:sz w:val="24"/>
          <w:szCs w:val="24"/>
        </w:rPr>
        <w:t>https://europeisnotdead.com/european-stereotypes/</w:t>
      </w:r>
    </w:p>
    <w:sectPr w:rsidR="00F0128E" w:rsidRPr="00F0128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2E53DD"/>
    <w:multiLevelType w:val="hybridMultilevel"/>
    <w:tmpl w:val="6F8E3830"/>
    <w:lvl w:ilvl="0" w:tplc="0382E930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4A01F56"/>
    <w:multiLevelType w:val="hybridMultilevel"/>
    <w:tmpl w:val="C81433A2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4D56F81"/>
    <w:multiLevelType w:val="hybridMultilevel"/>
    <w:tmpl w:val="20327CB4"/>
    <w:lvl w:ilvl="0" w:tplc="77F2F83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6249575">
    <w:abstractNumId w:val="2"/>
  </w:num>
  <w:num w:numId="2" w16cid:durableId="131757530">
    <w:abstractNumId w:val="0"/>
  </w:num>
  <w:num w:numId="3" w16cid:durableId="4874760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627D"/>
    <w:rsid w:val="000C31A2"/>
    <w:rsid w:val="00251E57"/>
    <w:rsid w:val="002D07BA"/>
    <w:rsid w:val="003B627D"/>
    <w:rsid w:val="00500DC1"/>
    <w:rsid w:val="00613E21"/>
    <w:rsid w:val="008015F5"/>
    <w:rsid w:val="00947A00"/>
    <w:rsid w:val="00A80363"/>
    <w:rsid w:val="00AF2791"/>
    <w:rsid w:val="00B2534D"/>
    <w:rsid w:val="00B25388"/>
    <w:rsid w:val="00B3549D"/>
    <w:rsid w:val="00B622CB"/>
    <w:rsid w:val="00DB490D"/>
    <w:rsid w:val="00F0128E"/>
    <w:rsid w:val="00F570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371F80"/>
  <w15:chartTrackingRefBased/>
  <w15:docId w15:val="{308E2B66-BDE7-4A44-8CBD-6AE992A0FD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3B62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3B627D"/>
    <w:pPr>
      <w:ind w:left="720"/>
      <w:contextualSpacing/>
    </w:pPr>
  </w:style>
  <w:style w:type="character" w:styleId="Zdraznn">
    <w:name w:val="Emphasis"/>
    <w:basedOn w:val="Standardnpsmoodstavce"/>
    <w:uiPriority w:val="20"/>
    <w:qFormat/>
    <w:rsid w:val="008015F5"/>
    <w:rPr>
      <w:i/>
      <w:iCs/>
    </w:rPr>
  </w:style>
  <w:style w:type="character" w:styleId="Hypertextovodkaz">
    <w:name w:val="Hyperlink"/>
    <w:basedOn w:val="Standardnpsmoodstavce"/>
    <w:uiPriority w:val="99"/>
    <w:unhideWhenUsed/>
    <w:rsid w:val="008015F5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DB49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  <w:style w:type="character" w:styleId="Nevyeenzmnka">
    <w:name w:val="Unresolved Mention"/>
    <w:basedOn w:val="Standardnpsmoodstavce"/>
    <w:uiPriority w:val="99"/>
    <w:semiHidden/>
    <w:unhideWhenUsed/>
    <w:rsid w:val="00DB49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1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483302">
          <w:marLeft w:val="27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641542">
          <w:marLeft w:val="27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288173">
              <w:marLeft w:val="27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96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111/j.1467-954X.1943.tb02728.x" TargetMode="External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hyperlink" Target="https://www.latimes.com/archives/la-xpm-1987-02-15-tm-3221-story.html" TargetMode="External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4</Pages>
  <Words>353</Words>
  <Characters>2087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Lucie Kunčarová</dc:creator>
  <cp:keywords/>
  <dc:description/>
  <cp:lastModifiedBy>Lucie Kunčarová</cp:lastModifiedBy>
  <cp:revision>6</cp:revision>
  <dcterms:created xsi:type="dcterms:W3CDTF">2023-09-26T05:43:00Z</dcterms:created>
  <dcterms:modified xsi:type="dcterms:W3CDTF">2023-09-26T07:49:00Z</dcterms:modified>
</cp:coreProperties>
</file>