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DFD9C" w14:textId="6EBD1B43" w:rsidR="00F50030" w:rsidRPr="00202B61" w:rsidRDefault="002E12C6" w:rsidP="002E12C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02B61">
        <w:rPr>
          <w:rFonts w:ascii="Times New Roman" w:hAnsi="Times New Roman" w:cs="Times New Roman"/>
          <w:b/>
          <w:bCs/>
          <w:sz w:val="36"/>
          <w:szCs w:val="36"/>
        </w:rPr>
        <w:t>LESSON PLAN – ANIMALS IN CULTURE</w:t>
      </w:r>
      <w:r w:rsidR="00925A8B">
        <w:rPr>
          <w:rFonts w:ascii="Times New Roman" w:hAnsi="Times New Roman" w:cs="Times New Roman"/>
          <w:b/>
          <w:bCs/>
          <w:sz w:val="36"/>
          <w:szCs w:val="36"/>
        </w:rPr>
        <w:t>S AROUND THE WORLD</w:t>
      </w:r>
    </w:p>
    <w:p w14:paraId="40FFF49C" w14:textId="77777777" w:rsidR="002E12C6" w:rsidRPr="00202B61" w:rsidRDefault="002E12C6">
      <w:pPr>
        <w:rPr>
          <w:rFonts w:ascii="Times New Roman" w:hAnsi="Times New Roman" w:cs="Times New Roman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904"/>
        <w:gridCol w:w="5135"/>
        <w:gridCol w:w="2023"/>
      </w:tblGrid>
      <w:tr w:rsidR="002E12C6" w:rsidRPr="00A35AF6" w14:paraId="2DF3664C" w14:textId="77777777" w:rsidTr="002E1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BE4D5" w:themeFill="accent2" w:themeFillTint="33"/>
          </w:tcPr>
          <w:p w14:paraId="1AD76AC4" w14:textId="76FD58BE" w:rsidR="002E12C6" w:rsidRPr="00A35AF6" w:rsidRDefault="002E12C6">
            <w:pPr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A35AF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>Time</w:t>
            </w:r>
          </w:p>
        </w:tc>
        <w:tc>
          <w:tcPr>
            <w:tcW w:w="3021" w:type="dxa"/>
            <w:shd w:val="clear" w:color="auto" w:fill="FBE4D5" w:themeFill="accent2" w:themeFillTint="33"/>
          </w:tcPr>
          <w:p w14:paraId="5527A0AB" w14:textId="5A329E52" w:rsidR="002E12C6" w:rsidRPr="00A35AF6" w:rsidRDefault="002E12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proofErr w:type="spellStart"/>
            <w:r w:rsidRPr="00A35AF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>Activity</w:t>
            </w:r>
            <w:proofErr w:type="spellEnd"/>
          </w:p>
        </w:tc>
        <w:tc>
          <w:tcPr>
            <w:tcW w:w="3021" w:type="dxa"/>
            <w:shd w:val="clear" w:color="auto" w:fill="FBE4D5" w:themeFill="accent2" w:themeFillTint="33"/>
          </w:tcPr>
          <w:p w14:paraId="0D72E231" w14:textId="0B5C2AAD" w:rsidR="002E12C6" w:rsidRPr="00A35AF6" w:rsidRDefault="002E12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A35AF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>Aids</w:t>
            </w:r>
          </w:p>
          <w:p w14:paraId="6C4BAB31" w14:textId="34BD348A" w:rsidR="002E12C6" w:rsidRPr="00A35AF6" w:rsidRDefault="002E12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</w:tc>
      </w:tr>
      <w:tr w:rsidR="002E12C6" w:rsidRPr="00A35AF6" w14:paraId="4B8401F8" w14:textId="77777777" w:rsidTr="002E1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DA82FDF" w14:textId="717E5292" w:rsidR="002E12C6" w:rsidRPr="00A35AF6" w:rsidRDefault="002E12C6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5 </w:t>
            </w:r>
            <w:proofErr w:type="spellStart"/>
            <w:r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minutes</w:t>
            </w:r>
            <w:proofErr w:type="spellEnd"/>
          </w:p>
        </w:tc>
        <w:tc>
          <w:tcPr>
            <w:tcW w:w="3021" w:type="dxa"/>
          </w:tcPr>
          <w:p w14:paraId="4761A371" w14:textId="77777777" w:rsidR="002E12C6" w:rsidRPr="00A35AF6" w:rsidRDefault="002E12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Introduction</w:t>
            </w:r>
            <w:proofErr w:type="spellEnd"/>
          </w:p>
          <w:p w14:paraId="68417C0A" w14:textId="75967364" w:rsidR="002E12C6" w:rsidRPr="00A35AF6" w:rsidRDefault="002E12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35AF6">
              <w:rPr>
                <w:rFonts w:ascii="Arial" w:hAnsi="Arial" w:cs="Arial"/>
                <w:sz w:val="20"/>
                <w:szCs w:val="20"/>
              </w:rPr>
              <w:t>Warm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- up</w:t>
            </w:r>
            <w:proofErr w:type="gram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conversation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(Do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any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home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>?)</w:t>
            </w:r>
          </w:p>
        </w:tc>
        <w:tc>
          <w:tcPr>
            <w:tcW w:w="3021" w:type="dxa"/>
          </w:tcPr>
          <w:p w14:paraId="3340798E" w14:textId="77777777" w:rsidR="002E12C6" w:rsidRPr="00A35AF6" w:rsidRDefault="002E12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12C6" w:rsidRPr="00A35AF6" w14:paraId="16CACCF4" w14:textId="77777777" w:rsidTr="002E1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24C6894" w14:textId="77B8D5B9" w:rsidR="002E12C6" w:rsidRPr="00A35AF6" w:rsidRDefault="002E12C6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5 </w:t>
            </w:r>
            <w:proofErr w:type="spellStart"/>
            <w:r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minutes</w:t>
            </w:r>
            <w:proofErr w:type="spellEnd"/>
          </w:p>
        </w:tc>
        <w:tc>
          <w:tcPr>
            <w:tcW w:w="3021" w:type="dxa"/>
          </w:tcPr>
          <w:p w14:paraId="4CB8813A" w14:textId="50FA4C1C" w:rsidR="002E12C6" w:rsidRPr="00A35AF6" w:rsidRDefault="002E12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5AF6">
              <w:rPr>
                <w:rFonts w:ascii="Arial" w:hAnsi="Arial" w:cs="Arial"/>
                <w:sz w:val="20"/>
                <w:szCs w:val="20"/>
              </w:rPr>
              <w:t xml:space="preserve">Mind map –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culture</w:t>
            </w:r>
            <w:proofErr w:type="spellEnd"/>
          </w:p>
          <w:p w14:paraId="6FCC9EA4" w14:textId="77777777" w:rsidR="00831F71" w:rsidRPr="00A35AF6" w:rsidRDefault="002E12C6" w:rsidP="00831F71">
            <w:pPr>
              <w:pStyle w:val="Odstavecseseznamem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Why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think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important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part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human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culture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59758901" w14:textId="77777777" w:rsidR="00831F71" w:rsidRPr="00A35AF6" w:rsidRDefault="00831F71" w:rsidP="00831F71">
            <w:pPr>
              <w:pStyle w:val="Odstavecseseznamem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Could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think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culture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deep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connection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6854B54D" w14:textId="1756011E" w:rsidR="00831F71" w:rsidRPr="00A35AF6" w:rsidRDefault="00831F71" w:rsidP="00831F71">
            <w:pPr>
              <w:pStyle w:val="Odstavecseseznamem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Why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think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some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cultures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consider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be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sacred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3021" w:type="dxa"/>
          </w:tcPr>
          <w:p w14:paraId="14BC4C60" w14:textId="419E2D23" w:rsidR="002E12C6" w:rsidRPr="00A35AF6" w:rsidRDefault="00831F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Board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markers</w:t>
            </w:r>
            <w:proofErr w:type="spellEnd"/>
          </w:p>
        </w:tc>
      </w:tr>
      <w:tr w:rsidR="002E12C6" w:rsidRPr="00A35AF6" w14:paraId="62DCC82B" w14:textId="77777777" w:rsidTr="002E1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D256A74" w14:textId="2CE3DFEC" w:rsidR="002E12C6" w:rsidRPr="00A35AF6" w:rsidRDefault="002E12C6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10 </w:t>
            </w:r>
            <w:proofErr w:type="spellStart"/>
            <w:r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minutes</w:t>
            </w:r>
            <w:proofErr w:type="spellEnd"/>
          </w:p>
        </w:tc>
        <w:tc>
          <w:tcPr>
            <w:tcW w:w="3021" w:type="dxa"/>
          </w:tcPr>
          <w:p w14:paraId="07BD10EE" w14:textId="51DC1A66" w:rsidR="002E12C6" w:rsidRPr="00A35AF6" w:rsidRDefault="00831F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Discussion</w:t>
            </w:r>
            <w:proofErr w:type="spellEnd"/>
          </w:p>
          <w:p w14:paraId="4DCBF779" w14:textId="19C8C30E" w:rsidR="00831F71" w:rsidRPr="00A35AF6" w:rsidRDefault="00831F71" w:rsidP="00831F71">
            <w:pPr>
              <w:pStyle w:val="Odstavecseseznamem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What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know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about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Lascaux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cave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64E90748" w14:textId="77777777" w:rsidR="00831F71" w:rsidRPr="00A35AF6" w:rsidRDefault="00831F71" w:rsidP="00831F71">
            <w:pPr>
              <w:pStyle w:val="Odstavecseseznamem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5AF6">
              <w:rPr>
                <w:rFonts w:ascii="Arial" w:hAnsi="Arial" w:cs="Arial"/>
                <w:sz w:val="20"/>
                <w:szCs w:val="20"/>
              </w:rPr>
              <w:t xml:space="preserve">Do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know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other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examples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prehistoric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art,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depicting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1714A975" w14:textId="140F3E14" w:rsidR="00831F71" w:rsidRPr="00A35AF6" w:rsidRDefault="004805EE" w:rsidP="00831F71">
            <w:pPr>
              <w:pStyle w:val="Odstavecseseznamem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5AF6">
              <w:rPr>
                <w:rFonts w:ascii="Arial" w:hAnsi="Arial" w:cs="Arial"/>
                <w:sz w:val="20"/>
                <w:szCs w:val="20"/>
              </w:rPr>
              <w:t xml:space="preserve">Do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think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were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just a source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food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for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prehistorical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people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think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they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might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been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considered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sacred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even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god-like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1F71DEBA" w14:textId="2E7368F2" w:rsidR="00831F71" w:rsidRPr="00A35AF6" w:rsidRDefault="00831F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E7A3F56" w14:textId="2EF9FF45" w:rsidR="002E12C6" w:rsidRPr="00A35AF6" w:rsidRDefault="00480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Reading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1 </w:t>
            </w:r>
          </w:p>
        </w:tc>
      </w:tr>
      <w:tr w:rsidR="002E12C6" w:rsidRPr="00A35AF6" w14:paraId="00B629AA" w14:textId="77777777" w:rsidTr="002E1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AF7F243" w14:textId="2207089F" w:rsidR="002E12C6" w:rsidRPr="00A35AF6" w:rsidRDefault="00202B61">
            <w:pPr>
              <w:rPr>
                <w:rFonts w:ascii="Arial" w:hAnsi="Arial" w:cs="Arial"/>
                <w:sz w:val="20"/>
                <w:szCs w:val="20"/>
              </w:rPr>
            </w:pPr>
            <w:r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10</w:t>
            </w:r>
            <w:r w:rsidR="002E12C6"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2E12C6"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minutes</w:t>
            </w:r>
            <w:proofErr w:type="spellEnd"/>
          </w:p>
        </w:tc>
        <w:tc>
          <w:tcPr>
            <w:tcW w:w="3021" w:type="dxa"/>
          </w:tcPr>
          <w:p w14:paraId="094B244F" w14:textId="77777777" w:rsidR="002E12C6" w:rsidRPr="00A35AF6" w:rsidRDefault="00480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Evaluations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3ABCE4" w14:textId="77777777" w:rsidR="004805EE" w:rsidRPr="00A35AF6" w:rsidRDefault="004805EE" w:rsidP="004805EE">
            <w:pPr>
              <w:pStyle w:val="Odstavecseseznamem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Look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pictures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C8D7D8" w14:textId="77777777" w:rsidR="004805EE" w:rsidRPr="00A35AF6" w:rsidRDefault="004805EE" w:rsidP="004805EE">
            <w:pPr>
              <w:pStyle w:val="Odstavecseseznamem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Can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describe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what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see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34B0E051" w14:textId="74BC6703" w:rsidR="004805EE" w:rsidRPr="00A35AF6" w:rsidRDefault="004805EE" w:rsidP="004805EE">
            <w:pPr>
              <w:pStyle w:val="Odstavecseseznamem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Which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cultures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think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they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come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from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2515C99C" w14:textId="11AE6B73" w:rsidR="004805EE" w:rsidRPr="00A35AF6" w:rsidRDefault="004805EE" w:rsidP="004805EE">
            <w:pPr>
              <w:pStyle w:val="Odstavecseseznamem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Why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think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these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particular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were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important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for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people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3021" w:type="dxa"/>
          </w:tcPr>
          <w:p w14:paraId="4FE43445" w14:textId="60F81973" w:rsidR="002E12C6" w:rsidRPr="00A35AF6" w:rsidRDefault="00202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Reading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2,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pictures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depicted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by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cultures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papers</w:t>
            </w:r>
            <w:proofErr w:type="spellEnd"/>
          </w:p>
        </w:tc>
      </w:tr>
      <w:tr w:rsidR="002E12C6" w:rsidRPr="00A35AF6" w14:paraId="007C4D05" w14:textId="77777777" w:rsidTr="002E1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9B35E25" w14:textId="21C66025" w:rsidR="002E12C6" w:rsidRPr="00A35AF6" w:rsidRDefault="00202B61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10</w:t>
            </w:r>
            <w:r w:rsidR="002E12C6"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2E12C6"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minutes</w:t>
            </w:r>
            <w:proofErr w:type="spellEnd"/>
          </w:p>
        </w:tc>
        <w:tc>
          <w:tcPr>
            <w:tcW w:w="3021" w:type="dxa"/>
          </w:tcPr>
          <w:p w14:paraId="3605E569" w14:textId="77777777" w:rsidR="002E12C6" w:rsidRPr="00A35AF6" w:rsidRDefault="00202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35AF6">
              <w:rPr>
                <w:rFonts w:ascii="Arial" w:hAnsi="Arial" w:cs="Arial"/>
                <w:sz w:val="20"/>
                <w:szCs w:val="20"/>
              </w:rPr>
              <w:t xml:space="preserve">Video </w:t>
            </w:r>
          </w:p>
          <w:p w14:paraId="4D514EAD" w14:textId="77777777" w:rsidR="00A35AF6" w:rsidRPr="00A35AF6" w:rsidRDefault="00A35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going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to play a video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about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animals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worshipped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as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gods</w:t>
            </w:r>
            <w:proofErr w:type="spellEnd"/>
          </w:p>
          <w:p w14:paraId="59DCED07" w14:textId="1A3A6CEE" w:rsidR="00A35AF6" w:rsidRPr="00A35AF6" w:rsidRDefault="00A35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A35AF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https://youtu.be/unR5rq1nbOg?si=f1mWQrEErjRBo_sw</w:t>
              </w:r>
            </w:hyperlink>
          </w:p>
          <w:p w14:paraId="112F6CB6" w14:textId="2563F0C0" w:rsidR="00A35AF6" w:rsidRPr="00A35AF6" w:rsidRDefault="00A35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36A4F97" w14:textId="4194CDB6" w:rsidR="002E12C6" w:rsidRPr="00A35AF6" w:rsidRDefault="00A35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projector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E12C6" w:rsidRPr="00A35AF6" w14:paraId="0FAFAF7A" w14:textId="77777777" w:rsidTr="002E1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BA36147" w14:textId="2CF270CF" w:rsidR="002E12C6" w:rsidRPr="00A35AF6" w:rsidRDefault="00202B61">
            <w:pPr>
              <w:rPr>
                <w:rFonts w:ascii="Arial" w:hAnsi="Arial" w:cs="Arial"/>
                <w:sz w:val="20"/>
                <w:szCs w:val="20"/>
              </w:rPr>
            </w:pPr>
            <w:r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</w:t>
            </w:r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E12C6" w:rsidRPr="00A35AF6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minutes</w:t>
            </w:r>
            <w:proofErr w:type="spellEnd"/>
          </w:p>
        </w:tc>
        <w:tc>
          <w:tcPr>
            <w:tcW w:w="3021" w:type="dxa"/>
          </w:tcPr>
          <w:p w14:paraId="776A434E" w14:textId="77777777" w:rsidR="002E12C6" w:rsidRPr="00A35AF6" w:rsidRDefault="00A35A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>Wrap</w:t>
            </w:r>
            <w:proofErr w:type="spellEnd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up - </w:t>
            </w:r>
            <w:proofErr w:type="spell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>the</w:t>
            </w:r>
            <w:proofErr w:type="spellEnd"/>
            <w:proofErr w:type="gramEnd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>final</w:t>
            </w:r>
            <w:proofErr w:type="spellEnd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>activity</w:t>
            </w:r>
            <w:proofErr w:type="spellEnd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>Discussion</w:t>
            </w:r>
            <w:proofErr w:type="spellEnd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>pairs</w:t>
            </w:r>
            <w:proofErr w:type="spellEnd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>Questions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>about</w:t>
            </w:r>
            <w:proofErr w:type="spellEnd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A35AF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video)</w:t>
            </w:r>
          </w:p>
          <w:p w14:paraId="3B5B6C09" w14:textId="77777777" w:rsidR="00A35AF6" w:rsidRPr="00A35AF6" w:rsidRDefault="00A35AF6" w:rsidP="00A35AF6">
            <w:pPr>
              <w:pStyle w:val="Odstavecseseznamem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Were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surprised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by any animal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mentioned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277203D6" w14:textId="77777777" w:rsidR="00A35AF6" w:rsidRPr="00A35AF6" w:rsidRDefault="00A35AF6" w:rsidP="00A35AF6">
            <w:pPr>
              <w:pStyle w:val="Odstavecseseznamem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If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you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were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consider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any animal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sacred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what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animal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would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it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be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A35AF6">
              <w:rPr>
                <w:rFonts w:ascii="Arial" w:hAnsi="Arial" w:cs="Arial"/>
                <w:sz w:val="20"/>
                <w:szCs w:val="20"/>
              </w:rPr>
              <w:t>why</w:t>
            </w:r>
            <w:proofErr w:type="spellEnd"/>
            <w:r w:rsidRPr="00A35AF6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05D7BDEF" w14:textId="2A85CC6D" w:rsidR="00A35AF6" w:rsidRPr="00A35AF6" w:rsidRDefault="00A35AF6" w:rsidP="00A35AF6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09E304C" w14:textId="77777777" w:rsidR="002E12C6" w:rsidRPr="00A35AF6" w:rsidRDefault="002E12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DB5454" w14:textId="77777777" w:rsidR="002E12C6" w:rsidRDefault="002E12C6"/>
    <w:p w14:paraId="5EFCD289" w14:textId="77777777" w:rsidR="00202B61" w:rsidRDefault="00202B6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56323C3" w14:textId="77777777" w:rsidR="00202B61" w:rsidRDefault="00202B6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967625C" w14:textId="77777777" w:rsidR="00A35AF6" w:rsidRDefault="00A35AF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7F28DBF" w14:textId="77777777" w:rsidR="00A35AF6" w:rsidRDefault="00A35AF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26C1A46" w14:textId="77777777" w:rsidR="00A35AF6" w:rsidRPr="00A35AF6" w:rsidRDefault="00A35AF6">
      <w:pPr>
        <w:rPr>
          <w:rFonts w:ascii="Arial" w:hAnsi="Arial" w:cs="Arial"/>
          <w:b/>
          <w:bCs/>
          <w:sz w:val="32"/>
          <w:szCs w:val="32"/>
        </w:rPr>
      </w:pPr>
    </w:p>
    <w:p w14:paraId="7BF2303C" w14:textId="56130322" w:rsidR="00497FD3" w:rsidRPr="00A35AF6" w:rsidRDefault="00497FD3">
      <w:pPr>
        <w:rPr>
          <w:rFonts w:ascii="Arial" w:hAnsi="Arial" w:cs="Arial"/>
          <w:b/>
          <w:bCs/>
          <w:sz w:val="28"/>
          <w:szCs w:val="28"/>
        </w:rPr>
      </w:pPr>
      <w:proofErr w:type="spellStart"/>
      <w:r w:rsidRPr="00A35AF6">
        <w:rPr>
          <w:rFonts w:ascii="Arial" w:hAnsi="Arial" w:cs="Arial"/>
          <w:b/>
          <w:bCs/>
          <w:sz w:val="28"/>
          <w:szCs w:val="28"/>
        </w:rPr>
        <w:lastRenderedPageBreak/>
        <w:t>Reading</w:t>
      </w:r>
      <w:proofErr w:type="spellEnd"/>
      <w:r w:rsidRPr="00A35AF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 w:rsidRPr="00A35AF6">
        <w:rPr>
          <w:rFonts w:ascii="Arial" w:hAnsi="Arial" w:cs="Arial"/>
          <w:b/>
          <w:bCs/>
          <w:sz w:val="28"/>
          <w:szCs w:val="28"/>
        </w:rPr>
        <w:t>1</w:t>
      </w:r>
      <w:r w:rsidR="002104CE" w:rsidRPr="00A35AF6">
        <w:rPr>
          <w:rFonts w:ascii="Arial" w:hAnsi="Arial" w:cs="Arial"/>
          <w:b/>
          <w:bCs/>
          <w:sz w:val="28"/>
          <w:szCs w:val="28"/>
        </w:rPr>
        <w:t>:</w:t>
      </w:r>
      <w:r w:rsidRPr="00A35AF6">
        <w:rPr>
          <w:rFonts w:ascii="Arial" w:hAnsi="Arial" w:cs="Arial"/>
          <w:b/>
          <w:bCs/>
          <w:sz w:val="28"/>
          <w:szCs w:val="28"/>
        </w:rPr>
        <w:t xml:space="preserve"> </w:t>
      </w:r>
      <w:r w:rsidR="002104CE" w:rsidRPr="00A35AF6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proofErr w:type="gramEnd"/>
      <w:r w:rsidR="002104CE" w:rsidRPr="00A35AF6">
        <w:rPr>
          <w:rFonts w:ascii="Arial" w:hAnsi="Arial" w:cs="Arial"/>
          <w:b/>
          <w:bCs/>
          <w:sz w:val="28"/>
          <w:szCs w:val="28"/>
        </w:rPr>
        <w:t>Lascaux</w:t>
      </w:r>
      <w:proofErr w:type="spellEnd"/>
      <w:r w:rsidR="002104CE" w:rsidRPr="00A35AF6">
        <w:rPr>
          <w:rFonts w:ascii="Arial" w:hAnsi="Arial" w:cs="Arial"/>
          <w:b/>
          <w:bCs/>
          <w:sz w:val="28"/>
          <w:szCs w:val="28"/>
        </w:rPr>
        <w:t xml:space="preserve"> </w:t>
      </w:r>
      <w:r w:rsidR="00202B61" w:rsidRPr="00A35AF6">
        <w:rPr>
          <w:rFonts w:ascii="Arial" w:hAnsi="Arial" w:cs="Arial"/>
          <w:b/>
          <w:bCs/>
          <w:sz w:val="28"/>
          <w:szCs w:val="28"/>
        </w:rPr>
        <w:t>café</w:t>
      </w:r>
      <w:r w:rsidR="002104CE" w:rsidRPr="00A35AF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2104CE" w:rsidRPr="00A35AF6">
        <w:rPr>
          <w:rFonts w:ascii="Arial" w:hAnsi="Arial" w:cs="Arial"/>
          <w:b/>
          <w:bCs/>
          <w:sz w:val="28"/>
          <w:szCs w:val="28"/>
        </w:rPr>
        <w:t>paintings</w:t>
      </w:r>
      <w:proofErr w:type="spellEnd"/>
      <w:r w:rsidR="002104CE" w:rsidRPr="00A35AF6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70FC539" w14:textId="77777777" w:rsidR="002104CE" w:rsidRPr="00A35AF6" w:rsidRDefault="002104CE" w:rsidP="002104CE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cs-CZ"/>
          <w14:ligatures w14:val="none"/>
        </w:rPr>
      </w:pP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Lascaux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hyperlink r:id="rId6" w:history="1"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cave</w:t>
        </w:r>
        <w:proofErr w:type="spellEnd"/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containing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one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of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most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outstanding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displays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of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hyperlink r:id="rId7" w:history="1"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prehistoric</w:t>
        </w:r>
        <w:proofErr w:type="spellEnd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 xml:space="preserve"> art</w:t>
        </w:r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hyperlink r:id="rId8" w:history="1"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yet</w:t>
        </w:r>
        <w:proofErr w:type="spellEnd"/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discovered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.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Located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above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Vézère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River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valley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near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Montignac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in Dordogne, </w:t>
      </w:r>
      <w:hyperlink r:id="rId9" w:history="1"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France</w:t>
        </w:r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cave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is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short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distance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upstream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from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hyperlink r:id="rId10" w:history="1"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Eyzies</w:t>
        </w:r>
        <w:proofErr w:type="spellEnd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-de-</w:t>
        </w:r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Tayac</w:t>
        </w:r>
        <w:proofErr w:type="spellEnd"/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series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of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caves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.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Lascaux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together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with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some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two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dozen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other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painted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caves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and 150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prehistoric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settlements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in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Vézère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valley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was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designated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 </w:t>
      </w:r>
      <w:hyperlink r:id="rId11" w:history="1"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UNESCO</w:t>
        </w:r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hyperlink r:id="rId12" w:history="1"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World</w:t>
        </w:r>
        <w:proofErr w:type="spellEnd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 xml:space="preserve"> </w:t>
        </w:r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Heritage</w:t>
        </w:r>
        <w:proofErr w:type="spellEnd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 xml:space="preserve"> </w:t>
        </w:r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site</w:t>
        </w:r>
        <w:proofErr w:type="spellEnd"/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in 1979.</w:t>
      </w:r>
    </w:p>
    <w:p w14:paraId="1AD3BF0D" w14:textId="35ECC851" w:rsidR="002104CE" w:rsidRPr="00A35AF6" w:rsidRDefault="002104CE" w:rsidP="002104CE">
      <w:pPr>
        <w:spacing w:after="0" w:line="240" w:lineRule="auto"/>
        <w:rPr>
          <w:rFonts w:ascii="Arial" w:eastAsia="Times New Roman" w:hAnsi="Arial" w:cs="Arial"/>
          <w:kern w:val="0"/>
          <w:lang w:eastAsia="cs-CZ"/>
          <w14:ligatures w14:val="none"/>
        </w:rPr>
      </w:pPr>
      <w:r w:rsidRPr="00A35AF6">
        <w:rPr>
          <w:rFonts w:ascii="Arial" w:eastAsia="Times New Roman" w:hAnsi="Arial" w:cs="Arial"/>
          <w:noProof/>
          <w:kern w:val="0"/>
          <w:lang w:eastAsia="cs-CZ"/>
          <w14:ligatures w14:val="none"/>
        </w:rPr>
        <w:drawing>
          <wp:inline distT="0" distB="0" distL="0" distR="0" wp14:anchorId="7655DD17" wp14:editId="43FEC832">
            <wp:extent cx="2619375" cy="1746250"/>
            <wp:effectExtent l="0" t="0" r="9525" b="6350"/>
            <wp:docPr id="232626028" name="Obrázek 1" descr="prehistoric cave painting in Lascaux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historic cave painting in Lascaux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5078D" w14:textId="77777777" w:rsidR="002104CE" w:rsidRPr="00A35AF6" w:rsidRDefault="002104CE" w:rsidP="002104CE">
      <w:pPr>
        <w:spacing w:after="0" w:line="240" w:lineRule="auto"/>
        <w:rPr>
          <w:rFonts w:ascii="Arial" w:eastAsia="Times New Roman" w:hAnsi="Arial" w:cs="Arial"/>
          <w:kern w:val="0"/>
          <w:lang w:eastAsia="cs-CZ"/>
          <w14:ligatures w14:val="none"/>
        </w:rPr>
      </w:pPr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cave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painting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in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Lascaux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near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Montignac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France,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depicting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bull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and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horse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.</w:t>
      </w:r>
    </w:p>
    <w:p w14:paraId="1273D768" w14:textId="119E625B" w:rsidR="002104CE" w:rsidRPr="00A35AF6" w:rsidRDefault="002104CE" w:rsidP="00202B61">
      <w:pPr>
        <w:rPr>
          <w:rFonts w:ascii="Arial" w:eastAsia="Times New Roman" w:hAnsi="Arial" w:cs="Arial"/>
          <w:kern w:val="0"/>
          <w:lang w:eastAsia="cs-CZ"/>
          <w14:ligatures w14:val="none"/>
        </w:rPr>
      </w:pP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cave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was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discovered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by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four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teenage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boys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in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September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1940 and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was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first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studied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by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French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archaeologist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hyperlink r:id="rId15" w:history="1"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 xml:space="preserve">Henri </w:t>
        </w:r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Breuil</w:t>
        </w:r>
        <w:proofErr w:type="spellEnd"/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. It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consists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of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main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cavern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(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some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66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feet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[20 metres]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wide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and 16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feet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[5 metres]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high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) and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several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steep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galleries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.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Each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is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magnificently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decorated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with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engraved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drawn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and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painted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figures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in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all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some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600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painted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and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drawn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animals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and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symbols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and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nearly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1,500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engravings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.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paintings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were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done on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light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background in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various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shades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of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red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black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brown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and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yellow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. In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places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scaffolding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was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clearly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used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to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reach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high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walls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and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ceiling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.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Among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most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remarkable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pictures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are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four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huge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hyperlink r:id="rId16" w:history="1"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aurochs</w:t>
        </w:r>
        <w:proofErr w:type="spellEnd"/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(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some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16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feet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[5 metres] long),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their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horns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portrayed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in a “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twisted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perspective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”;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curious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two-horned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animal (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misleadingly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nicknamed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“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unicorn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”),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perhaps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intended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as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mythical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creature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;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red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deer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with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fantastic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antlers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;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numerous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horses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;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heads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and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necks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of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several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stags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(3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feet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[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almost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1 metre]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tall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),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which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appear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to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be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swimming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across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river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;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series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of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six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felines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;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two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male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bison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; and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rare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narrative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hyperlink r:id="rId17" w:history="1">
        <w:proofErr w:type="spellStart"/>
        <w:r w:rsidRPr="00A35AF6">
          <w:rPr>
            <w:rFonts w:ascii="Arial" w:eastAsia="Times New Roman" w:hAnsi="Arial" w:cs="Arial"/>
            <w:kern w:val="0"/>
            <w:lang w:eastAsia="cs-CZ"/>
            <w14:ligatures w14:val="none"/>
          </w:rPr>
          <w:t>composition</w:t>
        </w:r>
        <w:proofErr w:type="spellEnd"/>
      </w:hyperlink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the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bottom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of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shaft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,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that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has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been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variously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interpreted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as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hunting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accident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or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as a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shamanistic</w:t>
      </w:r>
      <w:proofErr w:type="spellEnd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 xml:space="preserve"> </w:t>
      </w:r>
      <w:proofErr w:type="spellStart"/>
      <w:r w:rsidRPr="00A35AF6">
        <w:rPr>
          <w:rFonts w:ascii="Arial" w:eastAsia="Times New Roman" w:hAnsi="Arial" w:cs="Arial"/>
          <w:kern w:val="0"/>
          <w:lang w:eastAsia="cs-CZ"/>
          <w14:ligatures w14:val="none"/>
        </w:rPr>
        <w:t>scene.</w:t>
      </w:r>
      <w:r w:rsidRPr="00A35AF6">
        <w:rPr>
          <w:rFonts w:ascii="Arial" w:hAnsi="Arial" w:cs="Arial"/>
        </w:rPr>
        <w:t>Despite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its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fame</w:t>
      </w:r>
      <w:proofErr w:type="spellEnd"/>
      <w:r w:rsidRPr="00A35AF6">
        <w:rPr>
          <w:rFonts w:ascii="Arial" w:hAnsi="Arial" w:cs="Arial"/>
        </w:rPr>
        <w:t xml:space="preserve"> and </w:t>
      </w:r>
      <w:proofErr w:type="spellStart"/>
      <w:r w:rsidRPr="00A35AF6">
        <w:rPr>
          <w:rFonts w:ascii="Arial" w:hAnsi="Arial" w:cs="Arial"/>
        </w:rPr>
        <w:t>importance</w:t>
      </w:r>
      <w:proofErr w:type="spellEnd"/>
      <w:r w:rsidRPr="00A35AF6">
        <w:rPr>
          <w:rFonts w:ascii="Arial" w:hAnsi="Arial" w:cs="Arial"/>
        </w:rPr>
        <w:t xml:space="preserve">, </w:t>
      </w:r>
      <w:proofErr w:type="spellStart"/>
      <w:r w:rsidRPr="00A35AF6">
        <w:rPr>
          <w:rFonts w:ascii="Arial" w:hAnsi="Arial" w:cs="Arial"/>
        </w:rPr>
        <w:t>Lascaux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is</w:t>
      </w:r>
      <w:proofErr w:type="spellEnd"/>
      <w:r w:rsidRPr="00A35AF6">
        <w:rPr>
          <w:rFonts w:ascii="Arial" w:hAnsi="Arial" w:cs="Arial"/>
        </w:rPr>
        <w:t xml:space="preserve"> very </w:t>
      </w:r>
      <w:proofErr w:type="spellStart"/>
      <w:r w:rsidRPr="00A35AF6">
        <w:rPr>
          <w:rFonts w:ascii="Arial" w:hAnsi="Arial" w:cs="Arial"/>
        </w:rPr>
        <w:t>poorly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dated</w:t>
      </w:r>
      <w:proofErr w:type="spellEnd"/>
      <w:r w:rsidRPr="00A35AF6">
        <w:rPr>
          <w:rFonts w:ascii="Arial" w:hAnsi="Arial" w:cs="Arial"/>
        </w:rPr>
        <w:t xml:space="preserve">. </w:t>
      </w:r>
      <w:hyperlink r:id="rId18" w:history="1">
        <w:proofErr w:type="spellStart"/>
        <w:r w:rsidRPr="00A35AF6">
          <w:rPr>
            <w:rStyle w:val="Hypertextovodkaz"/>
            <w:rFonts w:ascii="Arial" w:hAnsi="Arial" w:cs="Arial"/>
            <w:color w:val="auto"/>
          </w:rPr>
          <w:t>Radiocarbon</w:t>
        </w:r>
        <w:proofErr w:type="spellEnd"/>
        <w:r w:rsidRPr="00A35AF6">
          <w:rPr>
            <w:rStyle w:val="Hypertextovodkaz"/>
            <w:rFonts w:ascii="Arial" w:hAnsi="Arial" w:cs="Arial"/>
            <w:color w:val="auto"/>
          </w:rPr>
          <w:t xml:space="preserve"> </w:t>
        </w:r>
        <w:proofErr w:type="spellStart"/>
        <w:r w:rsidRPr="00A35AF6">
          <w:rPr>
            <w:rStyle w:val="Hypertextovodkaz"/>
            <w:rFonts w:ascii="Arial" w:hAnsi="Arial" w:cs="Arial"/>
            <w:color w:val="auto"/>
          </w:rPr>
          <w:t>dating</w:t>
        </w:r>
        <w:proofErr w:type="spellEnd"/>
      </w:hyperlink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some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charcoal</w:t>
      </w:r>
      <w:proofErr w:type="spellEnd"/>
      <w:r w:rsidRPr="00A35AF6">
        <w:rPr>
          <w:rFonts w:ascii="Arial" w:hAnsi="Arial" w:cs="Arial"/>
        </w:rPr>
        <w:t xml:space="preserve"> has </w:t>
      </w:r>
      <w:proofErr w:type="spellStart"/>
      <w:r w:rsidRPr="00A35AF6">
        <w:rPr>
          <w:rFonts w:ascii="Arial" w:hAnsi="Arial" w:cs="Arial"/>
        </w:rPr>
        <w:t>given</w:t>
      </w:r>
      <w:proofErr w:type="spellEnd"/>
      <w:r w:rsidRPr="00A35AF6">
        <w:rPr>
          <w:rFonts w:ascii="Arial" w:hAnsi="Arial" w:cs="Arial"/>
        </w:rPr>
        <w:t xml:space="preserve"> a </w:t>
      </w:r>
      <w:proofErr w:type="spellStart"/>
      <w:r w:rsidRPr="00A35AF6">
        <w:rPr>
          <w:rFonts w:ascii="Arial" w:hAnsi="Arial" w:cs="Arial"/>
        </w:rPr>
        <w:t>date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17,000 </w:t>
      </w:r>
      <w:proofErr w:type="spellStart"/>
      <w:r w:rsidRPr="00A35AF6">
        <w:rPr>
          <w:rFonts w:ascii="Arial" w:hAnsi="Arial" w:cs="Arial"/>
        </w:rPr>
        <w:t>years</w:t>
      </w:r>
      <w:proofErr w:type="spellEnd"/>
      <w:r w:rsidRPr="00A35AF6">
        <w:rPr>
          <w:rFonts w:ascii="Arial" w:hAnsi="Arial" w:cs="Arial"/>
        </w:rPr>
        <w:t xml:space="preserve"> ago, and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orthodox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view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is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that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cave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is</w:t>
      </w:r>
      <w:proofErr w:type="spellEnd"/>
      <w:r w:rsidRPr="00A35AF6">
        <w:rPr>
          <w:rFonts w:ascii="Arial" w:hAnsi="Arial" w:cs="Arial"/>
        </w:rPr>
        <w:t xml:space="preserve"> a </w:t>
      </w:r>
      <w:proofErr w:type="spellStart"/>
      <w:r w:rsidRPr="00A35AF6">
        <w:rPr>
          <w:rFonts w:ascii="Arial" w:hAnsi="Arial" w:cs="Arial"/>
        </w:rPr>
        <w:t>largely</w:t>
      </w:r>
      <w:proofErr w:type="spellEnd"/>
      <w:r w:rsidRPr="00A35AF6">
        <w:rPr>
          <w:rFonts w:ascii="Arial" w:hAnsi="Arial" w:cs="Arial"/>
        </w:rPr>
        <w:t xml:space="preserve"> </w:t>
      </w:r>
      <w:hyperlink r:id="rId19" w:history="1">
        <w:proofErr w:type="spellStart"/>
        <w:r w:rsidRPr="00A35AF6">
          <w:rPr>
            <w:rStyle w:val="Hypertextovodkaz"/>
            <w:rFonts w:ascii="Arial" w:hAnsi="Arial" w:cs="Arial"/>
            <w:color w:val="auto"/>
          </w:rPr>
          <w:t>homogeneous</w:t>
        </w:r>
        <w:proofErr w:type="spellEnd"/>
      </w:hyperlink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collection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images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spanning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at</w:t>
      </w:r>
      <w:proofErr w:type="spellEnd"/>
      <w:r w:rsidRPr="00A35AF6">
        <w:rPr>
          <w:rFonts w:ascii="Arial" w:hAnsi="Arial" w:cs="Arial"/>
        </w:rPr>
        <w:t xml:space="preserve"> most a </w:t>
      </w:r>
      <w:proofErr w:type="spellStart"/>
      <w:r w:rsidRPr="00A35AF6">
        <w:rPr>
          <w:rFonts w:ascii="Arial" w:hAnsi="Arial" w:cs="Arial"/>
        </w:rPr>
        <w:t>few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centuries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before</w:t>
      </w:r>
      <w:proofErr w:type="spellEnd"/>
      <w:r w:rsidRPr="00A35AF6">
        <w:rPr>
          <w:rFonts w:ascii="Arial" w:hAnsi="Arial" w:cs="Arial"/>
        </w:rPr>
        <w:t xml:space="preserve"> and </w:t>
      </w:r>
      <w:proofErr w:type="spellStart"/>
      <w:r w:rsidRPr="00A35AF6">
        <w:rPr>
          <w:rFonts w:ascii="Arial" w:hAnsi="Arial" w:cs="Arial"/>
        </w:rPr>
        <w:t>after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that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date</w:t>
      </w:r>
      <w:proofErr w:type="spellEnd"/>
      <w:r w:rsidRPr="00A35AF6">
        <w:rPr>
          <w:rFonts w:ascii="Arial" w:hAnsi="Arial" w:cs="Arial"/>
        </w:rPr>
        <w:t xml:space="preserve">. </w:t>
      </w:r>
      <w:proofErr w:type="spellStart"/>
      <w:r w:rsidRPr="00A35AF6">
        <w:rPr>
          <w:rFonts w:ascii="Arial" w:hAnsi="Arial" w:cs="Arial"/>
        </w:rPr>
        <w:t>Other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specialists</w:t>
      </w:r>
      <w:proofErr w:type="spellEnd"/>
      <w:r w:rsidRPr="00A35AF6">
        <w:rPr>
          <w:rFonts w:ascii="Arial" w:hAnsi="Arial" w:cs="Arial"/>
        </w:rPr>
        <w:t xml:space="preserve"> are </w:t>
      </w:r>
      <w:proofErr w:type="spellStart"/>
      <w:r w:rsidRPr="00A35AF6">
        <w:rPr>
          <w:rFonts w:ascii="Arial" w:hAnsi="Arial" w:cs="Arial"/>
        </w:rPr>
        <w:t>certain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that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hyperlink r:id="rId20" w:history="1">
        <w:proofErr w:type="spellStart"/>
        <w:r w:rsidRPr="00A35AF6">
          <w:rPr>
            <w:rStyle w:val="Hypertextovodkaz"/>
            <w:rFonts w:ascii="Arial" w:hAnsi="Arial" w:cs="Arial"/>
            <w:color w:val="auto"/>
          </w:rPr>
          <w:t>cave’s</w:t>
        </w:r>
        <w:proofErr w:type="spellEnd"/>
        <w:r w:rsidRPr="00A35AF6">
          <w:rPr>
            <w:rStyle w:val="Hypertextovodkaz"/>
            <w:rFonts w:ascii="Arial" w:hAnsi="Arial" w:cs="Arial"/>
            <w:color w:val="auto"/>
          </w:rPr>
          <w:t xml:space="preserve"> art</w:t>
        </w:r>
      </w:hyperlink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is</w:t>
      </w:r>
      <w:proofErr w:type="spellEnd"/>
      <w:r w:rsidRPr="00A35AF6">
        <w:rPr>
          <w:rFonts w:ascii="Arial" w:hAnsi="Arial" w:cs="Arial"/>
        </w:rPr>
        <w:t xml:space="preserve"> a </w:t>
      </w:r>
      <w:proofErr w:type="spellStart"/>
      <w:r w:rsidRPr="00A35AF6">
        <w:rPr>
          <w:rFonts w:ascii="Arial" w:hAnsi="Arial" w:cs="Arial"/>
        </w:rPr>
        <w:t>highly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complex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accumulation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artistic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episodes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spanning</w:t>
      </w:r>
      <w:proofErr w:type="spellEnd"/>
      <w:r w:rsidRPr="00A35AF6">
        <w:rPr>
          <w:rFonts w:ascii="Arial" w:hAnsi="Arial" w:cs="Arial"/>
        </w:rPr>
        <w:t xml:space="preserve"> a much </w:t>
      </w:r>
      <w:proofErr w:type="spellStart"/>
      <w:r w:rsidRPr="00A35AF6">
        <w:rPr>
          <w:rFonts w:ascii="Arial" w:hAnsi="Arial" w:cs="Arial"/>
        </w:rPr>
        <w:t>longer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proofErr w:type="gramStart"/>
      <w:r w:rsidRPr="00A35AF6">
        <w:rPr>
          <w:rFonts w:ascii="Arial" w:hAnsi="Arial" w:cs="Arial"/>
        </w:rPr>
        <w:t>period.The</w:t>
      </w:r>
      <w:proofErr w:type="spellEnd"/>
      <w:proofErr w:type="gram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cave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was</w:t>
      </w:r>
      <w:proofErr w:type="spellEnd"/>
      <w:r w:rsidRPr="00A35AF6">
        <w:rPr>
          <w:rFonts w:ascii="Arial" w:hAnsi="Arial" w:cs="Arial"/>
        </w:rPr>
        <w:t xml:space="preserve"> in </w:t>
      </w:r>
      <w:proofErr w:type="spellStart"/>
      <w:r w:rsidRPr="00A35AF6">
        <w:rPr>
          <w:rFonts w:ascii="Arial" w:hAnsi="Arial" w:cs="Arial"/>
        </w:rPr>
        <w:t>perfect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condition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when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first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discovered</w:t>
      </w:r>
      <w:proofErr w:type="spellEnd"/>
      <w:r w:rsidRPr="00A35AF6">
        <w:rPr>
          <w:rFonts w:ascii="Arial" w:hAnsi="Arial" w:cs="Arial"/>
        </w:rPr>
        <w:t xml:space="preserve"> and </w:t>
      </w:r>
      <w:proofErr w:type="spellStart"/>
      <w:r w:rsidRPr="00A35AF6">
        <w:rPr>
          <w:rFonts w:ascii="Arial" w:hAnsi="Arial" w:cs="Arial"/>
        </w:rPr>
        <w:t>was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opened</w:t>
      </w:r>
      <w:proofErr w:type="spellEnd"/>
      <w:r w:rsidRPr="00A35AF6">
        <w:rPr>
          <w:rFonts w:ascii="Arial" w:hAnsi="Arial" w:cs="Arial"/>
        </w:rPr>
        <w:t xml:space="preserve"> to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public in 1948; </w:t>
      </w:r>
      <w:proofErr w:type="spellStart"/>
      <w:r w:rsidRPr="00A35AF6">
        <w:rPr>
          <w:rFonts w:ascii="Arial" w:hAnsi="Arial" w:cs="Arial"/>
        </w:rPr>
        <w:t>its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floor</w:t>
      </w:r>
      <w:proofErr w:type="spellEnd"/>
      <w:r w:rsidRPr="00A35AF6">
        <w:rPr>
          <w:rFonts w:ascii="Arial" w:hAnsi="Arial" w:cs="Arial"/>
        </w:rPr>
        <w:t xml:space="preserve"> level </w:t>
      </w:r>
      <w:proofErr w:type="spellStart"/>
      <w:r w:rsidRPr="00A35AF6">
        <w:rPr>
          <w:rFonts w:ascii="Arial" w:hAnsi="Arial" w:cs="Arial"/>
        </w:rPr>
        <w:t>was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quickly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lowered</w:t>
      </w:r>
      <w:proofErr w:type="spellEnd"/>
      <w:r w:rsidRPr="00A35AF6">
        <w:rPr>
          <w:rFonts w:ascii="Arial" w:hAnsi="Arial" w:cs="Arial"/>
        </w:rPr>
        <w:t xml:space="preserve"> to </w:t>
      </w:r>
      <w:proofErr w:type="spellStart"/>
      <w:r w:rsidRPr="00A35AF6">
        <w:rPr>
          <w:rFonts w:ascii="Arial" w:hAnsi="Arial" w:cs="Arial"/>
        </w:rPr>
        <w:t>accommodate</w:t>
      </w:r>
      <w:proofErr w:type="spellEnd"/>
      <w:r w:rsidRPr="00A35AF6">
        <w:rPr>
          <w:rFonts w:ascii="Arial" w:hAnsi="Arial" w:cs="Arial"/>
        </w:rPr>
        <w:t xml:space="preserve"> a </w:t>
      </w:r>
      <w:proofErr w:type="spellStart"/>
      <w:r w:rsidRPr="00A35AF6">
        <w:rPr>
          <w:rFonts w:ascii="Arial" w:hAnsi="Arial" w:cs="Arial"/>
        </w:rPr>
        <w:t>walkway</w:t>
      </w:r>
      <w:proofErr w:type="spellEnd"/>
      <w:r w:rsidRPr="00A35AF6">
        <w:rPr>
          <w:rFonts w:ascii="Arial" w:hAnsi="Arial" w:cs="Arial"/>
        </w:rPr>
        <w:t xml:space="preserve">.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ensuing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pedestrian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traffic</w:t>
      </w:r>
      <w:proofErr w:type="spellEnd"/>
      <w:r w:rsidRPr="00A35AF6">
        <w:rPr>
          <w:rFonts w:ascii="Arial" w:hAnsi="Arial" w:cs="Arial"/>
        </w:rPr>
        <w:t xml:space="preserve"> (as many as 100,000 </w:t>
      </w:r>
      <w:proofErr w:type="spellStart"/>
      <w:r w:rsidRPr="00A35AF6">
        <w:rPr>
          <w:rFonts w:ascii="Arial" w:hAnsi="Arial" w:cs="Arial"/>
        </w:rPr>
        <w:t>annual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visitors</w:t>
      </w:r>
      <w:proofErr w:type="spellEnd"/>
      <w:r w:rsidRPr="00A35AF6">
        <w:rPr>
          <w:rFonts w:ascii="Arial" w:hAnsi="Arial" w:cs="Arial"/>
        </w:rPr>
        <w:t xml:space="preserve">) and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use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artificial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lighting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caused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once-vivid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colours</w:t>
      </w:r>
      <w:proofErr w:type="spellEnd"/>
      <w:r w:rsidRPr="00A35AF6">
        <w:rPr>
          <w:rFonts w:ascii="Arial" w:hAnsi="Arial" w:cs="Arial"/>
        </w:rPr>
        <w:t xml:space="preserve"> to fade and </w:t>
      </w:r>
      <w:proofErr w:type="spellStart"/>
      <w:r w:rsidRPr="00A35AF6">
        <w:rPr>
          <w:rFonts w:ascii="Arial" w:hAnsi="Arial" w:cs="Arial"/>
        </w:rPr>
        <w:t>brought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about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growth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algae</w:t>
      </w:r>
      <w:proofErr w:type="spellEnd"/>
      <w:r w:rsidRPr="00A35AF6">
        <w:rPr>
          <w:rFonts w:ascii="Arial" w:hAnsi="Arial" w:cs="Arial"/>
        </w:rPr>
        <w:t xml:space="preserve">, </w:t>
      </w:r>
      <w:proofErr w:type="spellStart"/>
      <w:r w:rsidRPr="00A35AF6">
        <w:rPr>
          <w:rFonts w:ascii="Arial" w:hAnsi="Arial" w:cs="Arial"/>
        </w:rPr>
        <w:t>bacteria</w:t>
      </w:r>
      <w:proofErr w:type="spellEnd"/>
      <w:r w:rsidRPr="00A35AF6">
        <w:rPr>
          <w:rFonts w:ascii="Arial" w:hAnsi="Arial" w:cs="Arial"/>
        </w:rPr>
        <w:t xml:space="preserve">, and </w:t>
      </w:r>
      <w:proofErr w:type="spellStart"/>
      <w:r w:rsidRPr="00A35AF6">
        <w:rPr>
          <w:rFonts w:ascii="Arial" w:hAnsi="Arial" w:cs="Arial"/>
        </w:rPr>
        <w:t>crystals</w:t>
      </w:r>
      <w:proofErr w:type="spellEnd"/>
      <w:r w:rsidRPr="00A35AF6">
        <w:rPr>
          <w:rFonts w:ascii="Arial" w:hAnsi="Arial" w:cs="Arial"/>
        </w:rPr>
        <w:t xml:space="preserve">. A </w:t>
      </w:r>
      <w:proofErr w:type="spellStart"/>
      <w:r w:rsidRPr="00A35AF6">
        <w:rPr>
          <w:rFonts w:ascii="Arial" w:hAnsi="Arial" w:cs="Arial"/>
        </w:rPr>
        <w:t>huge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amount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crucial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archaeological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information</w:t>
      </w:r>
      <w:proofErr w:type="spellEnd"/>
      <w:r w:rsidRPr="00A35AF6">
        <w:rPr>
          <w:rFonts w:ascii="Arial" w:hAnsi="Arial" w:cs="Arial"/>
        </w:rPr>
        <w:t xml:space="preserve"> and </w:t>
      </w:r>
      <w:proofErr w:type="spellStart"/>
      <w:r w:rsidRPr="00A35AF6">
        <w:rPr>
          <w:rFonts w:ascii="Arial" w:hAnsi="Arial" w:cs="Arial"/>
        </w:rPr>
        <w:t>material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was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destroyed</w:t>
      </w:r>
      <w:proofErr w:type="spellEnd"/>
      <w:r w:rsidRPr="00A35AF6">
        <w:rPr>
          <w:rFonts w:ascii="Arial" w:hAnsi="Arial" w:cs="Arial"/>
        </w:rPr>
        <w:t xml:space="preserve"> in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process</w:t>
      </w:r>
      <w:proofErr w:type="spellEnd"/>
      <w:r w:rsidRPr="00A35AF6">
        <w:rPr>
          <w:rFonts w:ascii="Arial" w:hAnsi="Arial" w:cs="Arial"/>
        </w:rPr>
        <w:t xml:space="preserve">. </w:t>
      </w:r>
      <w:proofErr w:type="spellStart"/>
      <w:r w:rsidRPr="00A35AF6">
        <w:rPr>
          <w:rFonts w:ascii="Arial" w:hAnsi="Arial" w:cs="Arial"/>
        </w:rPr>
        <w:t>Thus</w:t>
      </w:r>
      <w:proofErr w:type="spellEnd"/>
      <w:r w:rsidRPr="00A35AF6">
        <w:rPr>
          <w:rFonts w:ascii="Arial" w:hAnsi="Arial" w:cs="Arial"/>
        </w:rPr>
        <w:t xml:space="preserve">, in 1963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cave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was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again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closed</w:t>
      </w:r>
      <w:proofErr w:type="spellEnd"/>
      <w:r w:rsidRPr="00A35AF6">
        <w:rPr>
          <w:rFonts w:ascii="Arial" w:hAnsi="Arial" w:cs="Arial"/>
        </w:rPr>
        <w:t xml:space="preserve">;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growth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crystals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was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halted</w:t>
      </w:r>
      <w:proofErr w:type="spellEnd"/>
      <w:r w:rsidRPr="00A35AF6">
        <w:rPr>
          <w:rFonts w:ascii="Arial" w:hAnsi="Arial" w:cs="Arial"/>
        </w:rPr>
        <w:t xml:space="preserve">, </w:t>
      </w:r>
      <w:proofErr w:type="spellStart"/>
      <w:r w:rsidRPr="00A35AF6">
        <w:rPr>
          <w:rFonts w:ascii="Arial" w:hAnsi="Arial" w:cs="Arial"/>
        </w:rPr>
        <w:t>while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growth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algae</w:t>
      </w:r>
      <w:proofErr w:type="spellEnd"/>
      <w:r w:rsidRPr="00A35AF6">
        <w:rPr>
          <w:rFonts w:ascii="Arial" w:hAnsi="Arial" w:cs="Arial"/>
        </w:rPr>
        <w:t xml:space="preserve"> and </w:t>
      </w:r>
      <w:proofErr w:type="spellStart"/>
      <w:r w:rsidRPr="00A35AF6">
        <w:rPr>
          <w:rFonts w:ascii="Arial" w:hAnsi="Arial" w:cs="Arial"/>
        </w:rPr>
        <w:t>bacteria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was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both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halted</w:t>
      </w:r>
      <w:proofErr w:type="spellEnd"/>
      <w:r w:rsidRPr="00A35AF6">
        <w:rPr>
          <w:rFonts w:ascii="Arial" w:hAnsi="Arial" w:cs="Arial"/>
        </w:rPr>
        <w:t xml:space="preserve"> and </w:t>
      </w:r>
      <w:proofErr w:type="spellStart"/>
      <w:r w:rsidRPr="00A35AF6">
        <w:rPr>
          <w:rFonts w:ascii="Arial" w:hAnsi="Arial" w:cs="Arial"/>
        </w:rPr>
        <w:t>reversed</w:t>
      </w:r>
      <w:proofErr w:type="spellEnd"/>
      <w:r w:rsidRPr="00A35AF6">
        <w:rPr>
          <w:rFonts w:ascii="Arial" w:hAnsi="Arial" w:cs="Arial"/>
        </w:rPr>
        <w:t xml:space="preserve">. In 2001 </w:t>
      </w:r>
      <w:proofErr w:type="spellStart"/>
      <w:r w:rsidRPr="00A35AF6">
        <w:rPr>
          <w:rFonts w:ascii="Arial" w:hAnsi="Arial" w:cs="Arial"/>
        </w:rPr>
        <w:t>microorganisms</w:t>
      </w:r>
      <w:proofErr w:type="spellEnd"/>
      <w:r w:rsidRPr="00A35AF6">
        <w:rPr>
          <w:rFonts w:ascii="Arial" w:hAnsi="Arial" w:cs="Arial"/>
        </w:rPr>
        <w:t xml:space="preserve">, </w:t>
      </w:r>
      <w:proofErr w:type="spellStart"/>
      <w:r w:rsidRPr="00A35AF6">
        <w:rPr>
          <w:rFonts w:ascii="Arial" w:hAnsi="Arial" w:cs="Arial"/>
        </w:rPr>
        <w:t>mushrooms</w:t>
      </w:r>
      <w:proofErr w:type="spellEnd"/>
      <w:r w:rsidRPr="00A35AF6">
        <w:rPr>
          <w:rFonts w:ascii="Arial" w:hAnsi="Arial" w:cs="Arial"/>
        </w:rPr>
        <w:t>, a</w:t>
      </w:r>
      <w:r w:rsid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bacteria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were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again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noted</w:t>
      </w:r>
      <w:proofErr w:type="spellEnd"/>
      <w:r w:rsidRPr="00A35AF6">
        <w:rPr>
          <w:rFonts w:ascii="Arial" w:hAnsi="Arial" w:cs="Arial"/>
        </w:rPr>
        <w:t xml:space="preserve"> in </w:t>
      </w:r>
      <w:proofErr w:type="spellStart"/>
      <w:r w:rsidRPr="00A35AF6">
        <w:rPr>
          <w:rFonts w:ascii="Arial" w:hAnsi="Arial" w:cs="Arial"/>
        </w:rPr>
        <w:t>the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cave</w:t>
      </w:r>
      <w:proofErr w:type="spellEnd"/>
      <w:r w:rsidRPr="00A35AF6">
        <w:rPr>
          <w:rFonts w:ascii="Arial" w:hAnsi="Arial" w:cs="Arial"/>
        </w:rPr>
        <w:t xml:space="preserve">, and </w:t>
      </w:r>
      <w:proofErr w:type="spellStart"/>
      <w:r w:rsidRPr="00A35AF6">
        <w:rPr>
          <w:rFonts w:ascii="Arial" w:hAnsi="Arial" w:cs="Arial"/>
        </w:rPr>
        <w:t>daily</w:t>
      </w:r>
      <w:proofErr w:type="spellEnd"/>
      <w:r w:rsidRPr="00A35AF6">
        <w:rPr>
          <w:rFonts w:ascii="Arial" w:hAnsi="Arial" w:cs="Arial"/>
        </w:rPr>
        <w:t xml:space="preserve"> monitoring </w:t>
      </w:r>
      <w:proofErr w:type="spellStart"/>
      <w:r w:rsidRPr="00A35AF6">
        <w:rPr>
          <w:rFonts w:ascii="Arial" w:hAnsi="Arial" w:cs="Arial"/>
        </w:rPr>
        <w:t>of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conditions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continues</w:t>
      </w:r>
      <w:proofErr w:type="spellEnd"/>
      <w:r w:rsidRPr="00A35AF6">
        <w:rPr>
          <w:rFonts w:ascii="Arial" w:hAnsi="Arial" w:cs="Arial"/>
        </w:rPr>
        <w:t xml:space="preserve">. In 1983 a </w:t>
      </w:r>
      <w:proofErr w:type="spellStart"/>
      <w:r w:rsidRPr="00A35AF6">
        <w:rPr>
          <w:rFonts w:ascii="Arial" w:hAnsi="Arial" w:cs="Arial"/>
        </w:rPr>
        <w:t>partial</w:t>
      </w:r>
      <w:proofErr w:type="spellEnd"/>
      <w:r w:rsidRPr="00A35AF6">
        <w:rPr>
          <w:rFonts w:ascii="Arial" w:hAnsi="Arial" w:cs="Arial"/>
        </w:rPr>
        <w:t xml:space="preserve"> </w:t>
      </w:r>
      <w:hyperlink r:id="rId21" w:history="1">
        <w:proofErr w:type="spellStart"/>
        <w:r w:rsidRPr="00A35AF6">
          <w:rPr>
            <w:rStyle w:val="Hypertextovodkaz"/>
            <w:rFonts w:ascii="Arial" w:hAnsi="Arial" w:cs="Arial"/>
            <w:color w:val="auto"/>
          </w:rPr>
          <w:t>replica</w:t>
        </w:r>
        <w:proofErr w:type="spellEnd"/>
      </w:hyperlink>
      <w:r w:rsidRPr="00A35AF6">
        <w:rPr>
          <w:rFonts w:ascii="Arial" w:hAnsi="Arial" w:cs="Arial"/>
        </w:rPr>
        <w:t xml:space="preserve">, </w:t>
      </w:r>
      <w:proofErr w:type="spellStart"/>
      <w:r w:rsidRPr="00A35AF6">
        <w:rPr>
          <w:rFonts w:ascii="Arial" w:hAnsi="Arial" w:cs="Arial"/>
        </w:rPr>
        <w:t>Lascaux</w:t>
      </w:r>
      <w:proofErr w:type="spellEnd"/>
      <w:r w:rsidRPr="00A35AF6">
        <w:rPr>
          <w:rFonts w:ascii="Arial" w:hAnsi="Arial" w:cs="Arial"/>
        </w:rPr>
        <w:t xml:space="preserve"> II, </w:t>
      </w:r>
      <w:proofErr w:type="spellStart"/>
      <w:r w:rsidRPr="00A35AF6">
        <w:rPr>
          <w:rFonts w:ascii="Arial" w:hAnsi="Arial" w:cs="Arial"/>
        </w:rPr>
        <w:t>was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opened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nearby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</w:rPr>
        <w:t>for</w:t>
      </w:r>
      <w:proofErr w:type="spellEnd"/>
      <w:r w:rsidRPr="00A35AF6">
        <w:rPr>
          <w:rFonts w:ascii="Arial" w:hAnsi="Arial" w:cs="Arial"/>
        </w:rPr>
        <w:t xml:space="preserve"> public </w:t>
      </w:r>
      <w:proofErr w:type="spellStart"/>
      <w:r w:rsidRPr="00A35AF6">
        <w:rPr>
          <w:rFonts w:ascii="Arial" w:hAnsi="Arial" w:cs="Arial"/>
        </w:rPr>
        <w:t>viewing</w:t>
      </w:r>
      <w:proofErr w:type="spellEnd"/>
      <w:r w:rsidRPr="00A35AF6">
        <w:rPr>
          <w:rFonts w:ascii="Arial" w:hAnsi="Arial" w:cs="Arial"/>
        </w:rPr>
        <w:t>.</w:t>
      </w:r>
    </w:p>
    <w:p w14:paraId="6E4F0AEA" w14:textId="30FF2C95" w:rsidR="00202B61" w:rsidRPr="00A35AF6" w:rsidRDefault="00202B61" w:rsidP="002104CE">
      <w:pPr>
        <w:pStyle w:val="topic-paragraph"/>
        <w:rPr>
          <w:rFonts w:ascii="Arial" w:hAnsi="Arial" w:cs="Arial"/>
          <w:sz w:val="22"/>
          <w:szCs w:val="22"/>
        </w:rPr>
      </w:pPr>
      <w:r w:rsidRPr="00A35AF6">
        <w:rPr>
          <w:rFonts w:ascii="Arial" w:hAnsi="Arial" w:cs="Arial"/>
          <w:sz w:val="22"/>
          <w:szCs w:val="22"/>
        </w:rPr>
        <w:t xml:space="preserve">Source: </w:t>
      </w:r>
      <w:hyperlink r:id="rId22" w:history="1">
        <w:r w:rsidRPr="00A35AF6">
          <w:rPr>
            <w:rStyle w:val="Hypertextovodkaz"/>
            <w:rFonts w:ascii="Arial" w:hAnsi="Arial" w:cs="Arial"/>
            <w:sz w:val="22"/>
            <w:szCs w:val="22"/>
          </w:rPr>
          <w:t>https://www.britannica.com/place/Lascaux</w:t>
        </w:r>
      </w:hyperlink>
    </w:p>
    <w:p w14:paraId="5EF45D75" w14:textId="77777777" w:rsidR="00202B61" w:rsidRPr="002104CE" w:rsidRDefault="00202B61" w:rsidP="002104CE">
      <w:pPr>
        <w:pStyle w:val="topic-paragraph"/>
      </w:pPr>
    </w:p>
    <w:p w14:paraId="49BA42DA" w14:textId="77777777" w:rsidR="00202B61" w:rsidRPr="00A35AF6" w:rsidRDefault="00202B61" w:rsidP="002104CE">
      <w:pPr>
        <w:rPr>
          <w:rFonts w:ascii="Arial" w:hAnsi="Arial" w:cs="Arial"/>
          <w:b/>
          <w:bCs/>
          <w:sz w:val="28"/>
          <w:szCs w:val="28"/>
        </w:rPr>
      </w:pPr>
    </w:p>
    <w:p w14:paraId="322AF6E8" w14:textId="2172BC9B" w:rsidR="002104CE" w:rsidRPr="00A35AF6" w:rsidRDefault="00202B61" w:rsidP="002104CE">
      <w:pPr>
        <w:rPr>
          <w:rFonts w:ascii="Arial" w:hAnsi="Arial" w:cs="Arial"/>
          <w:b/>
          <w:bCs/>
          <w:sz w:val="28"/>
          <w:szCs w:val="28"/>
        </w:rPr>
      </w:pPr>
      <w:proofErr w:type="spellStart"/>
      <w:r w:rsidRPr="00A35AF6">
        <w:rPr>
          <w:rFonts w:ascii="Arial" w:hAnsi="Arial" w:cs="Arial"/>
          <w:b/>
          <w:bCs/>
          <w:sz w:val="28"/>
          <w:szCs w:val="28"/>
        </w:rPr>
        <w:t>Reading</w:t>
      </w:r>
      <w:proofErr w:type="spellEnd"/>
      <w:r w:rsidRPr="00A35AF6">
        <w:rPr>
          <w:rFonts w:ascii="Arial" w:hAnsi="Arial" w:cs="Arial"/>
          <w:b/>
          <w:bCs/>
          <w:sz w:val="28"/>
          <w:szCs w:val="28"/>
        </w:rPr>
        <w:t xml:space="preserve"> 2: </w:t>
      </w:r>
      <w:proofErr w:type="spellStart"/>
      <w:r w:rsidRPr="00A35AF6">
        <w:rPr>
          <w:rFonts w:ascii="Arial" w:hAnsi="Arial" w:cs="Arial"/>
          <w:b/>
          <w:bCs/>
          <w:sz w:val="28"/>
          <w:szCs w:val="28"/>
        </w:rPr>
        <w:t>Monsters</w:t>
      </w:r>
      <w:proofErr w:type="spellEnd"/>
    </w:p>
    <w:p w14:paraId="1A6EB265" w14:textId="77777777" w:rsidR="00202B61" w:rsidRPr="00A35AF6" w:rsidRDefault="00202B61" w:rsidP="00202B61">
      <w:pPr>
        <w:pStyle w:val="topic-paragraph"/>
        <w:rPr>
          <w:rFonts w:ascii="Arial" w:hAnsi="Arial" w:cs="Arial"/>
          <w:sz w:val="22"/>
          <w:szCs w:val="22"/>
        </w:rPr>
      </w:pPr>
      <w:proofErr w:type="spellStart"/>
      <w:r w:rsidRPr="00A35AF6">
        <w:rPr>
          <w:rFonts w:ascii="Arial" w:hAnsi="Arial" w:cs="Arial"/>
          <w:sz w:val="22"/>
          <w:szCs w:val="22"/>
        </w:rPr>
        <w:t>From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earliest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times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human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beings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have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shown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readiness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A35AF6">
        <w:rPr>
          <w:rFonts w:ascii="Arial" w:hAnsi="Arial" w:cs="Arial"/>
          <w:sz w:val="22"/>
          <w:szCs w:val="22"/>
        </w:rPr>
        <w:t>be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fascinated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by </w:t>
      </w:r>
      <w:hyperlink r:id="rId23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monsters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A35AF6">
        <w:rPr>
          <w:rFonts w:ascii="Arial" w:hAnsi="Arial" w:cs="Arial"/>
          <w:sz w:val="22"/>
          <w:szCs w:val="22"/>
        </w:rPr>
        <w:t>Monsters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are chaos </w:t>
      </w:r>
      <w:proofErr w:type="spellStart"/>
      <w:r w:rsidRPr="00A35AF6">
        <w:rPr>
          <w:rFonts w:ascii="Arial" w:hAnsi="Arial" w:cs="Arial"/>
          <w:sz w:val="22"/>
          <w:szCs w:val="22"/>
        </w:rPr>
        <w:t>beasts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lurking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interstices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order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be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conceived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as </w:t>
      </w:r>
      <w:proofErr w:type="spellStart"/>
      <w:r w:rsidRPr="00A35AF6">
        <w:rPr>
          <w:rFonts w:ascii="Arial" w:hAnsi="Arial" w:cs="Arial"/>
          <w:sz w:val="22"/>
          <w:szCs w:val="22"/>
        </w:rPr>
        <w:t>mythical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creatures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who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preceded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creation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survivals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from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archaic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era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creatures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who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hyperlink r:id="rId24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dwell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A35AF6">
        <w:rPr>
          <w:rFonts w:ascii="Arial" w:hAnsi="Arial" w:cs="Arial"/>
          <w:sz w:val="22"/>
          <w:szCs w:val="22"/>
        </w:rPr>
        <w:t>dangerous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lands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remote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from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human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habitation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beings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who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appear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A35AF6">
        <w:rPr>
          <w:rFonts w:ascii="Arial" w:hAnsi="Arial" w:cs="Arial"/>
          <w:sz w:val="22"/>
          <w:szCs w:val="22"/>
        </w:rPr>
        <w:t>nightmares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A35AF6">
        <w:rPr>
          <w:rFonts w:ascii="Arial" w:hAnsi="Arial" w:cs="Arial"/>
          <w:sz w:val="22"/>
          <w:szCs w:val="22"/>
        </w:rPr>
        <w:t>Though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forms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35AF6">
        <w:rPr>
          <w:rFonts w:ascii="Arial" w:hAnsi="Arial" w:cs="Arial"/>
          <w:sz w:val="22"/>
          <w:szCs w:val="22"/>
        </w:rPr>
        <w:t>types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monsters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A35AF6">
        <w:rPr>
          <w:rFonts w:ascii="Arial" w:hAnsi="Arial" w:cs="Arial"/>
          <w:sz w:val="22"/>
          <w:szCs w:val="22"/>
        </w:rPr>
        <w:t>numberless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a single </w:t>
      </w:r>
      <w:proofErr w:type="spellStart"/>
      <w:r w:rsidRPr="00A35AF6">
        <w:rPr>
          <w:rFonts w:ascii="Arial" w:hAnsi="Arial" w:cs="Arial"/>
          <w:sz w:val="22"/>
          <w:szCs w:val="22"/>
        </w:rPr>
        <w:t>principle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holds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good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majority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: a monster </w:t>
      </w:r>
      <w:proofErr w:type="spellStart"/>
      <w:r w:rsidRPr="00A35AF6">
        <w:rPr>
          <w:rFonts w:ascii="Arial" w:hAnsi="Arial" w:cs="Arial"/>
          <w:sz w:val="22"/>
          <w:szCs w:val="22"/>
        </w:rPr>
        <w:t>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out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place, </w:t>
      </w:r>
      <w:proofErr w:type="spellStart"/>
      <w:r w:rsidRPr="00A35AF6">
        <w:rPr>
          <w:rFonts w:ascii="Arial" w:hAnsi="Arial" w:cs="Arial"/>
          <w:sz w:val="22"/>
          <w:szCs w:val="22"/>
        </w:rPr>
        <w:t>conforming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to no </w:t>
      </w:r>
      <w:proofErr w:type="spellStart"/>
      <w:r w:rsidRPr="00A35AF6">
        <w:rPr>
          <w:rFonts w:ascii="Arial" w:hAnsi="Arial" w:cs="Arial"/>
          <w:sz w:val="22"/>
          <w:szCs w:val="22"/>
        </w:rPr>
        <w:t>class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violating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existing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classes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A35AF6">
        <w:rPr>
          <w:rFonts w:ascii="Arial" w:hAnsi="Arial" w:cs="Arial"/>
          <w:sz w:val="22"/>
          <w:szCs w:val="22"/>
        </w:rPr>
        <w:t>This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most </w:t>
      </w:r>
      <w:proofErr w:type="spellStart"/>
      <w:r w:rsidRPr="00A35AF6">
        <w:rPr>
          <w:rFonts w:ascii="Arial" w:hAnsi="Arial" w:cs="Arial"/>
          <w:sz w:val="22"/>
          <w:szCs w:val="22"/>
        </w:rPr>
        <w:t>frequently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expressed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monster’s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having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hybrid </w:t>
      </w:r>
      <w:proofErr w:type="spellStart"/>
      <w:r w:rsidRPr="00A35AF6">
        <w:rPr>
          <w:rFonts w:ascii="Arial" w:hAnsi="Arial" w:cs="Arial"/>
          <w:sz w:val="22"/>
          <w:szCs w:val="22"/>
        </w:rPr>
        <w:t>form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result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mixture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species, </w:t>
      </w:r>
      <w:proofErr w:type="spellStart"/>
      <w:r w:rsidRPr="00A35AF6">
        <w:rPr>
          <w:rFonts w:ascii="Arial" w:hAnsi="Arial" w:cs="Arial"/>
          <w:sz w:val="22"/>
          <w:szCs w:val="22"/>
        </w:rPr>
        <w:t>attributes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sexes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Pr="00A35AF6">
        <w:rPr>
          <w:rFonts w:ascii="Arial" w:hAnsi="Arial" w:cs="Arial"/>
          <w:sz w:val="22"/>
          <w:szCs w:val="22"/>
        </w:rPr>
        <w:t>other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categories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A35AF6">
        <w:rPr>
          <w:rFonts w:ascii="Arial" w:hAnsi="Arial" w:cs="Arial"/>
          <w:sz w:val="22"/>
          <w:szCs w:val="22"/>
        </w:rPr>
        <w:t>being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result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transformation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having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dislocated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superfluous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parts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A35AF6">
        <w:rPr>
          <w:rFonts w:ascii="Arial" w:hAnsi="Arial" w:cs="Arial"/>
          <w:sz w:val="22"/>
          <w:szCs w:val="22"/>
        </w:rPr>
        <w:t>Because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modes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locomotion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35AF6">
        <w:rPr>
          <w:rFonts w:ascii="Arial" w:hAnsi="Arial" w:cs="Arial"/>
          <w:sz w:val="22"/>
          <w:szCs w:val="22"/>
        </w:rPr>
        <w:t>other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bodily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characteristics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are prime </w:t>
      </w:r>
      <w:proofErr w:type="spellStart"/>
      <w:r w:rsidRPr="00A35AF6">
        <w:rPr>
          <w:rFonts w:ascii="Arial" w:hAnsi="Arial" w:cs="Arial"/>
          <w:sz w:val="22"/>
          <w:szCs w:val="22"/>
        </w:rPr>
        <w:t>modes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classification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superfluity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lack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organs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removes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monster </w:t>
      </w:r>
      <w:proofErr w:type="spellStart"/>
      <w:r w:rsidRPr="00A35AF6">
        <w:rPr>
          <w:rFonts w:ascii="Arial" w:hAnsi="Arial" w:cs="Arial"/>
          <w:sz w:val="22"/>
          <w:szCs w:val="22"/>
        </w:rPr>
        <w:t>from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ordinary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taxonomic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divisions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hyperlink r:id="rId25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dragon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for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example</w:t>
      </w:r>
      <w:proofErr w:type="spellEnd"/>
      <w:r w:rsidRPr="00A35AF6">
        <w:rPr>
          <w:rFonts w:ascii="Arial" w:hAnsi="Arial" w:cs="Arial"/>
          <w:sz w:val="22"/>
          <w:szCs w:val="22"/>
        </w:rPr>
        <w:t>—</w:t>
      </w:r>
      <w:proofErr w:type="spellStart"/>
      <w:r w:rsidRPr="00A35AF6">
        <w:rPr>
          <w:rFonts w:ascii="Arial" w:hAnsi="Arial" w:cs="Arial"/>
          <w:sz w:val="22"/>
          <w:szCs w:val="22"/>
        </w:rPr>
        <w:t>perhaps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most </w:t>
      </w:r>
      <w:hyperlink r:id="rId26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widespread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monster in </w:t>
      </w:r>
      <w:hyperlink r:id="rId27" w:history="1"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myth</w:t>
        </w:r>
      </w:hyperlink>
      <w:r w:rsidRPr="00A35AF6">
        <w:rPr>
          <w:rFonts w:ascii="Arial" w:hAnsi="Arial" w:cs="Arial"/>
          <w:sz w:val="22"/>
          <w:szCs w:val="22"/>
        </w:rPr>
        <w:t xml:space="preserve"> and folklore—</w:t>
      </w:r>
      <w:proofErr w:type="spellStart"/>
      <w:r w:rsidRPr="00A35AF6">
        <w:rPr>
          <w:rFonts w:ascii="Arial" w:hAnsi="Arial" w:cs="Arial"/>
          <w:sz w:val="22"/>
          <w:szCs w:val="22"/>
        </w:rPr>
        <w:t>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born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through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mixture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species: </w:t>
      </w:r>
      <w:proofErr w:type="spellStart"/>
      <w:r w:rsidRPr="00A35AF6">
        <w:rPr>
          <w:rFonts w:ascii="Arial" w:hAnsi="Arial" w:cs="Arial"/>
          <w:sz w:val="22"/>
          <w:szCs w:val="22"/>
        </w:rPr>
        <w:t>it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serpent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born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asexually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from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rooster’s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egg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incubated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A35AF6">
        <w:rPr>
          <w:rFonts w:ascii="Arial" w:hAnsi="Arial" w:cs="Arial"/>
          <w:sz w:val="22"/>
          <w:szCs w:val="22"/>
        </w:rPr>
        <w:t>manure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; by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transformation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animal;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joint </w:t>
      </w:r>
      <w:proofErr w:type="spellStart"/>
      <w:r w:rsidRPr="00A35AF6">
        <w:rPr>
          <w:rFonts w:ascii="Arial" w:hAnsi="Arial" w:cs="Arial"/>
          <w:sz w:val="22"/>
          <w:szCs w:val="22"/>
        </w:rPr>
        <w:t>generation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human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worm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and a metal. </w:t>
      </w:r>
      <w:proofErr w:type="spellStart"/>
      <w:r w:rsidRPr="00A35AF6">
        <w:rPr>
          <w:rFonts w:ascii="Arial" w:hAnsi="Arial" w:cs="Arial"/>
          <w:sz w:val="22"/>
          <w:szCs w:val="22"/>
        </w:rPr>
        <w:t>Its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form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compound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species: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body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serpent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crocodile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with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scales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fish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A35AF6">
        <w:rPr>
          <w:rFonts w:ascii="Arial" w:hAnsi="Arial" w:cs="Arial"/>
          <w:sz w:val="22"/>
          <w:szCs w:val="22"/>
        </w:rPr>
        <w:t>feet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wings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Pr="00A35AF6">
        <w:rPr>
          <w:rFonts w:ascii="Arial" w:hAnsi="Arial" w:cs="Arial"/>
          <w:sz w:val="22"/>
          <w:szCs w:val="22"/>
        </w:rPr>
        <w:t>occasionally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head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bird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forelimbs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35AF6">
        <w:rPr>
          <w:rFonts w:ascii="Arial" w:hAnsi="Arial" w:cs="Arial"/>
          <w:sz w:val="22"/>
          <w:szCs w:val="22"/>
        </w:rPr>
        <w:t>occasionally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head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lion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in </w:t>
      </w:r>
      <w:proofErr w:type="spellStart"/>
      <w:r w:rsidRPr="00A35AF6">
        <w:rPr>
          <w:rFonts w:ascii="Arial" w:hAnsi="Arial" w:cs="Arial"/>
          <w:sz w:val="22"/>
          <w:szCs w:val="22"/>
        </w:rPr>
        <w:t>another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dominant type,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ears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ox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feet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tiger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claws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eagle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horns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deer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head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camel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eyes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demon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neck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snake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belly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mollusk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scales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fish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 In </w:t>
      </w:r>
      <w:proofErr w:type="spellStart"/>
      <w:r w:rsidRPr="00A35AF6">
        <w:rPr>
          <w:rFonts w:ascii="Arial" w:hAnsi="Arial" w:cs="Arial"/>
          <w:sz w:val="22"/>
          <w:szCs w:val="22"/>
        </w:rPr>
        <w:t>other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types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dragons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organs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hyperlink r:id="rId28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attributes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snake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lizard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fish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mollusk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toad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elephant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horse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pig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ram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deer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eagle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falcon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octopus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whale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predominate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 In many </w:t>
      </w:r>
      <w:proofErr w:type="spellStart"/>
      <w:r w:rsidRPr="00A35AF6">
        <w:rPr>
          <w:rFonts w:ascii="Arial" w:hAnsi="Arial" w:cs="Arial"/>
          <w:sz w:val="22"/>
          <w:szCs w:val="22"/>
        </w:rPr>
        <w:t>traditions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dragon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has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power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A35AF6">
        <w:rPr>
          <w:rFonts w:ascii="Arial" w:hAnsi="Arial" w:cs="Arial"/>
          <w:sz w:val="22"/>
          <w:szCs w:val="22"/>
        </w:rPr>
        <w:t>transform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itself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will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A35AF6">
        <w:rPr>
          <w:rFonts w:ascii="Arial" w:hAnsi="Arial" w:cs="Arial"/>
          <w:sz w:val="22"/>
          <w:szCs w:val="22"/>
        </w:rPr>
        <w:t>Its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possession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superfluous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organs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most </w:t>
      </w:r>
      <w:proofErr w:type="spellStart"/>
      <w:r w:rsidRPr="00A35AF6">
        <w:rPr>
          <w:rFonts w:ascii="Arial" w:hAnsi="Arial" w:cs="Arial"/>
          <w:sz w:val="22"/>
          <w:szCs w:val="22"/>
        </w:rPr>
        <w:t>frequently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expressed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A35AF6">
        <w:rPr>
          <w:rFonts w:ascii="Arial" w:hAnsi="Arial" w:cs="Arial"/>
          <w:sz w:val="22"/>
          <w:szCs w:val="22"/>
        </w:rPr>
        <w:t>its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being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many </w:t>
      </w:r>
      <w:proofErr w:type="spellStart"/>
      <w:r w:rsidRPr="00A35AF6">
        <w:rPr>
          <w:rFonts w:ascii="Arial" w:hAnsi="Arial" w:cs="Arial"/>
          <w:sz w:val="22"/>
          <w:szCs w:val="22"/>
        </w:rPr>
        <w:t>headed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Pr="00A35AF6">
        <w:rPr>
          <w:rFonts w:ascii="Arial" w:hAnsi="Arial" w:cs="Arial"/>
          <w:sz w:val="22"/>
          <w:szCs w:val="22"/>
        </w:rPr>
        <w:t>it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has </w:t>
      </w:r>
      <w:proofErr w:type="spellStart"/>
      <w:r w:rsidRPr="00A35AF6">
        <w:rPr>
          <w:rFonts w:ascii="Arial" w:hAnsi="Arial" w:cs="Arial"/>
          <w:sz w:val="22"/>
          <w:szCs w:val="22"/>
        </w:rPr>
        <w:t>both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subterranean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35AF6">
        <w:rPr>
          <w:rFonts w:ascii="Arial" w:hAnsi="Arial" w:cs="Arial"/>
          <w:sz w:val="22"/>
          <w:szCs w:val="22"/>
        </w:rPr>
        <w:t>aerial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characteristics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35AF6">
        <w:rPr>
          <w:rFonts w:ascii="Arial" w:hAnsi="Arial" w:cs="Arial"/>
          <w:sz w:val="22"/>
          <w:szCs w:val="22"/>
        </w:rPr>
        <w:t>habits</w:t>
      </w:r>
      <w:proofErr w:type="spellEnd"/>
      <w:r w:rsidRPr="00A35AF6">
        <w:rPr>
          <w:rFonts w:ascii="Arial" w:hAnsi="Arial" w:cs="Arial"/>
          <w:sz w:val="22"/>
          <w:szCs w:val="22"/>
        </w:rPr>
        <w:t>.</w:t>
      </w:r>
    </w:p>
    <w:p w14:paraId="55D47E91" w14:textId="1F083F3C" w:rsidR="00202B61" w:rsidRPr="00A35AF6" w:rsidRDefault="00202B61" w:rsidP="00202B61">
      <w:pPr>
        <w:pStyle w:val="topic-paragraph"/>
        <w:rPr>
          <w:rFonts w:ascii="Arial" w:hAnsi="Arial" w:cs="Arial"/>
          <w:sz w:val="22"/>
          <w:szCs w:val="22"/>
        </w:rPr>
      </w:pP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most </w:t>
      </w:r>
      <w:proofErr w:type="spellStart"/>
      <w:r w:rsidRPr="00A35AF6">
        <w:rPr>
          <w:rFonts w:ascii="Arial" w:hAnsi="Arial" w:cs="Arial"/>
          <w:sz w:val="22"/>
          <w:szCs w:val="22"/>
        </w:rPr>
        <w:t>common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hybrid monster </w:t>
      </w:r>
      <w:proofErr w:type="spellStart"/>
      <w:r w:rsidRPr="00A35AF6">
        <w:rPr>
          <w:rFonts w:ascii="Arial" w:hAnsi="Arial" w:cs="Arial"/>
          <w:sz w:val="22"/>
          <w:szCs w:val="22"/>
        </w:rPr>
        <w:t>generally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mixes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differing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species—</w:t>
      </w:r>
      <w:proofErr w:type="spellStart"/>
      <w:r w:rsidRPr="00A35AF6">
        <w:rPr>
          <w:rFonts w:ascii="Arial" w:hAnsi="Arial" w:cs="Arial"/>
          <w:sz w:val="22"/>
          <w:szCs w:val="22"/>
        </w:rPr>
        <w:t>e.g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hyperlink r:id="rId29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Centaur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horse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-man),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hyperlink r:id="rId30" w:history="1"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Minotaur</w:t>
        </w:r>
      </w:hyperlink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bull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-man), </w:t>
      </w:r>
      <w:hyperlink r:id="rId31" w:history="1"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Echidna</w:t>
        </w:r>
      </w:hyperlink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snake-woman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), </w:t>
      </w:r>
      <w:hyperlink r:id="rId32" w:history="1"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Pegasus</w:t>
        </w:r>
      </w:hyperlink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horse-bird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), </w:t>
      </w:r>
      <w:hyperlink r:id="rId33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Sphinx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woman-lion-bird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), </w:t>
      </w:r>
      <w:hyperlink r:id="rId34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Siren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bird-woman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), and </w:t>
      </w:r>
      <w:proofErr w:type="spellStart"/>
      <w:r w:rsidRPr="00A35AF6">
        <w:rPr>
          <w:rFonts w:ascii="Arial" w:hAnsi="Arial" w:cs="Arial"/>
          <w:sz w:val="22"/>
          <w:szCs w:val="22"/>
        </w:rPr>
        <w:t>Empusa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(animal-metal)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hyperlink r:id="rId35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Greek</w:t>
        </w:r>
        <w:proofErr w:type="spellEnd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 xml:space="preserve"> </w:t>
        </w:r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mythology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hyperlink r:id="rId36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griffin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lion-eagle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), </w:t>
      </w:r>
      <w:hyperlink r:id="rId37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mermaid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woman-fish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A35AF6">
        <w:rPr>
          <w:rFonts w:ascii="Arial" w:hAnsi="Arial" w:cs="Arial"/>
          <w:sz w:val="22"/>
          <w:szCs w:val="22"/>
        </w:rPr>
        <w:t>vegetable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lamb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(plant-animal), </w:t>
      </w:r>
      <w:hyperlink r:id="rId38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barnacle</w:t>
        </w:r>
        <w:proofErr w:type="spellEnd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 xml:space="preserve"> </w:t>
        </w:r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goose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35AF6">
        <w:rPr>
          <w:rFonts w:ascii="Arial" w:hAnsi="Arial" w:cs="Arial"/>
          <w:sz w:val="22"/>
          <w:szCs w:val="22"/>
        </w:rPr>
        <w:t>mollusk-bird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), and </w:t>
      </w:r>
      <w:hyperlink r:id="rId39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mandrake</w:t>
        </w:r>
        <w:proofErr w:type="spellEnd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 xml:space="preserve"> </w:t>
        </w:r>
      </w:hyperlink>
      <w:r w:rsidRPr="00A35AF6">
        <w:rPr>
          <w:rFonts w:ascii="Arial" w:hAnsi="Arial" w:cs="Arial"/>
          <w:sz w:val="22"/>
          <w:szCs w:val="22"/>
        </w:rPr>
        <w:t xml:space="preserve">(plant-man). In </w:t>
      </w:r>
      <w:proofErr w:type="spellStart"/>
      <w:r w:rsidRPr="00A35AF6">
        <w:rPr>
          <w:rFonts w:ascii="Arial" w:hAnsi="Arial" w:cs="Arial"/>
          <w:sz w:val="22"/>
          <w:szCs w:val="22"/>
        </w:rPr>
        <w:t>other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instances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characteristics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are </w:t>
      </w:r>
      <w:hyperlink r:id="rId40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juxtapositions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different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species—</w:t>
      </w:r>
      <w:proofErr w:type="spellStart"/>
      <w:r w:rsidRPr="00A35AF6">
        <w:rPr>
          <w:rFonts w:ascii="Arial" w:hAnsi="Arial" w:cs="Arial"/>
          <w:sz w:val="22"/>
          <w:szCs w:val="22"/>
        </w:rPr>
        <w:t>e.g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tree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that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bears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human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heads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as </w:t>
      </w:r>
      <w:proofErr w:type="spellStart"/>
      <w:r w:rsidRPr="00A35AF6">
        <w:rPr>
          <w:rFonts w:ascii="Arial" w:hAnsi="Arial" w:cs="Arial"/>
          <w:sz w:val="22"/>
          <w:szCs w:val="22"/>
        </w:rPr>
        <w:t>fruit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A35AF6">
        <w:rPr>
          <w:rFonts w:ascii="Arial" w:hAnsi="Arial" w:cs="Arial"/>
          <w:sz w:val="22"/>
          <w:szCs w:val="22"/>
        </w:rPr>
        <w:t>horses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born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from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eggs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A35AF6">
        <w:rPr>
          <w:rFonts w:ascii="Arial" w:hAnsi="Arial" w:cs="Arial"/>
          <w:sz w:val="22"/>
          <w:szCs w:val="22"/>
        </w:rPr>
        <w:t>flesh-eating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mares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A35AF6">
        <w:rPr>
          <w:rFonts w:ascii="Arial" w:hAnsi="Arial" w:cs="Arial"/>
          <w:sz w:val="22"/>
          <w:szCs w:val="22"/>
        </w:rPr>
        <w:t>milk-producing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birds</w:t>
      </w:r>
      <w:proofErr w:type="spellEnd"/>
      <w:r w:rsidRPr="00A35AF6">
        <w:rPr>
          <w:rFonts w:ascii="Arial" w:hAnsi="Arial" w:cs="Arial"/>
          <w:sz w:val="22"/>
          <w:szCs w:val="22"/>
        </w:rPr>
        <w:t>.</w:t>
      </w:r>
    </w:p>
    <w:p w14:paraId="54087530" w14:textId="77777777" w:rsidR="00202B61" w:rsidRPr="00A35AF6" w:rsidRDefault="00202B61" w:rsidP="00202B61">
      <w:pPr>
        <w:pStyle w:val="topic-paragraph"/>
        <w:rPr>
          <w:rFonts w:ascii="Arial" w:hAnsi="Arial" w:cs="Arial"/>
          <w:sz w:val="22"/>
          <w:szCs w:val="22"/>
        </w:rPr>
      </w:pP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most </w:t>
      </w:r>
      <w:proofErr w:type="spellStart"/>
      <w:r w:rsidRPr="00A35AF6">
        <w:rPr>
          <w:rFonts w:ascii="Arial" w:hAnsi="Arial" w:cs="Arial"/>
          <w:sz w:val="22"/>
          <w:szCs w:val="22"/>
        </w:rPr>
        <w:t>extreme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form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fluidity </w:t>
      </w:r>
      <w:proofErr w:type="spellStart"/>
      <w:r w:rsidRPr="00A35AF6">
        <w:rPr>
          <w:rFonts w:ascii="Arial" w:hAnsi="Arial" w:cs="Arial"/>
          <w:sz w:val="22"/>
          <w:szCs w:val="22"/>
        </w:rPr>
        <w:t>that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characteristic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monsters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hyperlink r:id="rId41" w:history="1"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Protean</w:t>
        </w:r>
        <w:proofErr w:type="spellEnd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 xml:space="preserve"> </w:t>
        </w:r>
        <w:proofErr w:type="spellStart"/>
        <w:r w:rsidRPr="00A35AF6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figure</w:t>
        </w:r>
        <w:proofErr w:type="spellEnd"/>
      </w:hyperlink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who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change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into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any </w:t>
      </w:r>
      <w:proofErr w:type="spellStart"/>
      <w:r w:rsidRPr="00A35AF6">
        <w:rPr>
          <w:rFonts w:ascii="Arial" w:hAnsi="Arial" w:cs="Arial"/>
          <w:sz w:val="22"/>
          <w:szCs w:val="22"/>
        </w:rPr>
        <w:t>form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combination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forms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will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 In </w:t>
      </w:r>
      <w:proofErr w:type="spellStart"/>
      <w:r w:rsidRPr="00A35AF6">
        <w:rPr>
          <w:rFonts w:ascii="Arial" w:hAnsi="Arial" w:cs="Arial"/>
          <w:sz w:val="22"/>
          <w:szCs w:val="22"/>
        </w:rPr>
        <w:t>all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these </w:t>
      </w:r>
      <w:proofErr w:type="spellStart"/>
      <w:r w:rsidRPr="00A35AF6">
        <w:rPr>
          <w:rFonts w:ascii="Arial" w:hAnsi="Arial" w:cs="Arial"/>
          <w:sz w:val="22"/>
          <w:szCs w:val="22"/>
        </w:rPr>
        <w:t>monstrous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forms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central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notion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appears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A35AF6">
        <w:rPr>
          <w:rFonts w:ascii="Arial" w:hAnsi="Arial" w:cs="Arial"/>
          <w:sz w:val="22"/>
          <w:szCs w:val="22"/>
        </w:rPr>
        <w:t>be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danger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associated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with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beings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that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are out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place </w:t>
      </w:r>
      <w:proofErr w:type="spellStart"/>
      <w:r w:rsidRPr="00A35AF6">
        <w:rPr>
          <w:rFonts w:ascii="Arial" w:hAnsi="Arial" w:cs="Arial"/>
          <w:sz w:val="22"/>
          <w:szCs w:val="22"/>
        </w:rPr>
        <w:t>or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are fluid. But </w:t>
      </w:r>
      <w:proofErr w:type="spellStart"/>
      <w:r w:rsidRPr="00A35AF6">
        <w:rPr>
          <w:rFonts w:ascii="Arial" w:hAnsi="Arial" w:cs="Arial"/>
          <w:sz w:val="22"/>
          <w:szCs w:val="22"/>
        </w:rPr>
        <w:t>some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contemporary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anthropologists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have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argued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opposite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conclusion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A35AF6">
        <w:rPr>
          <w:rFonts w:ascii="Arial" w:hAnsi="Arial" w:cs="Arial"/>
          <w:sz w:val="22"/>
          <w:szCs w:val="22"/>
        </w:rPr>
        <w:t>i.e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., </w:t>
      </w:r>
      <w:proofErr w:type="spellStart"/>
      <w:r w:rsidRPr="00A35AF6">
        <w:rPr>
          <w:rFonts w:ascii="Arial" w:hAnsi="Arial" w:cs="Arial"/>
          <w:sz w:val="22"/>
          <w:szCs w:val="22"/>
        </w:rPr>
        <w:t>rather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being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threats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classificatory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system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monsters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through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their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startling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combinations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35AF6">
        <w:rPr>
          <w:rFonts w:ascii="Arial" w:hAnsi="Arial" w:cs="Arial"/>
          <w:sz w:val="22"/>
          <w:szCs w:val="22"/>
        </w:rPr>
        <w:t>juxtapositions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force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people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A35AF6">
        <w:rPr>
          <w:rFonts w:ascii="Arial" w:hAnsi="Arial" w:cs="Arial"/>
          <w:sz w:val="22"/>
          <w:szCs w:val="22"/>
        </w:rPr>
        <w:t>think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more </w:t>
      </w:r>
      <w:proofErr w:type="spellStart"/>
      <w:r w:rsidRPr="00A35AF6">
        <w:rPr>
          <w:rFonts w:ascii="Arial" w:hAnsi="Arial" w:cs="Arial"/>
          <w:sz w:val="22"/>
          <w:szCs w:val="22"/>
        </w:rPr>
        <w:t>clearly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about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A35AF6">
        <w:rPr>
          <w:rFonts w:ascii="Arial" w:hAnsi="Arial" w:cs="Arial"/>
          <w:sz w:val="22"/>
          <w:szCs w:val="22"/>
        </w:rPr>
        <w:t>distinguish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more </w:t>
      </w:r>
      <w:proofErr w:type="spellStart"/>
      <w:r w:rsidRPr="00A35AF6">
        <w:rPr>
          <w:rFonts w:ascii="Arial" w:hAnsi="Arial" w:cs="Arial"/>
          <w:sz w:val="22"/>
          <w:szCs w:val="22"/>
        </w:rPr>
        <w:t>sharply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between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different</w:t>
      </w:r>
      <w:proofErr w:type="spellEnd"/>
      <w:r w:rsidRPr="00A35AF6">
        <w:rPr>
          <w:rFonts w:ascii="Arial" w:hAnsi="Arial" w:cs="Arial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boundaries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their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world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. In </w:t>
      </w:r>
      <w:proofErr w:type="spellStart"/>
      <w:r w:rsidRPr="00A35AF6">
        <w:rPr>
          <w:rFonts w:ascii="Arial" w:hAnsi="Arial" w:cs="Arial"/>
          <w:sz w:val="22"/>
          <w:szCs w:val="22"/>
        </w:rPr>
        <w:t>this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interpretation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35AF6">
        <w:rPr>
          <w:rFonts w:ascii="Arial" w:hAnsi="Arial" w:cs="Arial"/>
          <w:sz w:val="22"/>
          <w:szCs w:val="22"/>
        </w:rPr>
        <w:t>the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monsters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A35AF6">
        <w:rPr>
          <w:rFonts w:ascii="Arial" w:hAnsi="Arial" w:cs="Arial"/>
          <w:sz w:val="22"/>
          <w:szCs w:val="22"/>
        </w:rPr>
        <w:t>ultimately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supportive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of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order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rather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than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A35AF6">
        <w:rPr>
          <w:rFonts w:ascii="Arial" w:hAnsi="Arial" w:cs="Arial"/>
          <w:sz w:val="22"/>
          <w:szCs w:val="22"/>
        </w:rPr>
        <w:t>destructive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AF6">
        <w:rPr>
          <w:rFonts w:ascii="Arial" w:hAnsi="Arial" w:cs="Arial"/>
          <w:sz w:val="22"/>
          <w:szCs w:val="22"/>
        </w:rPr>
        <w:t>threat</w:t>
      </w:r>
      <w:proofErr w:type="spellEnd"/>
      <w:r w:rsidRPr="00A35AF6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A35AF6">
        <w:rPr>
          <w:rFonts w:ascii="Arial" w:hAnsi="Arial" w:cs="Arial"/>
          <w:sz w:val="22"/>
          <w:szCs w:val="22"/>
        </w:rPr>
        <w:t>it</w:t>
      </w:r>
      <w:proofErr w:type="spellEnd"/>
      <w:r w:rsidRPr="00A35AF6">
        <w:rPr>
          <w:rFonts w:ascii="Arial" w:hAnsi="Arial" w:cs="Arial"/>
          <w:sz w:val="22"/>
          <w:szCs w:val="22"/>
        </w:rPr>
        <w:t>.</w:t>
      </w:r>
    </w:p>
    <w:p w14:paraId="7B33ABD0" w14:textId="187F8DFF" w:rsidR="00202B61" w:rsidRPr="00A35AF6" w:rsidRDefault="00202B61" w:rsidP="002104CE">
      <w:pPr>
        <w:rPr>
          <w:rFonts w:ascii="Arial" w:hAnsi="Arial" w:cs="Arial"/>
        </w:rPr>
      </w:pPr>
      <w:r w:rsidRPr="00A35AF6">
        <w:rPr>
          <w:rFonts w:ascii="Arial" w:hAnsi="Arial" w:cs="Arial"/>
        </w:rPr>
        <w:t xml:space="preserve">Source: </w:t>
      </w:r>
      <w:hyperlink r:id="rId42" w:history="1">
        <w:r w:rsidRPr="00A35AF6">
          <w:rPr>
            <w:rStyle w:val="Hypertextovodkaz"/>
            <w:rFonts w:ascii="Arial" w:hAnsi="Arial" w:cs="Arial"/>
          </w:rPr>
          <w:t>https://www.britannica.com/topic/myth/Creation-of-human-beings-from-plants-or-animals</w:t>
        </w:r>
      </w:hyperlink>
    </w:p>
    <w:p w14:paraId="5CCDC32B" w14:textId="77777777" w:rsidR="00202B61" w:rsidRDefault="00202B61" w:rsidP="002104CE"/>
    <w:p w14:paraId="63565B51" w14:textId="77777777" w:rsidR="00202B61" w:rsidRDefault="00202B61" w:rsidP="002104CE"/>
    <w:p w14:paraId="2210A7EF" w14:textId="6A6F9120" w:rsidR="00202B61" w:rsidRDefault="00202B61" w:rsidP="002104CE">
      <w:r>
        <w:rPr>
          <w:noProof/>
        </w:rPr>
        <w:lastRenderedPageBreak/>
        <w:drawing>
          <wp:inline distT="0" distB="0" distL="0" distR="0" wp14:anchorId="6B2107DF" wp14:editId="2A43C5E6">
            <wp:extent cx="2686050" cy="3581400"/>
            <wp:effectExtent l="0" t="0" r="0" b="0"/>
            <wp:docPr id="2122960048" name="Obrázek 3" descr="Obsah obrázku figurka, Lidská tvář, hrnek, umě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960048" name="Obrázek 3" descr="Obsah obrázku figurka, Lidská tvář, hrnek, umění&#10;&#10;Popis byl vytvořen automaticky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ADBACF" wp14:editId="61D6E2A1">
            <wp:extent cx="2552700" cy="1790700"/>
            <wp:effectExtent l="0" t="0" r="0" b="0"/>
            <wp:docPr id="2136692869" name="Obrázek 4" descr="Obsah obrázku umění, vzor, Motiv, obraz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692869" name="Obrázek 4" descr="Obsah obrázku umění, vzor, Motiv, obraz&#10;&#10;Popis byl vytvořen automaticky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04C393" wp14:editId="681C0ED9">
            <wp:extent cx="3943350" cy="3384709"/>
            <wp:effectExtent l="0" t="0" r="0" b="6350"/>
            <wp:docPr id="1627271714" name="Obrázek 5" descr="Obsah obrázku kresba, klipart, kreslené, ilustra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271714" name="Obrázek 5" descr="Obsah obrázku kresba, klipart, kreslené, ilustrace&#10;&#10;Popis byl vytvořen automaticky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922" cy="3398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9A99CD" wp14:editId="17AF34EC">
            <wp:extent cx="1743075" cy="2619375"/>
            <wp:effectExtent l="0" t="0" r="9525" b="9525"/>
            <wp:docPr id="726231803" name="Obrázek 6" descr="Obsah obrázku kresba, kreslené, obraz, umě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231803" name="Obrázek 6" descr="Obsah obrázku kresba, kreslené, obraz, umění&#10;&#10;Popis byl vytvořen automaticky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7F3CE8" wp14:editId="09226262">
            <wp:extent cx="2552700" cy="1790700"/>
            <wp:effectExtent l="0" t="0" r="0" b="0"/>
            <wp:docPr id="496174796" name="Obrázek 7" descr="Obsah obrázku umění, obraz, vzor, Motiv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174796" name="Obrázek 7" descr="Obsah obrázku umění, obraz, vzor, Motiv&#10;&#10;Popis byl vytvořen automaticky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42B25" w14:textId="77777777" w:rsidR="00202B61" w:rsidRDefault="00202B61" w:rsidP="002104CE"/>
    <w:p w14:paraId="484D55C8" w14:textId="77777777" w:rsidR="00202B61" w:rsidRPr="002104CE" w:rsidRDefault="00202B61" w:rsidP="002104CE"/>
    <w:sectPr w:rsidR="00202B61" w:rsidRPr="00210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30526"/>
    <w:multiLevelType w:val="hybridMultilevel"/>
    <w:tmpl w:val="677EA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E0129"/>
    <w:multiLevelType w:val="hybridMultilevel"/>
    <w:tmpl w:val="5BC4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06264"/>
    <w:multiLevelType w:val="hybridMultilevel"/>
    <w:tmpl w:val="BC4C4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02429"/>
    <w:multiLevelType w:val="hybridMultilevel"/>
    <w:tmpl w:val="F4621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966252">
    <w:abstractNumId w:val="2"/>
  </w:num>
  <w:num w:numId="2" w16cid:durableId="135756245">
    <w:abstractNumId w:val="1"/>
  </w:num>
  <w:num w:numId="3" w16cid:durableId="417873247">
    <w:abstractNumId w:val="0"/>
  </w:num>
  <w:num w:numId="4" w16cid:durableId="759571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2C6"/>
    <w:rsid w:val="00202B61"/>
    <w:rsid w:val="002104CE"/>
    <w:rsid w:val="002E12C6"/>
    <w:rsid w:val="004805EE"/>
    <w:rsid w:val="00497FD3"/>
    <w:rsid w:val="00831F71"/>
    <w:rsid w:val="00925A8B"/>
    <w:rsid w:val="00A35AF6"/>
    <w:rsid w:val="00F5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A484"/>
  <w15:chartTrackingRefBased/>
  <w15:docId w15:val="{993FB271-318C-4CAD-9F6C-B862E163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E1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2E12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opic-paragraph">
    <w:name w:val="topic-paragraph"/>
    <w:basedOn w:val="Normln"/>
    <w:rsid w:val="00210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2104CE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104C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31F71"/>
    <w:pPr>
      <w:ind w:left="720"/>
      <w:contextualSpacing/>
    </w:pPr>
  </w:style>
  <w:style w:type="character" w:customStyle="1" w:styleId="text-smallcaps">
    <w:name w:val="text-smallcaps"/>
    <w:basedOn w:val="Standardnpsmoodstavce"/>
    <w:rsid w:val="00202B61"/>
  </w:style>
  <w:style w:type="character" w:styleId="Nevyeenzmnka">
    <w:name w:val="Unresolved Mention"/>
    <w:basedOn w:val="Standardnpsmoodstavce"/>
    <w:uiPriority w:val="99"/>
    <w:semiHidden/>
    <w:unhideWhenUsed/>
    <w:rsid w:val="00202B61"/>
    <w:rPr>
      <w:color w:val="605E5C"/>
      <w:shd w:val="clear" w:color="auto" w:fill="E1DFDD"/>
    </w:rPr>
  </w:style>
  <w:style w:type="character" w:customStyle="1" w:styleId="markedcontent">
    <w:name w:val="markedcontent"/>
    <w:basedOn w:val="Standardnpsmoodstavce"/>
    <w:rsid w:val="00A35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5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3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9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dn.britannica.com/71/6071-050-A8DF3110/Cave-painting-bull-horse-Lascaux-Grotto-Montignac.jpg" TargetMode="External"/><Relationship Id="rId18" Type="http://schemas.openxmlformats.org/officeDocument/2006/relationships/hyperlink" Target="https://www.britannica.com/science/carbon-14-dating" TargetMode="External"/><Relationship Id="rId26" Type="http://schemas.openxmlformats.org/officeDocument/2006/relationships/hyperlink" Target="https://www.britannica.com/dictionary/widespread" TargetMode="External"/><Relationship Id="rId39" Type="http://schemas.openxmlformats.org/officeDocument/2006/relationships/hyperlink" Target="https://www.britannica.com/plant/mandrake-Mandragora-genus" TargetMode="External"/><Relationship Id="rId21" Type="http://schemas.openxmlformats.org/officeDocument/2006/relationships/hyperlink" Target="https://www.britannica.com/dictionary/replica" TargetMode="External"/><Relationship Id="rId34" Type="http://schemas.openxmlformats.org/officeDocument/2006/relationships/hyperlink" Target="https://www.britannica.com/topic/Siren-Greek-mythology" TargetMode="External"/><Relationship Id="rId42" Type="http://schemas.openxmlformats.org/officeDocument/2006/relationships/hyperlink" Target="https://www.britannica.com/topic/myth/Creation-of-human-beings-from-plants-or-animals" TargetMode="External"/><Relationship Id="rId47" Type="http://schemas.openxmlformats.org/officeDocument/2006/relationships/image" Target="media/image6.jpg"/><Relationship Id="rId7" Type="http://schemas.openxmlformats.org/officeDocument/2006/relationships/hyperlink" Target="https://www.britannica.com/art/prehistoric-ar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ritannica.com/animal/aurochs" TargetMode="External"/><Relationship Id="rId29" Type="http://schemas.openxmlformats.org/officeDocument/2006/relationships/hyperlink" Target="https://www.britannica.com/topic/Centaur-Greek-mythology" TargetMode="External"/><Relationship Id="rId11" Type="http://schemas.openxmlformats.org/officeDocument/2006/relationships/hyperlink" Target="https://www.britannica.com/topic/UNESCO" TargetMode="External"/><Relationship Id="rId24" Type="http://schemas.openxmlformats.org/officeDocument/2006/relationships/hyperlink" Target="https://www.britannica.com/dictionary/dwell" TargetMode="External"/><Relationship Id="rId32" Type="http://schemas.openxmlformats.org/officeDocument/2006/relationships/hyperlink" Target="https://www.britannica.com/topic/Pegasus-Greek-mythology" TargetMode="External"/><Relationship Id="rId37" Type="http://schemas.openxmlformats.org/officeDocument/2006/relationships/hyperlink" Target="https://www.britannica.com/topic/mermaid" TargetMode="External"/><Relationship Id="rId40" Type="http://schemas.openxmlformats.org/officeDocument/2006/relationships/hyperlink" Target="https://www.merriam-webster.com/dictionary/juxtapositions" TargetMode="External"/><Relationship Id="rId45" Type="http://schemas.openxmlformats.org/officeDocument/2006/relationships/image" Target="media/image4.jpg"/><Relationship Id="rId5" Type="http://schemas.openxmlformats.org/officeDocument/2006/relationships/hyperlink" Target="https://youtu.be/unR5rq1nbOg?si=f1mWQrEErjRBo_sw" TargetMode="External"/><Relationship Id="rId15" Type="http://schemas.openxmlformats.org/officeDocument/2006/relationships/hyperlink" Target="https://www.britannica.com/biography/Henri-Breuil" TargetMode="External"/><Relationship Id="rId23" Type="http://schemas.openxmlformats.org/officeDocument/2006/relationships/hyperlink" Target="https://www.britannica.com/topic/monster-mythology" TargetMode="External"/><Relationship Id="rId28" Type="http://schemas.openxmlformats.org/officeDocument/2006/relationships/hyperlink" Target="https://www.britannica.com/dictionary/attributes" TargetMode="External"/><Relationship Id="rId36" Type="http://schemas.openxmlformats.org/officeDocument/2006/relationships/hyperlink" Target="https://www.britannica.com/topic/griffin-mythological-creature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britannica.com/place/Eyzies-de-Tayac-caves" TargetMode="External"/><Relationship Id="rId19" Type="http://schemas.openxmlformats.org/officeDocument/2006/relationships/hyperlink" Target="https://www.merriam-webster.com/dictionary/homogeneous" TargetMode="External"/><Relationship Id="rId31" Type="http://schemas.openxmlformats.org/officeDocument/2006/relationships/hyperlink" Target="https://www.britannica.com/topic/Echidna-Greek-mythology" TargetMode="External"/><Relationship Id="rId44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hyperlink" Target="https://www.britannica.com/place/France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s://www.britannica.com/place/Lascaux" TargetMode="External"/><Relationship Id="rId27" Type="http://schemas.openxmlformats.org/officeDocument/2006/relationships/hyperlink" Target="https://www.merriam-webster.com/dictionary/myth" TargetMode="External"/><Relationship Id="rId30" Type="http://schemas.openxmlformats.org/officeDocument/2006/relationships/hyperlink" Target="https://www.britannica.com/topic/Minotaur" TargetMode="External"/><Relationship Id="rId35" Type="http://schemas.openxmlformats.org/officeDocument/2006/relationships/hyperlink" Target="https://www.britannica.com/topic/Greek-mythology" TargetMode="External"/><Relationship Id="rId43" Type="http://schemas.openxmlformats.org/officeDocument/2006/relationships/image" Target="media/image2.jpeg"/><Relationship Id="rId48" Type="http://schemas.openxmlformats.org/officeDocument/2006/relationships/fontTable" Target="fontTable.xml"/><Relationship Id="rId8" Type="http://schemas.openxmlformats.org/officeDocument/2006/relationships/hyperlink" Target="https://www.britannica.com/dictionary/ye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britannica.com/topic/World-Heritage-site" TargetMode="External"/><Relationship Id="rId17" Type="http://schemas.openxmlformats.org/officeDocument/2006/relationships/hyperlink" Target="https://www.merriam-webster.com/dictionary/composition" TargetMode="External"/><Relationship Id="rId25" Type="http://schemas.openxmlformats.org/officeDocument/2006/relationships/hyperlink" Target="https://www.britannica.com/topic/dragon-mythological-creature" TargetMode="External"/><Relationship Id="rId33" Type="http://schemas.openxmlformats.org/officeDocument/2006/relationships/hyperlink" Target="https://www.britannica.com/topic/sphinx" TargetMode="External"/><Relationship Id="rId38" Type="http://schemas.openxmlformats.org/officeDocument/2006/relationships/hyperlink" Target="https://www.britannica.com/animal/barnacle-goose" TargetMode="External"/><Relationship Id="rId46" Type="http://schemas.openxmlformats.org/officeDocument/2006/relationships/image" Target="media/image5.jpg"/><Relationship Id="rId20" Type="http://schemas.openxmlformats.org/officeDocument/2006/relationships/hyperlink" Target="https://www.britannica.com/art/cave-art" TargetMode="External"/><Relationship Id="rId41" Type="http://schemas.openxmlformats.org/officeDocument/2006/relationships/hyperlink" Target="https://www.britannica.com/topic/Protean-figur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britannica.com/science/cav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1476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Kůřilová Zajíčková</dc:creator>
  <cp:keywords/>
  <dc:description/>
  <cp:lastModifiedBy>Michaela Kůřilová Zajíčková</cp:lastModifiedBy>
  <cp:revision>2</cp:revision>
  <dcterms:created xsi:type="dcterms:W3CDTF">2023-11-28T10:33:00Z</dcterms:created>
  <dcterms:modified xsi:type="dcterms:W3CDTF">2023-11-29T07:38:00Z</dcterms:modified>
</cp:coreProperties>
</file>