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9A12" w14:textId="3DAC1561" w:rsidR="00176E8B" w:rsidRPr="003622C7" w:rsidRDefault="004526A6" w:rsidP="00176E8B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76E8B"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cvičení: Stanovení </w:t>
      </w:r>
      <w:proofErr w:type="spellStart"/>
      <w:r w:rsidR="00176E8B"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lyzozymu</w:t>
      </w:r>
      <w:proofErr w:type="spellEnd"/>
      <w:r w:rsidR="00176E8B"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metodou jednoduché radiální difúze </w:t>
      </w:r>
    </w:p>
    <w:p w14:paraId="0CE26BB9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B611C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Lyzozym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jako enzym rozkládá polysacharid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murein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, který je základní komponentou buněčných stěn bakterií.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Lyzuje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především grampozitivní baktérie, které mají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mureinovou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vrstvu nechráněnou vnější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lipopolysacharidovou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membránou. Vyskytuje se nejen u obratlovců (sliny, sekrety, krevní sérum, mléko, moč, pot, játra, cytoplazma fagocytů apod.), ale i u bezobratlých (hemolymfa) a některých rostlin (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Papaya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latex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Ficus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apod.). Jednou z nejjednodušších metod stanovení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lyzozymu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je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imunodifúze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v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agarózovém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gelu. </w:t>
      </w:r>
    </w:p>
    <w:p w14:paraId="17D96543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Princip </w:t>
      </w:r>
    </w:p>
    <w:p w14:paraId="0A0E7902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>Při této metodě je jedna ze složek (</w:t>
      </w:r>
      <w:r w:rsidRPr="00362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bakterie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, protilátky nebo senzibilizované erytrocyty) rozpuštěna v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agarózovém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gelu a druhá (</w:t>
      </w:r>
      <w:proofErr w:type="spellStart"/>
      <w:r w:rsidRPr="00362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lyzozym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, antigen, sérum s komplementem) difunduje z jamky radiálně do okolního gelu. Obě složky spolu interagují a dochází k lýze bakterií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lyzozymem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projevující se jako vyčeření okolí jamky. Aktivitu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lyzozymu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odráží velikost plochy, ve které došlo ke změně zakalení gelu. </w:t>
      </w:r>
    </w:p>
    <w:p w14:paraId="68450802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Při manipulaci je potřeba dodržet správnou teplotu tak, aby byl gel tekutý, ale zároveň aby nedocházelo k denaturaci proteinů teplotou. </w:t>
      </w:r>
    </w:p>
    <w:p w14:paraId="3B511D1A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Výhody a nevýhody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: jednoduchost, časová náročnost, nutná zkušenost a zručnost. </w:t>
      </w:r>
    </w:p>
    <w:p w14:paraId="31D64942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Chemikálie a roztoky </w:t>
      </w:r>
    </w:p>
    <w:p w14:paraId="04C54884" w14:textId="77777777" w:rsidR="00176E8B" w:rsidRPr="003622C7" w:rsidRDefault="00176E8B" w:rsidP="00176E8B">
      <w:pPr>
        <w:autoSpaceDE w:val="0"/>
        <w:autoSpaceDN w:val="0"/>
        <w:adjustRightInd w:val="0"/>
        <w:spacing w:after="1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▪bakteriální </w:t>
      </w:r>
      <w:proofErr w:type="gram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kultura -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Micrococcus</w:t>
      </w:r>
      <w:proofErr w:type="spellEnd"/>
      <w:proofErr w:type="gram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luteus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(CCM 169) </w:t>
      </w:r>
    </w:p>
    <w:p w14:paraId="1F7B93C5" w14:textId="77777777" w:rsidR="00176E8B" w:rsidRPr="003622C7" w:rsidRDefault="00176E8B" w:rsidP="00176E8B">
      <w:pPr>
        <w:autoSpaceDE w:val="0"/>
        <w:autoSpaceDN w:val="0"/>
        <w:adjustRightInd w:val="0"/>
        <w:spacing w:after="1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>▪</w:t>
      </w:r>
      <w:proofErr w:type="gram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1,25%</w:t>
      </w:r>
      <w:proofErr w:type="gram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agarózový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gel s bakteriální kulturou </w:t>
      </w:r>
    </w:p>
    <w:p w14:paraId="62E0BFA9" w14:textId="5CB3EA33" w:rsidR="00176E8B" w:rsidRPr="003622C7" w:rsidRDefault="00176E8B" w:rsidP="00176E8B">
      <w:pPr>
        <w:autoSpaceDE w:val="0"/>
        <w:autoSpaceDN w:val="0"/>
        <w:adjustRightInd w:val="0"/>
        <w:spacing w:after="1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▪zásobní roztok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lyzozymu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564A7C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mg/ml]: </w:t>
      </w: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mg lyofilizovaného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lyzozymu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má aktivitu přibližně </w:t>
      </w:r>
      <w:r w:rsidR="00564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47</w:t>
      </w: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 jednotek. Rozpuštěno v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borátovém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pufru. </w:t>
      </w:r>
    </w:p>
    <w:p w14:paraId="6325A117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▪borát-fosfátový pufr (BFP), </w:t>
      </w: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pH 7,4 </w:t>
      </w:r>
    </w:p>
    <w:p w14:paraId="35A1E25F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62963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Měřený vzorek </w:t>
      </w:r>
    </w:p>
    <w:p w14:paraId="361E6A65" w14:textId="6CDEF5AB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>▪myší sérum, sliny, slzy, moč</w:t>
      </w:r>
      <w:r w:rsidR="00E453E0"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nebo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hemolymfa zavíječe voskového</w:t>
      </w:r>
      <w:r w:rsidR="00E453E0"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453E0" w:rsidRPr="003622C7">
        <w:rPr>
          <w:rFonts w:ascii="Times New Roman" w:hAnsi="Times New Roman" w:cs="Times New Roman"/>
          <w:color w:val="000000"/>
          <w:sz w:val="28"/>
          <w:szCs w:val="28"/>
        </w:rPr>
        <w:t>fyziol</w:t>
      </w:r>
      <w:proofErr w:type="spellEnd"/>
      <w:r w:rsidR="00E453E0" w:rsidRPr="003622C7">
        <w:rPr>
          <w:rFonts w:ascii="Times New Roman" w:hAnsi="Times New Roman" w:cs="Times New Roman"/>
          <w:color w:val="000000"/>
          <w:sz w:val="28"/>
          <w:szCs w:val="28"/>
        </w:rPr>
        <w:t>. roztok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E47DB5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75A81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Přístroje a pomůcky </w:t>
      </w:r>
    </w:p>
    <w:p w14:paraId="4C17C0DB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Skleněná plotna 5 x 5 cm,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Petriho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misky na vlhkou komůrku, borát-fosfátový pufr, korkovrt napojený na vývěvu pro vysekávání jamek do agarových ploten, filtrační papír, polystyrenové zkumavky (2,5 µl), pravítko, pipety, </w:t>
      </w:r>
      <w:proofErr w:type="spellStart"/>
      <w:r w:rsidRPr="003622C7">
        <w:rPr>
          <w:rFonts w:ascii="Times New Roman" w:hAnsi="Times New Roman" w:cs="Times New Roman"/>
          <w:color w:val="000000"/>
          <w:sz w:val="28"/>
          <w:szCs w:val="28"/>
        </w:rPr>
        <w:t>epiny</w:t>
      </w:r>
      <w:proofErr w:type="spellEnd"/>
      <w:r w:rsidRPr="003622C7">
        <w:rPr>
          <w:rFonts w:ascii="Times New Roman" w:hAnsi="Times New Roman" w:cs="Times New Roman"/>
          <w:color w:val="000000"/>
          <w:sz w:val="28"/>
          <w:szCs w:val="28"/>
        </w:rPr>
        <w:t>, nálevku nebo kelímky na moč</w:t>
      </w:r>
    </w:p>
    <w:p w14:paraId="464E8207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Příprava skleněných ploten s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agarózovým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gelem: </w:t>
      </w:r>
    </w:p>
    <w:p w14:paraId="4CDF12AB" w14:textId="77777777" w:rsidR="00176E8B" w:rsidRPr="003622C7" w:rsidRDefault="00176E8B" w:rsidP="00176E8B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Vyvážíme podložku na nalévání do vodorovné polohy. </w:t>
      </w:r>
    </w:p>
    <w:p w14:paraId="24DC18F1" w14:textId="77777777" w:rsidR="00176E8B" w:rsidRPr="003622C7" w:rsidRDefault="00176E8B" w:rsidP="00176E8B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Skleněnou plotnu (5 x 5 cm) očistíme alkoholem a necháme uschnout. </w:t>
      </w:r>
    </w:p>
    <w:p w14:paraId="2AB5A1D4" w14:textId="77777777" w:rsidR="00176E8B" w:rsidRPr="003622C7" w:rsidRDefault="00176E8B" w:rsidP="00176E8B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Připravenou skleněnou pipetu několikrát propláchneme horkou vodou. </w:t>
      </w:r>
    </w:p>
    <w:p w14:paraId="150E1869" w14:textId="77777777" w:rsidR="00176E8B" w:rsidRPr="003622C7" w:rsidRDefault="00176E8B" w:rsidP="00176E8B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Na plotnu naneseme skleněnou pipetou 2,4 ml důkladně promíchané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agarózy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 bakteriální kulturou. </w:t>
      </w:r>
    </w:p>
    <w:p w14:paraId="58CB382E" w14:textId="77777777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Gel necháme několik minut zatuhnout na kalibrované vodorovné ploše. </w:t>
      </w:r>
    </w:p>
    <w:p w14:paraId="073713DB" w14:textId="43AA0951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701758C" w14:textId="3252A212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E077684" w14:textId="09E3178F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Petriho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misky a vlhkého filtračního papíru připravíme vlhkou komůrku. Do ní umístíme skleněnou plotnu s </w:t>
      </w:r>
      <w:proofErr w:type="spellStart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agarózovým</w:t>
      </w:r>
      <w:proofErr w:type="spellEnd"/>
      <w:r w:rsidRPr="00362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gelem, aby nevyschl. </w:t>
      </w:r>
      <w:r w:rsidRPr="003622C7">
        <w:rPr>
          <w:rFonts w:ascii="Times New Roman" w:hAnsi="Times New Roman" w:cs="Times New Roman"/>
          <w:color w:val="000000"/>
          <w:sz w:val="28"/>
          <w:szCs w:val="28"/>
        </w:rPr>
        <w:t>Každá plotna musí mít kalibraci, proto si do dvojice připravíme kalibrační řadu pěti zkumavek podle následujícího schématu.</w:t>
      </w:r>
    </w:p>
    <w:p w14:paraId="3F5A8D0E" w14:textId="3D9708E0" w:rsidR="00176E8B" w:rsidRPr="003622C7" w:rsidRDefault="00176E8B" w:rsidP="0017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Postup:</w:t>
      </w:r>
    </w:p>
    <w:p w14:paraId="0FE22988" w14:textId="6D343A18" w:rsidR="00176E8B" w:rsidRPr="003622C7" w:rsidRDefault="003622C7" w:rsidP="00176E8B">
      <w:pPr>
        <w:autoSpaceDE w:val="0"/>
        <w:autoSpaceDN w:val="0"/>
        <w:adjustRightInd w:val="0"/>
        <w:spacing w:after="359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C83B2C" wp14:editId="7BBE1B40">
            <wp:simplePos x="0" y="0"/>
            <wp:positionH relativeFrom="margin">
              <wp:align>left</wp:align>
            </wp:positionH>
            <wp:positionV relativeFrom="page">
              <wp:posOffset>2489835</wp:posOffset>
            </wp:positionV>
            <wp:extent cx="6210300" cy="62103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8B" w:rsidRPr="003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5FF8E8" w14:textId="59E598C1" w:rsidR="00176E8B" w:rsidRPr="003622C7" w:rsidRDefault="00176E8B" w:rsidP="00176E8B">
      <w:pPr>
        <w:autoSpaceDE w:val="0"/>
        <w:autoSpaceDN w:val="0"/>
        <w:adjustRightInd w:val="0"/>
        <w:spacing w:after="359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DCC674" w14:textId="77777777" w:rsidR="00176E8B" w:rsidRPr="003622C7" w:rsidRDefault="00176E8B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83F46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A00BD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11FA5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FD553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5D389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0B7F1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B9CA8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D344" w14:textId="77777777" w:rsidR="00F9587A" w:rsidRDefault="00564A7C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64A7C">
        <w:rPr>
          <w:rFonts w:ascii="Times New Roman" w:hAnsi="Times New Roman" w:cs="Times New Roman"/>
          <w:color w:val="000000"/>
          <w:sz w:val="28"/>
          <w:szCs w:val="28"/>
        </w:rPr>
        <w:t xml:space="preserve">Výstupem této metody je </w:t>
      </w:r>
      <w:r w:rsidR="00F9587A">
        <w:rPr>
          <w:rFonts w:ascii="Times New Roman" w:hAnsi="Times New Roman" w:cs="Times New Roman"/>
          <w:color w:val="000000"/>
          <w:sz w:val="28"/>
          <w:szCs w:val="28"/>
        </w:rPr>
        <w:t>1. tabulka obsahující hodnoty:</w:t>
      </w:r>
    </w:p>
    <w:p w14:paraId="773C46D5" w14:textId="4BDCC2A5" w:rsidR="00F9587A" w:rsidRDefault="00F9587A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druhých mocnin průměrů prstence</w:t>
      </w:r>
    </w:p>
    <w:p w14:paraId="27DF691F" w14:textId="17EBB110" w:rsidR="00F9587A" w:rsidRDefault="00F9587A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koncentrace lysozymu</w:t>
      </w:r>
    </w:p>
    <w:p w14:paraId="47F4750D" w14:textId="794DB367" w:rsidR="00F9587A" w:rsidRDefault="00F9587A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aktivity lysozymu</w:t>
      </w:r>
    </w:p>
    <w:p w14:paraId="1A32868F" w14:textId="142C9E30" w:rsidR="00564A7C" w:rsidRPr="00564A7C" w:rsidRDefault="00F9587A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 xml:space="preserve">graf závislosti koncentrace lysozymu standardů (osa X) na druhé mocnině </w:t>
      </w:r>
      <w:r w:rsidR="001269B5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růměrů</w:t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 xml:space="preserve"> prstenců v mm (osa 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>) tj standardní křivka (rovnice regrese) a podle této křivky zjištění koncentrace vlastních vzorků.</w:t>
      </w:r>
    </w:p>
    <w:p w14:paraId="3F07B6EA" w14:textId="77777777" w:rsidR="001269B5" w:rsidRDefault="00564A7C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64A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69B5">
        <w:rPr>
          <w:rFonts w:ascii="Times New Roman" w:hAnsi="Times New Roman" w:cs="Times New Roman"/>
          <w:color w:val="000000"/>
          <w:sz w:val="28"/>
          <w:szCs w:val="28"/>
        </w:rPr>
        <w:t>Osa X – koncentrace lysozymu</w:t>
      </w:r>
    </w:p>
    <w:p w14:paraId="1F60D08D" w14:textId="1B7DDEE2" w:rsidR="00564A7C" w:rsidRPr="00564A7C" w:rsidRDefault="001269B5" w:rsidP="00564A7C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Osa Y – druhá mocnina </w:t>
      </w:r>
      <w:r w:rsidR="00F9587A">
        <w:rPr>
          <w:rFonts w:ascii="Times New Roman" w:hAnsi="Times New Roman" w:cs="Times New Roman"/>
          <w:color w:val="000000"/>
          <w:sz w:val="28"/>
          <w:szCs w:val="28"/>
        </w:rPr>
        <w:t>průměrů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prstenců (mm)</w:t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4A7C" w:rsidRPr="00564A7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B736C6E" w14:textId="77777777" w:rsidR="003622C7" w:rsidRDefault="003622C7" w:rsidP="00176E8B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638D1" w14:textId="40F8CD4F" w:rsidR="00176E8B" w:rsidRPr="00A77AAA" w:rsidRDefault="00564A7C" w:rsidP="00A77AAA">
      <w:pPr>
        <w:pStyle w:val="Odstavecseseznamem"/>
        <w:autoSpaceDE w:val="0"/>
        <w:autoSpaceDN w:val="0"/>
        <w:adjustRightInd w:val="0"/>
        <w:spacing w:after="3599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5A6F420" wp14:editId="59775C8B">
            <wp:extent cx="3802380" cy="249936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395"/>
        <w:gridCol w:w="1395"/>
        <w:gridCol w:w="1395"/>
        <w:gridCol w:w="1395"/>
        <w:gridCol w:w="1396"/>
      </w:tblGrid>
      <w:tr w:rsidR="00176E8B" w:rsidRPr="003622C7" w14:paraId="7B16C124" w14:textId="77777777" w:rsidTr="004412B6">
        <w:trPr>
          <w:trHeight w:val="93"/>
        </w:trPr>
        <w:tc>
          <w:tcPr>
            <w:tcW w:w="1395" w:type="dxa"/>
          </w:tcPr>
          <w:p w14:paraId="6FAE7A3F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394B84D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B6F2DBA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33A048D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3CD4FBD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679008B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6E8B" w:rsidRPr="003622C7" w14:paraId="445DD311" w14:textId="77777777" w:rsidTr="004412B6">
        <w:trPr>
          <w:trHeight w:val="93"/>
        </w:trPr>
        <w:tc>
          <w:tcPr>
            <w:tcW w:w="1395" w:type="dxa"/>
          </w:tcPr>
          <w:p w14:paraId="32FC6A74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88CBF08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A89560B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1B6D06B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D666C57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14:paraId="6D572CC7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6E8B" w:rsidRPr="003622C7" w14:paraId="61978322" w14:textId="77777777" w:rsidTr="004412B6">
        <w:trPr>
          <w:trHeight w:val="93"/>
        </w:trPr>
        <w:tc>
          <w:tcPr>
            <w:tcW w:w="1395" w:type="dxa"/>
          </w:tcPr>
          <w:p w14:paraId="5E7707EB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777ACEC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319873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AB24EE4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8955DF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14:paraId="60B02C11" w14:textId="77777777" w:rsidR="00176E8B" w:rsidRPr="003622C7" w:rsidRDefault="00176E8B" w:rsidP="0044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C0D36C7" w14:textId="77777777" w:rsidR="00211110" w:rsidRDefault="00211110"/>
    <w:sectPr w:rsidR="0021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B"/>
    <w:rsid w:val="001269B5"/>
    <w:rsid w:val="00176E8B"/>
    <w:rsid w:val="00211110"/>
    <w:rsid w:val="003622C7"/>
    <w:rsid w:val="004526A6"/>
    <w:rsid w:val="00564A7C"/>
    <w:rsid w:val="006D715E"/>
    <w:rsid w:val="00A77AAA"/>
    <w:rsid w:val="00E453E0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EDB8A"/>
  <w15:chartTrackingRefBased/>
  <w15:docId w15:val="{EB539D79-DF7E-433D-BA7D-4B1F014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8</cp:revision>
  <dcterms:created xsi:type="dcterms:W3CDTF">2022-11-28T10:34:00Z</dcterms:created>
  <dcterms:modified xsi:type="dcterms:W3CDTF">2023-11-10T18:06:00Z</dcterms:modified>
</cp:coreProperties>
</file>