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4851" w14:textId="77777777" w:rsidR="003B62E9" w:rsidRDefault="003B62E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FYZIKÁLNÍ VZORCE </w:t>
      </w:r>
    </w:p>
    <w:p w14:paraId="4E883752" w14:textId="77777777" w:rsidR="003B62E9" w:rsidRDefault="003B62E9">
      <w:pPr>
        <w:rPr>
          <w:b/>
          <w:bCs/>
          <w:sz w:val="20"/>
        </w:rPr>
      </w:pPr>
      <w:r>
        <w:rPr>
          <w:b/>
          <w:bCs/>
          <w:sz w:val="20"/>
        </w:rPr>
        <w:t>KINEMATIKA</w:t>
      </w:r>
    </w:p>
    <w:p w14:paraId="5ABF3435" w14:textId="77777777" w:rsidR="003B62E9" w:rsidRDefault="003B62E9">
      <w:pPr>
        <w:rPr>
          <w:i/>
          <w:sz w:val="20"/>
        </w:rPr>
      </w:pPr>
      <w:r>
        <w:rPr>
          <w:sz w:val="20"/>
        </w:rPr>
        <w:t xml:space="preserve">Průměrná rychlost, rychlost rovnoměrného pohybu:          </w:t>
      </w:r>
      <w:r>
        <w:rPr>
          <w:i/>
          <w:sz w:val="20"/>
        </w:rPr>
        <w:t xml:space="preserve"> </w:t>
      </w:r>
      <w:r>
        <w:rPr>
          <w:i/>
          <w:position w:val="-24"/>
          <w:sz w:val="20"/>
        </w:rPr>
        <w:object w:dxaOrig="560" w:dyaOrig="620" w14:anchorId="09894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pt" o:ole="" fillcolor="window">
            <v:imagedata r:id="rId5" o:title=""/>
          </v:shape>
          <o:OLEObject Type="Embed" ProgID="Equation.3" ShapeID="_x0000_i1025" DrawAspect="Content" ObjectID="_1756552990" r:id="rId6"/>
        </w:object>
      </w:r>
    </w:p>
    <w:p w14:paraId="7442B2E9" w14:textId="77777777" w:rsidR="003B62E9" w:rsidRDefault="003B62E9">
      <w:pPr>
        <w:rPr>
          <w:sz w:val="20"/>
        </w:rPr>
      </w:pPr>
      <w:r>
        <w:rPr>
          <w:sz w:val="20"/>
        </w:rPr>
        <w:t>Zrychlení a dráha rovnoměrně zrychleného pohybu:</w:t>
      </w:r>
    </w:p>
    <w:p w14:paraId="3DD696CC" w14:textId="77777777" w:rsidR="003B62E9" w:rsidRDefault="003B62E9">
      <w:pPr>
        <w:ind w:left="708"/>
        <w:rPr>
          <w:rFonts w:ascii="Arial" w:hAnsi="Arial"/>
          <w:i/>
        </w:rPr>
      </w:pPr>
      <w:r>
        <w:rPr>
          <w:sz w:val="20"/>
        </w:rPr>
        <w:t xml:space="preserve">z klidu                             </w:t>
      </w:r>
      <w:r>
        <w:rPr>
          <w:i/>
          <w:position w:val="-24"/>
        </w:rPr>
        <w:object w:dxaOrig="600" w:dyaOrig="620" w14:anchorId="72CC5C10">
          <v:shape id="_x0000_i1026" type="#_x0000_t75" style="width:35.4pt;height:27.6pt" o:ole="" fillcolor="window">
            <v:imagedata r:id="rId7" o:title=""/>
          </v:shape>
          <o:OLEObject Type="Embed" ProgID="Equation.3" ShapeID="_x0000_i1026" DrawAspect="Content" ObjectID="_1756552991" r:id="rId8"/>
        </w:object>
      </w:r>
      <w:r>
        <w:rPr>
          <w:sz w:val="20"/>
        </w:rPr>
        <w:t xml:space="preserve">     ,</w:t>
      </w:r>
      <w:r>
        <w:rPr>
          <w:i/>
          <w:position w:val="-24"/>
        </w:rPr>
        <w:object w:dxaOrig="1260" w:dyaOrig="620" w14:anchorId="24F4D204">
          <v:shape id="_x0000_i1027" type="#_x0000_t75" style="width:88.2pt;height:27pt" o:ole="" fillcolor="window">
            <v:imagedata r:id="rId9" o:title=""/>
          </v:shape>
          <o:OLEObject Type="Embed" ProgID="Equation.3" ShapeID="_x0000_i1027" DrawAspect="Content" ObjectID="_1756552992" r:id="rId10"/>
        </w:object>
      </w:r>
      <w:r>
        <w:rPr>
          <w:sz w:val="20"/>
        </w:rPr>
        <w:t xml:space="preserve">                </w:t>
      </w:r>
    </w:p>
    <w:p w14:paraId="6C63D737" w14:textId="77777777" w:rsidR="003B62E9" w:rsidRDefault="003B62E9">
      <w:pPr>
        <w:ind w:left="708"/>
        <w:rPr>
          <w:sz w:val="20"/>
          <w:vertAlign w:val="subscript"/>
        </w:rPr>
      </w:pPr>
      <w:r>
        <w:rPr>
          <w:sz w:val="20"/>
        </w:rPr>
        <w:t>s počáteční rychlostí v</w:t>
      </w:r>
      <w:r>
        <w:rPr>
          <w:sz w:val="20"/>
          <w:vertAlign w:val="subscript"/>
        </w:rPr>
        <w:t>0</w:t>
      </w:r>
      <w:r>
        <w:rPr>
          <w:sz w:val="20"/>
        </w:rPr>
        <w:t xml:space="preserve">  </w:t>
      </w:r>
      <w:r>
        <w:rPr>
          <w:i/>
          <w:position w:val="-24"/>
        </w:rPr>
        <w:object w:dxaOrig="999" w:dyaOrig="620" w14:anchorId="5F29B533">
          <v:shape id="_x0000_i1028" type="#_x0000_t75" style="width:58.8pt;height:27.6pt" o:ole="" fillcolor="window">
            <v:imagedata r:id="rId11" o:title=""/>
          </v:shape>
          <o:OLEObject Type="Embed" ProgID="Equation.3" ShapeID="_x0000_i1028" DrawAspect="Content" ObjectID="_1756552993" r:id="rId12"/>
        </w:object>
      </w:r>
      <w:r>
        <w:rPr>
          <w:rFonts w:ascii="Arial" w:hAnsi="Arial"/>
          <w:i/>
        </w:rPr>
        <w:t>,</w:t>
      </w:r>
      <w:r>
        <w:rPr>
          <w:i/>
          <w:position w:val="-24"/>
        </w:rPr>
        <w:object w:dxaOrig="2320" w:dyaOrig="620" w14:anchorId="5E1945E2">
          <v:shape id="_x0000_i1029" type="#_x0000_t75" style="width:162pt;height:27pt" o:ole="" fillcolor="window">
            <v:imagedata r:id="rId13" o:title=""/>
          </v:shape>
          <o:OLEObject Type="Embed" ProgID="Equation.3" ShapeID="_x0000_i1029" DrawAspect="Content" ObjectID="_1756552994" r:id="rId14"/>
        </w:object>
      </w:r>
    </w:p>
    <w:p w14:paraId="4D444148" w14:textId="77777777" w:rsidR="003B62E9" w:rsidRDefault="003B62E9">
      <w:pPr>
        <w:rPr>
          <w:sz w:val="20"/>
        </w:rPr>
      </w:pPr>
      <w:r>
        <w:rPr>
          <w:sz w:val="20"/>
        </w:rPr>
        <w:t xml:space="preserve">Rychlost volného pádu   </w:t>
      </w:r>
      <w:r>
        <w:rPr>
          <w:rFonts w:ascii="Arial" w:hAnsi="Arial"/>
          <w:i/>
        </w:rPr>
        <w:t xml:space="preserve">            </w:t>
      </w:r>
      <w:r>
        <w:rPr>
          <w:i/>
          <w:position w:val="-12"/>
        </w:rPr>
        <w:object w:dxaOrig="1440" w:dyaOrig="400" w14:anchorId="0A9ADF93">
          <v:shape id="_x0000_i1030" type="#_x0000_t75" style="width:81.6pt;height:17.4pt" o:ole="" fillcolor="window">
            <v:imagedata r:id="rId15" o:title=""/>
          </v:shape>
          <o:OLEObject Type="Embed" ProgID="Equation.3" ShapeID="_x0000_i1030" DrawAspect="Content" ObjectID="_1756552995" r:id="rId16"/>
        </w:object>
      </w:r>
    </w:p>
    <w:p w14:paraId="4E893B00" w14:textId="77777777" w:rsidR="003B62E9" w:rsidRDefault="003B62E9">
      <w:pPr>
        <w:rPr>
          <w:rFonts w:ascii="Arial" w:hAnsi="Arial"/>
          <w:i/>
        </w:rPr>
      </w:pPr>
      <w:r>
        <w:rPr>
          <w:sz w:val="20"/>
        </w:rPr>
        <w:t xml:space="preserve">Dráha volného pádu    </w:t>
      </w:r>
      <w:r>
        <w:rPr>
          <w:rFonts w:ascii="Arial" w:hAnsi="Arial"/>
          <w:i/>
        </w:rPr>
        <w:t xml:space="preserve">              </w:t>
      </w:r>
      <w:r>
        <w:rPr>
          <w:i/>
          <w:position w:val="-24"/>
        </w:rPr>
        <w:object w:dxaOrig="800" w:dyaOrig="620" w14:anchorId="727FB02A">
          <v:shape id="_x0000_i1031" type="#_x0000_t75" style="width:55.8pt;height:27pt" o:ole="" fillcolor="window">
            <v:imagedata r:id="rId17" o:title=""/>
          </v:shape>
          <o:OLEObject Type="Embed" ProgID="Equation.3" ShapeID="_x0000_i1031" DrawAspect="Content" ObjectID="_1756552996" r:id="rId18"/>
        </w:object>
      </w:r>
    </w:p>
    <w:p w14:paraId="01A952A9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Rovnoměrný pohyb po kružnici </w:t>
      </w:r>
    </w:p>
    <w:p w14:paraId="57D4C0D6" w14:textId="77777777" w:rsidR="003B62E9" w:rsidRDefault="003B62E9">
      <w:pPr>
        <w:ind w:left="708"/>
        <w:rPr>
          <w:iCs/>
          <w:sz w:val="20"/>
        </w:rPr>
      </w:pPr>
      <w:r>
        <w:rPr>
          <w:iCs/>
          <w:sz w:val="20"/>
        </w:rPr>
        <w:t xml:space="preserve">perioda   </w:t>
      </w:r>
      <w:r>
        <w:rPr>
          <w:rFonts w:ascii="Arial" w:hAnsi="Arial"/>
          <w:i/>
          <w:sz w:val="20"/>
        </w:rPr>
        <w:t xml:space="preserve">                       </w:t>
      </w:r>
      <w:r>
        <w:rPr>
          <w:i/>
          <w:position w:val="-28"/>
          <w:sz w:val="20"/>
        </w:rPr>
        <w:object w:dxaOrig="680" w:dyaOrig="660" w14:anchorId="27962A14">
          <v:shape id="_x0000_i1032" type="#_x0000_t75" style="width:42.6pt;height:27.6pt" o:ole="" fillcolor="window">
            <v:imagedata r:id="rId19" o:title=""/>
          </v:shape>
          <o:OLEObject Type="Embed" ProgID="Equation.3" ShapeID="_x0000_i1032" DrawAspect="Content" ObjectID="_1756552997" r:id="rId20"/>
        </w:object>
      </w:r>
    </w:p>
    <w:p w14:paraId="17F6A85D" w14:textId="77777777" w:rsidR="003B62E9" w:rsidRDefault="003B62E9">
      <w:pPr>
        <w:ind w:left="708"/>
        <w:rPr>
          <w:iCs/>
          <w:sz w:val="20"/>
        </w:rPr>
      </w:pPr>
      <w:r>
        <w:rPr>
          <w:iCs/>
          <w:sz w:val="20"/>
        </w:rPr>
        <w:t xml:space="preserve">úhlová rychlost              </w:t>
      </w:r>
      <w:r>
        <w:rPr>
          <w:rFonts w:ascii="Arial" w:hAnsi="Arial"/>
          <w:i/>
          <w:sz w:val="20"/>
        </w:rPr>
        <w:t xml:space="preserve"> </w:t>
      </w:r>
      <w:r>
        <w:rPr>
          <w:i/>
          <w:position w:val="-24"/>
          <w:sz w:val="20"/>
        </w:rPr>
        <w:object w:dxaOrig="1420" w:dyaOrig="620" w14:anchorId="46D90D9E">
          <v:shape id="_x0000_i1033" type="#_x0000_t75" style="width:88.8pt;height:30pt" o:ole="" fillcolor="window">
            <v:imagedata r:id="rId21" o:title=""/>
          </v:shape>
          <o:OLEObject Type="Embed" ProgID="Equation.3" ShapeID="_x0000_i1033" DrawAspect="Content" ObjectID="_1756552998" r:id="rId22"/>
        </w:object>
      </w:r>
    </w:p>
    <w:p w14:paraId="6CA5B5D3" w14:textId="77777777" w:rsidR="003B62E9" w:rsidRDefault="003B62E9">
      <w:pPr>
        <w:ind w:left="708"/>
        <w:rPr>
          <w:rFonts w:ascii="Arial" w:hAnsi="Arial"/>
          <w:i/>
          <w:sz w:val="20"/>
        </w:rPr>
      </w:pPr>
      <w:r>
        <w:rPr>
          <w:iCs/>
          <w:sz w:val="20"/>
        </w:rPr>
        <w:t xml:space="preserve">obvodová rychlost          </w:t>
      </w:r>
      <w:r>
        <w:rPr>
          <w:i/>
          <w:position w:val="-24"/>
          <w:sz w:val="20"/>
        </w:rPr>
        <w:object w:dxaOrig="2060" w:dyaOrig="620" w14:anchorId="0FEC43C3">
          <v:shape id="_x0000_i1034" type="#_x0000_t75" style="width:128.4pt;height:30pt" o:ole="" fillcolor="window">
            <v:imagedata r:id="rId23" o:title=""/>
          </v:shape>
          <o:OLEObject Type="Embed" ProgID="Equation.3" ShapeID="_x0000_i1034" DrawAspect="Content" ObjectID="_1756552999" r:id="rId24"/>
        </w:object>
      </w:r>
    </w:p>
    <w:p w14:paraId="2C3D48C7" w14:textId="77777777" w:rsidR="003B62E9" w:rsidRDefault="003B62E9">
      <w:pPr>
        <w:rPr>
          <w:b/>
          <w:bCs/>
          <w:sz w:val="20"/>
        </w:rPr>
      </w:pPr>
      <w:r>
        <w:rPr>
          <w:b/>
          <w:bCs/>
          <w:sz w:val="20"/>
        </w:rPr>
        <w:t>DYNAMIKA</w:t>
      </w:r>
    </w:p>
    <w:p w14:paraId="461DCE23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Hybnost                                       </w:t>
      </w:r>
      <w:r>
        <w:rPr>
          <w:i/>
          <w:position w:val="-10"/>
        </w:rPr>
        <w:object w:dxaOrig="760" w:dyaOrig="260" w14:anchorId="75F04FC0">
          <v:shape id="_x0000_i1035" type="#_x0000_t75" style="width:42.6pt;height:12pt" o:ole="" fillcolor="window">
            <v:imagedata r:id="rId25" o:title=""/>
          </v:shape>
          <o:OLEObject Type="Embed" ProgID="Equation.3" ShapeID="_x0000_i1035" DrawAspect="Content" ObjectID="_1756553000" r:id="rId26"/>
        </w:object>
      </w:r>
    </w:p>
    <w:p w14:paraId="0079F860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Druhý pohybový zákon              </w:t>
      </w:r>
      <w:r w:rsidR="00005064" w:rsidRPr="00005064">
        <w:rPr>
          <w:i/>
          <w:position w:val="-6"/>
        </w:rPr>
        <w:object w:dxaOrig="800" w:dyaOrig="279" w14:anchorId="1F3076A2">
          <v:shape id="_x0000_i1036" type="#_x0000_t75" style="width:49.2pt;height:13.8pt" o:ole="" fillcolor="window">
            <v:imagedata r:id="rId27" o:title=""/>
          </v:shape>
          <o:OLEObject Type="Embed" ProgID="Equation.3" ShapeID="_x0000_i1036" DrawAspect="Content" ObjectID="_1756553001" r:id="rId28"/>
        </w:object>
      </w:r>
    </w:p>
    <w:p w14:paraId="623A1E50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Tíhová síla                                  </w:t>
      </w:r>
      <w:r>
        <w:rPr>
          <w:i/>
          <w:position w:val="-12"/>
        </w:rPr>
        <w:object w:dxaOrig="920" w:dyaOrig="360" w14:anchorId="2143DE53">
          <v:shape id="_x0000_i1037" type="#_x0000_t75" style="width:56.4pt;height:17.4pt" o:ole="" fillcolor="window">
            <v:imagedata r:id="rId29" o:title=""/>
          </v:shape>
          <o:OLEObject Type="Embed" ProgID="Equation.3" ShapeID="_x0000_i1037" DrawAspect="Content" ObjectID="_1756553002" r:id="rId30"/>
        </w:object>
      </w:r>
    </w:p>
    <w:p w14:paraId="6AA9E00B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Dostředivá síla                            </w:t>
      </w:r>
      <w:r>
        <w:rPr>
          <w:i/>
          <w:position w:val="-24"/>
        </w:rPr>
        <w:object w:dxaOrig="1840" w:dyaOrig="660" w14:anchorId="43B4D5D7">
          <v:shape id="_x0000_i1038" type="#_x0000_t75" style="width:81.6pt;height:30.6pt" o:ole="" fillcolor="window">
            <v:imagedata r:id="rId31" o:title=""/>
          </v:shape>
          <o:OLEObject Type="Embed" ProgID="Equation.3" ShapeID="_x0000_i1038" DrawAspect="Content" ObjectID="_1756553003" r:id="rId32"/>
        </w:object>
      </w:r>
    </w:p>
    <w:p w14:paraId="1204EA67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MECHANICKÁ PRÁCE, VÝKON, ENERGIE</w:t>
      </w:r>
    </w:p>
    <w:p w14:paraId="61A1342D" w14:textId="77777777" w:rsidR="003B62E9" w:rsidRDefault="003B62E9">
      <w:pPr>
        <w:rPr>
          <w:rFonts w:ascii="Arial" w:hAnsi="Arial"/>
          <w:i/>
          <w:sz w:val="20"/>
        </w:rPr>
      </w:pPr>
      <w:r>
        <w:rPr>
          <w:iCs/>
          <w:sz w:val="20"/>
        </w:rPr>
        <w:t xml:space="preserve">Mechanická práce                      </w:t>
      </w:r>
      <w:r>
        <w:rPr>
          <w:i/>
          <w:sz w:val="20"/>
        </w:rPr>
        <w:t xml:space="preserve"> </w:t>
      </w:r>
      <w:r>
        <w:rPr>
          <w:i/>
          <w:position w:val="-6"/>
          <w:sz w:val="20"/>
        </w:rPr>
        <w:object w:dxaOrig="1840" w:dyaOrig="279" w14:anchorId="0B7C8215">
          <v:shape id="_x0000_i1039" type="#_x0000_t75" style="width:113.4pt;height:12pt" o:ole="" fillcolor="window">
            <v:imagedata r:id="rId33" o:title=""/>
          </v:shape>
          <o:OLEObject Type="Embed" ProgID="Equation.3" ShapeID="_x0000_i1039" DrawAspect="Content" ObjectID="_1756553004" r:id="rId34"/>
        </w:object>
      </w:r>
    </w:p>
    <w:p w14:paraId="005B9C7C" w14:textId="77777777" w:rsidR="003B62E9" w:rsidRDefault="003B62E9">
      <w:pPr>
        <w:rPr>
          <w:rFonts w:ascii="Arial" w:hAnsi="Arial"/>
          <w:i/>
          <w:sz w:val="18"/>
        </w:rPr>
      </w:pPr>
      <w:r>
        <w:rPr>
          <w:iCs/>
          <w:sz w:val="20"/>
        </w:rPr>
        <w:t>Výkon</w:t>
      </w:r>
      <w:r>
        <w:rPr>
          <w:i/>
          <w:sz w:val="20"/>
        </w:rPr>
        <w:t xml:space="preserve">                                        </w:t>
      </w:r>
      <w:r>
        <w:rPr>
          <w:i/>
          <w:position w:val="-24"/>
          <w:sz w:val="18"/>
        </w:rPr>
        <w:object w:dxaOrig="1260" w:dyaOrig="620" w14:anchorId="42972576">
          <v:shape id="_x0000_i1040" type="#_x0000_t75" style="width:78pt;height:24.6pt" o:ole="" fillcolor="window">
            <v:imagedata r:id="rId35" o:title=""/>
          </v:shape>
          <o:OLEObject Type="Embed" ProgID="Equation.3" ShapeID="_x0000_i1040" DrawAspect="Content" ObjectID="_1756553005" r:id="rId36"/>
        </w:object>
      </w:r>
    </w:p>
    <w:p w14:paraId="558EF75E" w14:textId="77777777" w:rsidR="003B62E9" w:rsidRDefault="003B62E9">
      <w:pPr>
        <w:rPr>
          <w:rFonts w:ascii="Arial" w:hAnsi="Arial"/>
          <w:iCs/>
          <w:sz w:val="18"/>
        </w:rPr>
      </w:pPr>
      <w:r>
        <w:rPr>
          <w:iCs/>
          <w:sz w:val="20"/>
        </w:rPr>
        <w:t xml:space="preserve">Účinnost </w:t>
      </w:r>
      <w:r>
        <w:rPr>
          <w:iCs/>
          <w:sz w:val="18"/>
        </w:rPr>
        <w:t xml:space="preserve">                                        </w:t>
      </w:r>
      <w:r>
        <w:rPr>
          <w:iCs/>
          <w:position w:val="-30"/>
          <w:sz w:val="18"/>
        </w:rPr>
        <w:object w:dxaOrig="1280" w:dyaOrig="680" w14:anchorId="3B8504CC">
          <v:shape id="_x0000_i1041" type="#_x0000_t75" style="width:78.6pt;height:27pt" o:ole="" fillcolor="window">
            <v:imagedata r:id="rId37" o:title=""/>
          </v:shape>
          <o:OLEObject Type="Embed" ProgID="Equation.3" ShapeID="_x0000_i1041" DrawAspect="Content" ObjectID="_1756553006" r:id="rId38"/>
        </w:object>
      </w:r>
    </w:p>
    <w:p w14:paraId="68B4C570" w14:textId="77777777" w:rsidR="003B62E9" w:rsidRDefault="003B62E9">
      <w:pPr>
        <w:rPr>
          <w:iCs/>
          <w:sz w:val="18"/>
        </w:rPr>
      </w:pPr>
      <w:r>
        <w:rPr>
          <w:iCs/>
          <w:sz w:val="18"/>
        </w:rPr>
        <w:t xml:space="preserve">Kinetická energie                                         </w:t>
      </w:r>
      <w:r>
        <w:rPr>
          <w:i/>
          <w:position w:val="-24"/>
        </w:rPr>
        <w:object w:dxaOrig="1160" w:dyaOrig="620" w14:anchorId="7915D348">
          <v:shape id="_x0000_i1042" type="#_x0000_t75" style="width:66pt;height:24.6pt" o:ole="" fillcolor="window">
            <v:imagedata r:id="rId39" o:title=""/>
          </v:shape>
          <o:OLEObject Type="Embed" ProgID="Equation.3" ShapeID="_x0000_i1042" DrawAspect="Content" ObjectID="_1756553007" r:id="rId40"/>
        </w:object>
      </w:r>
    </w:p>
    <w:p w14:paraId="7A073E50" w14:textId="77777777" w:rsidR="003B62E9" w:rsidRDefault="003B62E9">
      <w:pPr>
        <w:rPr>
          <w:rFonts w:ascii="Arial" w:hAnsi="Arial"/>
          <w:i/>
        </w:rPr>
      </w:pPr>
      <w:r>
        <w:rPr>
          <w:iCs/>
          <w:sz w:val="18"/>
        </w:rPr>
        <w:t xml:space="preserve">Potenciální energie                                      </w:t>
      </w:r>
      <w:r>
        <w:rPr>
          <w:i/>
          <w:position w:val="-14"/>
        </w:rPr>
        <w:object w:dxaOrig="1020" w:dyaOrig="380" w14:anchorId="555774CE">
          <v:shape id="_x0000_i1043" type="#_x0000_t75" style="width:57.6pt;height:13.8pt" o:ole="" fillcolor="window">
            <v:imagedata r:id="rId41" o:title=""/>
          </v:shape>
          <o:OLEObject Type="Embed" ProgID="Equation.3" ShapeID="_x0000_i1043" DrawAspect="Content" ObjectID="_1756553008" r:id="rId42"/>
        </w:object>
      </w:r>
    </w:p>
    <w:p w14:paraId="02EE8119" w14:textId="77777777" w:rsidR="00005064" w:rsidRDefault="00005064">
      <w:pPr>
        <w:rPr>
          <w:b/>
          <w:bCs/>
          <w:iCs/>
          <w:sz w:val="20"/>
        </w:rPr>
      </w:pPr>
    </w:p>
    <w:p w14:paraId="12DB3D47" w14:textId="77777777" w:rsidR="00005064" w:rsidRDefault="00005064">
      <w:pPr>
        <w:rPr>
          <w:b/>
          <w:bCs/>
          <w:iCs/>
          <w:sz w:val="20"/>
        </w:rPr>
      </w:pPr>
    </w:p>
    <w:p w14:paraId="7FCA922D" w14:textId="77777777" w:rsidR="00005064" w:rsidRDefault="00005064">
      <w:pPr>
        <w:rPr>
          <w:b/>
          <w:bCs/>
          <w:iCs/>
          <w:sz w:val="20"/>
        </w:rPr>
      </w:pPr>
    </w:p>
    <w:p w14:paraId="1956C0D6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GRAVITAČNÍ POLE</w:t>
      </w:r>
    </w:p>
    <w:p w14:paraId="30308837" w14:textId="77777777" w:rsidR="003B62E9" w:rsidRDefault="003B62E9">
      <w:pPr>
        <w:rPr>
          <w:sz w:val="20"/>
        </w:rPr>
      </w:pPr>
      <w:r>
        <w:rPr>
          <w:sz w:val="20"/>
        </w:rPr>
        <w:t xml:space="preserve">Gravitační síla </w:t>
      </w:r>
      <w:r>
        <w:rPr>
          <w:sz w:val="16"/>
        </w:rPr>
        <w:t>( Newton. grav. zákon)</w:t>
      </w:r>
      <w:r>
        <w:rPr>
          <w:sz w:val="20"/>
        </w:rPr>
        <w:t xml:space="preserve">       </w:t>
      </w:r>
      <w:r>
        <w:rPr>
          <w:i/>
          <w:position w:val="-24"/>
        </w:rPr>
        <w:object w:dxaOrig="1320" w:dyaOrig="620" w14:anchorId="1728E239">
          <v:shape id="_x0000_i1044" type="#_x0000_t75" style="width:72.6pt;height:26.4pt" o:ole="" fillcolor="window">
            <v:imagedata r:id="rId43" o:title=""/>
          </v:shape>
          <o:OLEObject Type="Embed" ProgID="Equation.3" ShapeID="_x0000_i1044" DrawAspect="Content" ObjectID="_1756553009" r:id="rId44"/>
        </w:object>
      </w:r>
    </w:p>
    <w:p w14:paraId="50E681D8" w14:textId="77777777" w:rsidR="003B62E9" w:rsidRDefault="003B62E9">
      <w:pPr>
        <w:rPr>
          <w:rFonts w:ascii="Arial" w:hAnsi="Arial"/>
          <w:i/>
        </w:rPr>
      </w:pPr>
      <w:r>
        <w:rPr>
          <w:sz w:val="20"/>
        </w:rPr>
        <w:t xml:space="preserve">Intenzita gravitačního pole                 </w:t>
      </w:r>
      <w:r>
        <w:rPr>
          <w:i/>
          <w:position w:val="-24"/>
        </w:rPr>
        <w:object w:dxaOrig="2020" w:dyaOrig="660" w14:anchorId="167B60F4">
          <v:shape id="_x0000_i1045" type="#_x0000_t75" style="width:108.6pt;height:30pt" o:ole="" fillcolor="window">
            <v:imagedata r:id="rId45" o:title=""/>
          </v:shape>
          <o:OLEObject Type="Embed" ProgID="Equation.3" ShapeID="_x0000_i1045" DrawAspect="Content" ObjectID="_1756553010" r:id="rId46"/>
        </w:object>
      </w:r>
    </w:p>
    <w:p w14:paraId="36100978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Rychlost a dráha svislého vrhu          </w:t>
      </w:r>
      <w:r>
        <w:rPr>
          <w:i/>
          <w:position w:val="-24"/>
        </w:rPr>
        <w:object w:dxaOrig="2460" w:dyaOrig="620" w14:anchorId="1643259E">
          <v:shape id="_x0000_i1046" type="#_x0000_t75" style="width:187.2pt;height:26.4pt" o:ole="" fillcolor="window">
            <v:imagedata r:id="rId47" o:title=""/>
          </v:shape>
          <o:OLEObject Type="Embed" ProgID="Equation.3" ShapeID="_x0000_i1046" DrawAspect="Content" ObjectID="_1756553011" r:id="rId48"/>
        </w:object>
      </w:r>
    </w:p>
    <w:p w14:paraId="20481DCF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Doba a výška výstupu                         </w:t>
      </w:r>
      <w:r>
        <w:rPr>
          <w:i/>
          <w:position w:val="-30"/>
        </w:rPr>
        <w:object w:dxaOrig="1579" w:dyaOrig="720" w14:anchorId="2906E1FC">
          <v:shape id="_x0000_i1047" type="#_x0000_t75" style="width:104.4pt;height:27.6pt" o:ole="" fillcolor="window">
            <v:imagedata r:id="rId49" o:title=""/>
          </v:shape>
          <o:OLEObject Type="Embed" ProgID="Equation.3" ShapeID="_x0000_i1047" DrawAspect="Content" ObjectID="_1756553012" r:id="rId50"/>
        </w:object>
      </w:r>
    </w:p>
    <w:p w14:paraId="09AC402E" w14:textId="77777777" w:rsidR="003B62E9" w:rsidRDefault="003B62E9">
      <w:pPr>
        <w:rPr>
          <w:rFonts w:ascii="Arial" w:hAnsi="Arial"/>
          <w:i/>
        </w:rPr>
      </w:pPr>
      <w:r>
        <w:rPr>
          <w:iCs/>
          <w:sz w:val="20"/>
        </w:rPr>
        <w:t xml:space="preserve">Dráha vodorovného vrhu                    </w:t>
      </w:r>
      <w:r>
        <w:rPr>
          <w:i/>
          <w:position w:val="-24"/>
        </w:rPr>
        <w:object w:dxaOrig="1640" w:dyaOrig="620" w14:anchorId="0818543F">
          <v:shape id="_x0000_i1048" type="#_x0000_t75" style="width:99.6pt;height:24.6pt" o:ole="" fillcolor="window">
            <v:imagedata r:id="rId51" o:title=""/>
          </v:shape>
          <o:OLEObject Type="Embed" ProgID="Equation.3" ShapeID="_x0000_i1048" DrawAspect="Content" ObjectID="_1756553013" r:id="rId52"/>
        </w:object>
      </w:r>
    </w:p>
    <w:p w14:paraId="3026DE1B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Kruhová rychlost                                </w:t>
      </w:r>
      <w:r>
        <w:rPr>
          <w:i/>
          <w:position w:val="-26"/>
        </w:rPr>
        <w:object w:dxaOrig="1280" w:dyaOrig="700" w14:anchorId="2864A43E">
          <v:shape id="_x0000_i1049" type="#_x0000_t75" style="width:63.6pt;height:27.6pt" o:ole="" fillcolor="window">
            <v:imagedata r:id="rId53" o:title=""/>
          </v:shape>
          <o:OLEObject Type="Embed" ProgID="Equation.3" ShapeID="_x0000_i1049" DrawAspect="Content" ObjectID="_1756553014" r:id="rId54"/>
        </w:object>
      </w:r>
    </w:p>
    <w:p w14:paraId="5E2390E4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Parabolická rychlost                           </w:t>
      </w:r>
      <w:r>
        <w:rPr>
          <w:i/>
          <w:position w:val="-26"/>
        </w:rPr>
        <w:object w:dxaOrig="2079" w:dyaOrig="700" w14:anchorId="37FDB092">
          <v:shape id="_x0000_i1050" type="#_x0000_t75" style="width:103.8pt;height:30pt" o:ole="" fillcolor="window">
            <v:imagedata r:id="rId55" o:title=""/>
          </v:shape>
          <o:OLEObject Type="Embed" ProgID="Equation.3" ShapeID="_x0000_i1050" DrawAspect="Content" ObjectID="_1756553015" r:id="rId56"/>
        </w:object>
      </w:r>
    </w:p>
    <w:p w14:paraId="157A67ED" w14:textId="77777777" w:rsidR="003B62E9" w:rsidRDefault="003B62E9">
      <w:pPr>
        <w:rPr>
          <w:rFonts w:ascii="Arial" w:hAnsi="Arial"/>
          <w:i/>
        </w:rPr>
      </w:pPr>
      <w:r>
        <w:rPr>
          <w:iCs/>
          <w:sz w:val="20"/>
        </w:rPr>
        <w:t xml:space="preserve">Třetí Keplerův zákon                          </w:t>
      </w:r>
      <w:r>
        <w:rPr>
          <w:i/>
          <w:position w:val="-30"/>
        </w:rPr>
        <w:object w:dxaOrig="900" w:dyaOrig="720" w14:anchorId="1A6BA6E9">
          <v:shape id="_x0000_i1051" type="#_x0000_t75" style="width:45pt;height:31.8pt" o:ole="" fillcolor="window">
            <v:imagedata r:id="rId57" o:title=""/>
          </v:shape>
          <o:OLEObject Type="Embed" ProgID="Equation.3" ShapeID="_x0000_i1051" DrawAspect="Content" ObjectID="_1756553016" r:id="rId58"/>
        </w:object>
      </w:r>
    </w:p>
    <w:p w14:paraId="13F1B48F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ELEKTRICKÉ POLE</w:t>
      </w:r>
    </w:p>
    <w:p w14:paraId="3AA89409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Coulombův zákon                                              </w:t>
      </w:r>
      <w:r>
        <w:rPr>
          <w:position w:val="-30"/>
        </w:rPr>
        <w:object w:dxaOrig="2540" w:dyaOrig="700" w14:anchorId="2EEEF244">
          <v:shape id="_x0000_i1052" type="#_x0000_t75" style="width:126.6pt;height:28.2pt" o:ole="">
            <v:imagedata r:id="rId59" o:title=""/>
          </v:shape>
          <o:OLEObject Type="Embed" ProgID="Equation.3" ShapeID="_x0000_i1052" DrawAspect="Content" ObjectID="_1756553017" r:id="rId60"/>
        </w:object>
      </w:r>
    </w:p>
    <w:p w14:paraId="7043FF0C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Intenzita elektrického pole                                </w:t>
      </w:r>
      <w:r>
        <w:rPr>
          <w:position w:val="-30"/>
        </w:rPr>
        <w:object w:dxaOrig="1460" w:dyaOrig="700" w14:anchorId="1FD0E855">
          <v:shape id="_x0000_i1053" type="#_x0000_t75" style="width:72.6pt;height:27pt" o:ole="">
            <v:imagedata r:id="rId61" o:title=""/>
          </v:shape>
          <o:OLEObject Type="Embed" ProgID="Equation.3" ShapeID="_x0000_i1053" DrawAspect="Content" ObjectID="_1756553018" r:id="rId62"/>
        </w:object>
      </w:r>
    </w:p>
    <w:p w14:paraId="7B9C7122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Elektrické napětí                                               </w:t>
      </w:r>
      <w:r>
        <w:rPr>
          <w:position w:val="-10"/>
        </w:rPr>
        <w:object w:dxaOrig="1840" w:dyaOrig="340" w14:anchorId="2C6DBF40">
          <v:shape id="_x0000_i1054" type="#_x0000_t75" style="width:74.4pt;height:15pt" o:ole="">
            <v:imagedata r:id="rId63" o:title=""/>
          </v:shape>
          <o:OLEObject Type="Embed" ProgID="Equation.3" ShapeID="_x0000_i1054" DrawAspect="Content" ObjectID="_1756553019" r:id="rId64"/>
        </w:object>
      </w:r>
    </w:p>
    <w:p w14:paraId="3BAD1645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Práce v homogenním elektrickém poli             </w:t>
      </w:r>
      <w:r>
        <w:rPr>
          <w:position w:val="-10"/>
        </w:rPr>
        <w:object w:dxaOrig="1760" w:dyaOrig="320" w14:anchorId="094EC0D6">
          <v:shape id="_x0000_i1055" type="#_x0000_t75" style="width:63.6pt;height:13.8pt" o:ole="">
            <v:imagedata r:id="rId65" o:title=""/>
          </v:shape>
          <o:OLEObject Type="Embed" ProgID="Equation.3" ShapeID="_x0000_i1055" DrawAspect="Content" ObjectID="_1756553020" r:id="rId66"/>
        </w:object>
      </w:r>
    </w:p>
    <w:p w14:paraId="7A3C24B6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Kapacita vodiče                                               </w:t>
      </w:r>
      <w:r>
        <w:rPr>
          <w:position w:val="-24"/>
        </w:rPr>
        <w:object w:dxaOrig="720" w:dyaOrig="620" w14:anchorId="2D488944">
          <v:shape id="_x0000_i1056" type="#_x0000_t75" style="width:36pt;height:24.6pt" o:ole="">
            <v:imagedata r:id="rId67" o:title=""/>
          </v:shape>
          <o:OLEObject Type="Embed" ProgID="Equation.3" ShapeID="_x0000_i1056" DrawAspect="Content" ObjectID="_1756553021" r:id="rId68"/>
        </w:object>
      </w:r>
    </w:p>
    <w:p w14:paraId="70595D8A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Kapacita deskového kondenzátoru                  </w:t>
      </w:r>
      <w:r>
        <w:rPr>
          <w:i/>
          <w:position w:val="-24"/>
          <w:sz w:val="18"/>
        </w:rPr>
        <w:object w:dxaOrig="1140" w:dyaOrig="620" w14:anchorId="52C6C008">
          <v:shape id="_x0000_i1057" type="#_x0000_t75" style="width:57pt;height:24pt" o:ole="" fillcolor="window">
            <v:imagedata r:id="rId69" o:title=""/>
          </v:shape>
          <o:OLEObject Type="Embed" ProgID="Equation.3" ShapeID="_x0000_i1057" DrawAspect="Content" ObjectID="_1756553022" r:id="rId70"/>
        </w:object>
      </w:r>
    </w:p>
    <w:p w14:paraId="2F66680D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Sériové zapojení kondenzátorů                      </w:t>
      </w:r>
      <w:r>
        <w:rPr>
          <w:i/>
          <w:position w:val="-30"/>
          <w:sz w:val="18"/>
        </w:rPr>
        <w:object w:dxaOrig="2540" w:dyaOrig="680" w14:anchorId="2DC1D3F1">
          <v:shape id="_x0000_i1058" type="#_x0000_t75" style="width:151.2pt;height:31.2pt" o:ole="" fillcolor="window">
            <v:imagedata r:id="rId71" o:title=""/>
          </v:shape>
          <o:OLEObject Type="Embed" ProgID="Equation.3" ShapeID="_x0000_i1058" DrawAspect="Content" ObjectID="_1756553023" r:id="rId72"/>
        </w:object>
      </w:r>
    </w:p>
    <w:p w14:paraId="06B28A60" w14:textId="77777777" w:rsidR="003B62E9" w:rsidRDefault="003B62E9">
      <w:pPr>
        <w:rPr>
          <w:b/>
          <w:bCs/>
          <w:iCs/>
          <w:sz w:val="20"/>
        </w:rPr>
      </w:pPr>
      <w:r>
        <w:rPr>
          <w:iCs/>
          <w:sz w:val="20"/>
        </w:rPr>
        <w:t xml:space="preserve">Paralelní zapojení kondenzátorů                    </w:t>
      </w:r>
      <w:r>
        <w:rPr>
          <w:i/>
          <w:position w:val="-10"/>
          <w:sz w:val="18"/>
        </w:rPr>
        <w:object w:dxaOrig="2380" w:dyaOrig="340" w14:anchorId="7FEC80A4">
          <v:shape id="_x0000_i1059" type="#_x0000_t75" style="width:141.6pt;height:15.6pt" o:ole="" fillcolor="window">
            <v:imagedata r:id="rId73" o:title=""/>
          </v:shape>
          <o:OLEObject Type="Embed" ProgID="Equation.3" ShapeID="_x0000_i1059" DrawAspect="Content" ObjectID="_1756553024" r:id="rId74"/>
        </w:object>
      </w:r>
    </w:p>
    <w:p w14:paraId="0A733B94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MECHANIKA TUHÉHO TĚLESA</w:t>
      </w:r>
    </w:p>
    <w:p w14:paraId="01C140CF" w14:textId="77777777" w:rsidR="003B62E9" w:rsidRDefault="003B62E9">
      <w:pPr>
        <w:rPr>
          <w:i/>
          <w:sz w:val="18"/>
        </w:rPr>
      </w:pPr>
      <w:r>
        <w:rPr>
          <w:iCs/>
          <w:sz w:val="20"/>
        </w:rPr>
        <w:t xml:space="preserve">Moment síly, moment dvojice sil      </w:t>
      </w:r>
      <w:r>
        <w:rPr>
          <w:i/>
          <w:position w:val="-10"/>
          <w:sz w:val="18"/>
        </w:rPr>
        <w:object w:dxaOrig="1760" w:dyaOrig="320" w14:anchorId="2F100758">
          <v:shape id="_x0000_i1060" type="#_x0000_t75" style="width:120pt;height:15pt" o:ole="" fillcolor="window">
            <v:imagedata r:id="rId75" o:title=""/>
          </v:shape>
          <o:OLEObject Type="Embed" ProgID="Equation.3" ShapeID="_x0000_i1060" DrawAspect="Content" ObjectID="_1756553025" r:id="rId76"/>
        </w:object>
      </w:r>
    </w:p>
    <w:p w14:paraId="6DE006D5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Těžiště tělesa                                      </w:t>
      </w:r>
      <w:r>
        <w:rPr>
          <w:iCs/>
          <w:position w:val="-30"/>
          <w:sz w:val="20"/>
        </w:rPr>
        <w:object w:dxaOrig="1860" w:dyaOrig="720" w14:anchorId="14F686E0">
          <v:shape id="_x0000_i1061" type="#_x0000_t75" style="width:84.6pt;height:31.8pt" o:ole="" fillcolor="window">
            <v:imagedata r:id="rId77" o:title=""/>
          </v:shape>
          <o:OLEObject Type="Embed" ProgID="Equation.3" ShapeID="_x0000_i1061" DrawAspect="Content" ObjectID="_1756553026" r:id="rId78"/>
        </w:object>
      </w:r>
    </w:p>
    <w:p w14:paraId="46731E14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Stabilita tělesa                                    </w:t>
      </w:r>
      <w:r>
        <w:rPr>
          <w:iCs/>
          <w:position w:val="-10"/>
          <w:sz w:val="20"/>
        </w:rPr>
        <w:object w:dxaOrig="1660" w:dyaOrig="340" w14:anchorId="50A0F2ED">
          <v:shape id="_x0000_i1062" type="#_x0000_t75" style="width:75.6pt;height:16.2pt" o:ole="" fillcolor="window">
            <v:imagedata r:id="rId79" o:title=""/>
          </v:shape>
          <o:OLEObject Type="Embed" ProgID="Equation.3" ShapeID="_x0000_i1062" DrawAspect="Content" ObjectID="_1756553027" r:id="rId80"/>
        </w:object>
      </w:r>
    </w:p>
    <w:p w14:paraId="4955CA0B" w14:textId="67254B87" w:rsidR="003B62E9" w:rsidRDefault="003B62E9" w:rsidP="001830CC">
      <w:pPr>
        <w:rPr>
          <w:iCs/>
          <w:sz w:val="20"/>
        </w:rPr>
      </w:pPr>
      <w:r>
        <w:rPr>
          <w:iCs/>
          <w:sz w:val="20"/>
        </w:rPr>
        <w:lastRenderedPageBreak/>
        <w:t xml:space="preserve">Moment setrvačnosti        hmotného bodu, tenkého válce        </w:t>
      </w:r>
      <w:r w:rsidR="001830CC" w:rsidRPr="001830CC">
        <w:rPr>
          <w:iCs/>
          <w:sz w:val="20"/>
        </w:rPr>
        <w:fldChar w:fldCharType="begin"/>
      </w:r>
      <w:r w:rsidR="001830CC" w:rsidRPr="001830CC">
        <w:rPr>
          <w:iCs/>
          <w:sz w:val="20"/>
        </w:rPr>
        <w:instrText xml:space="preserve"> QUOTE </w:instrText>
      </w:r>
      <w:r w:rsidR="00000000">
        <w:rPr>
          <w:position w:val="-5"/>
        </w:rPr>
        <w:pict w14:anchorId="6579DC32">
          <v:shape id="_x0000_i1063" type="#_x0000_t75" style="width:35.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F97029&quot;/&gt;&lt;wsp:rsid wsp:val=&quot;00005064&quot;/&gt;&lt;wsp:rsid wsp:val=&quot;001830CC&quot;/&gt;&lt;wsp:rsid wsp:val=&quot;003B62E9&quot;/&gt;&lt;wsp:rsid wsp:val=&quot;005E2C75&quot;/&gt;&lt;wsp:rsid wsp:val=&quot;00785F0D&quot;/&gt;&lt;wsp:rsid wsp:val=&quot;008C3215&quot;/&gt;&lt;wsp:rsid wsp:val=&quot;00C12D54&quot;/&gt;&lt;wsp:rsid wsp:val=&quot;00C207B6&quot;/&gt;&lt;wsp:rsid wsp:val=&quot;00E71023&quot;/&gt;&lt;wsp:rsid wsp:val=&quot;00F771AD&quot;/&gt;&lt;wsp:rsid wsp:val=&quot;00F96A26&quot;/&gt;&lt;wsp:rsid wsp:val=&quot;00F97029&quot;/&gt;&lt;/wsp:rsids&gt;&lt;/w:docPr&gt;&lt;w:body&gt;&lt;wx:sect&gt;&lt;w:p wsp:rsidR=&quot;00E71023&quot; wsp:rsidRDefault=&quot;00E71023&quot; wsp:rsidP=&quot;00E71023&quot;&gt;&lt;m:oMathPara&gt;&lt;m:oMath&gt;&lt;m:r&gt;&lt;w:rPr&gt;&lt;w:rFonts w:ascii=&quot;Cambria Math&quot;/&gt;&lt;wx:font wx:val=&quot;Cambria Math&quot;/&gt;&lt;w:i/&gt;&lt;w:i-cs/&gt;&lt;w:sz w:val=&quot;20&quot;/&gt;&lt;/w:rPr&gt;&lt;m:t&gt;J=m&lt;/m:t&gt;&lt;/m:r&gt;&lt;m:sSup&gt;&lt;m:sSupPr&gt;&lt;m:ctrlPr&gt;&lt;w:rPr&gt;&lt;w:rFonts w:ascii=&quot;Cambria Math&quot;/&gt;&lt;wx:font wx:val=&quot;Cambria Math&quot;/&gt;&lt;w:i/&gt;&lt;w:i-cs/&gt;&lt;w:sz w:val=&quot;20&quot;/&gt;&lt;/w:rPr&gt;&lt;/m:ctrlPr&gt;&lt;/m:sSupPr&gt;&lt;m:e&gt;&lt;m:r&gt;&lt;w:rPr&gt;&lt;w:rFonts w:ascii=&quot;Cambria Math&quot;/&gt;&lt;wx:font wx:val=&quot;Cambria Math&quot;/&gt;&lt;w:i/&gt;&lt;w:i-cs/&gt;&lt;w:sz w:val=&quot;20&quot;/&gt;&lt;/w:rPr&gt;&lt;m:t&gt;r&lt;/m:t&gt;&lt;/m:r&gt;&lt;/m:e&gt;&lt;m:sup&gt;&lt;m:r&gt;&lt;w:rPr&gt;&lt;w:rFonts w:ascii=&quot;Cambria Math&quot;/&gt;&lt;wx:font wx:val=&quot;Cambria Math&quot;/&gt;&lt;w:i/&gt;&lt;w:i-cs/&gt;&lt;w:sz w:val=&quot;20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1" o:title="" chromakey="white"/>
          </v:shape>
        </w:pict>
      </w:r>
      <w:r w:rsidR="001830CC" w:rsidRPr="001830CC">
        <w:rPr>
          <w:iCs/>
          <w:sz w:val="20"/>
        </w:rPr>
        <w:instrText xml:space="preserve"> </w:instrText>
      </w:r>
      <w:r w:rsidR="001830CC" w:rsidRPr="001830CC">
        <w:rPr>
          <w:iCs/>
          <w:sz w:val="20"/>
        </w:rPr>
        <w:fldChar w:fldCharType="separate"/>
      </w:r>
      <w:r w:rsidR="00000000">
        <w:rPr>
          <w:position w:val="-5"/>
        </w:rPr>
        <w:pict w14:anchorId="49F2153B">
          <v:shape id="_x0000_i1064" type="#_x0000_t75" style="width:35.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F97029&quot;/&gt;&lt;wsp:rsid wsp:val=&quot;00005064&quot;/&gt;&lt;wsp:rsid wsp:val=&quot;001830CC&quot;/&gt;&lt;wsp:rsid wsp:val=&quot;003B62E9&quot;/&gt;&lt;wsp:rsid wsp:val=&quot;005E2C75&quot;/&gt;&lt;wsp:rsid wsp:val=&quot;00785F0D&quot;/&gt;&lt;wsp:rsid wsp:val=&quot;008C3215&quot;/&gt;&lt;wsp:rsid wsp:val=&quot;00C12D54&quot;/&gt;&lt;wsp:rsid wsp:val=&quot;00C207B6&quot;/&gt;&lt;wsp:rsid wsp:val=&quot;00E71023&quot;/&gt;&lt;wsp:rsid wsp:val=&quot;00F771AD&quot;/&gt;&lt;wsp:rsid wsp:val=&quot;00F96A26&quot;/&gt;&lt;wsp:rsid wsp:val=&quot;00F97029&quot;/&gt;&lt;/wsp:rsids&gt;&lt;/w:docPr&gt;&lt;w:body&gt;&lt;wx:sect&gt;&lt;w:p wsp:rsidR=&quot;00E71023&quot; wsp:rsidRDefault=&quot;00E71023&quot; wsp:rsidP=&quot;00E71023&quot;&gt;&lt;m:oMathPara&gt;&lt;m:oMath&gt;&lt;m:r&gt;&lt;w:rPr&gt;&lt;w:rFonts w:ascii=&quot;Cambria Math&quot;/&gt;&lt;wx:font wx:val=&quot;Cambria Math&quot;/&gt;&lt;w:i/&gt;&lt;w:i-cs/&gt;&lt;w:sz w:val=&quot;20&quot;/&gt;&lt;/w:rPr&gt;&lt;m:t&gt;J=m&lt;/m:t&gt;&lt;/m:r&gt;&lt;m:sSup&gt;&lt;m:sSupPr&gt;&lt;m:ctrlPr&gt;&lt;w:rPr&gt;&lt;w:rFonts w:ascii=&quot;Cambria Math&quot;/&gt;&lt;wx:font wx:val=&quot;Cambria Math&quot;/&gt;&lt;w:i/&gt;&lt;w:i-cs/&gt;&lt;w:sz w:val=&quot;20&quot;/&gt;&lt;/w:rPr&gt;&lt;/m:ctrlPr&gt;&lt;/m:sSupPr&gt;&lt;m:e&gt;&lt;m:r&gt;&lt;w:rPr&gt;&lt;w:rFonts w:ascii=&quot;Cambria Math&quot;/&gt;&lt;wx:font wx:val=&quot;Cambria Math&quot;/&gt;&lt;w:i/&gt;&lt;w:i-cs/&gt;&lt;w:sz w:val=&quot;20&quot;/&gt;&lt;/w:rPr&gt;&lt;m:t&gt;r&lt;/m:t&gt;&lt;/m:r&gt;&lt;/m:e&gt;&lt;m:sup&gt;&lt;m:r&gt;&lt;w:rPr&gt;&lt;w:rFonts w:ascii=&quot;Cambria Math&quot;/&gt;&lt;wx:font wx:val=&quot;Cambria Math&quot;/&gt;&lt;w:i/&gt;&lt;w:i-cs/&gt;&lt;w:sz w:val=&quot;20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1" o:title="" chromakey="white"/>
          </v:shape>
        </w:pict>
      </w:r>
      <w:r w:rsidR="001830CC" w:rsidRPr="001830CC">
        <w:rPr>
          <w:iCs/>
          <w:sz w:val="20"/>
        </w:rPr>
        <w:fldChar w:fldCharType="end"/>
      </w:r>
    </w:p>
    <w:p w14:paraId="7B34ED98" w14:textId="635776B1" w:rsidR="003B62E9" w:rsidRDefault="003B62E9" w:rsidP="001830CC">
      <w:pPr>
        <w:ind w:left="708"/>
        <w:rPr>
          <w:iCs/>
          <w:sz w:val="20"/>
        </w:rPr>
      </w:pPr>
      <w:r>
        <w:rPr>
          <w:iCs/>
          <w:sz w:val="20"/>
        </w:rPr>
        <w:t xml:space="preserve">                           plného válce a koule              </w:t>
      </w:r>
      <w:r w:rsidR="001830CC" w:rsidRPr="001830CC">
        <w:rPr>
          <w:iCs/>
          <w:sz w:val="20"/>
        </w:rPr>
        <w:fldChar w:fldCharType="begin"/>
      </w:r>
      <w:r w:rsidR="001830CC" w:rsidRPr="001830CC">
        <w:rPr>
          <w:iCs/>
          <w:sz w:val="20"/>
        </w:rPr>
        <w:instrText xml:space="preserve"> QUOTE </w:instrText>
      </w:r>
      <w:r w:rsidR="00000000">
        <w:rPr>
          <w:position w:val="-10"/>
        </w:rPr>
        <w:pict w14:anchorId="75B695DE">
          <v:shape id="_x0000_i1065" type="#_x0000_t75" style="width:4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F97029&quot;/&gt;&lt;wsp:rsid wsp:val=&quot;00005064&quot;/&gt;&lt;wsp:rsid wsp:val=&quot;001351FE&quot;/&gt;&lt;wsp:rsid wsp:val=&quot;001830CC&quot;/&gt;&lt;wsp:rsid wsp:val=&quot;003B62E9&quot;/&gt;&lt;wsp:rsid wsp:val=&quot;005E2C75&quot;/&gt;&lt;wsp:rsid wsp:val=&quot;00785F0D&quot;/&gt;&lt;wsp:rsid wsp:val=&quot;008C3215&quot;/&gt;&lt;wsp:rsid wsp:val=&quot;00C12D54&quot;/&gt;&lt;wsp:rsid wsp:val=&quot;00C207B6&quot;/&gt;&lt;wsp:rsid wsp:val=&quot;00F771AD&quot;/&gt;&lt;wsp:rsid wsp:val=&quot;00F96A26&quot;/&gt;&lt;wsp:rsid wsp:val=&quot;00F97029&quot;/&gt;&lt;/wsp:rsids&gt;&lt;/w:docPr&gt;&lt;w:body&gt;&lt;wx:sect&gt;&lt;w:p wsp:rsidR=&quot;001351FE&quot; wsp:rsidRDefault=&quot;001351FE&quot; wsp:rsidP=&quot;001351FE&quot;&gt;&lt;m:oMathPara&gt;&lt;m:oMath&gt;&lt;m:r&gt;&lt;w:rPr&gt;&lt;w:rFonts w:ascii=&quot;Cambria Math&quot;/&gt;&lt;wx:font wx:val=&quot;Cambria Math&quot;/&gt;&lt;w:i/&gt;&lt;w:i-cs/&gt;&lt;w:sz w:val=&quot;20&quot;/&gt;&lt;/w:rPr&gt;&lt;m:t&gt;J=&lt;/m:t&gt;&lt;/m:r&gt;&lt;m:f&gt;&lt;m:fPr&gt;&lt;m:ctrlPr&gt;&lt;w:rPr&gt;&lt;w:rFonts w:ascii=&quot;Cambria Math&quot;/&gt;&lt;wx:font wx:val=&quot;Cambria Math&quot;/&gt;&lt;w:i/&gt;&lt;w:i-cs/&gt;&lt;w:sz w:val=&quot;20&quot;/&gt;&lt;/w:rPr&gt;&lt;/m:ctrlPr&gt;&lt;/m:fPr&gt;&lt;m:num&gt;&lt;m:r&gt;&lt;w:rPr&gt;&lt;w:rFonts w:ascii=&quot;Cambria Math&quot;/&gt;&lt;wx:font wx:val=&quot;Cambria Math&quot;/&gt;&lt;w:i/&gt;&lt;w:i-cs/&gt;&lt;w:sz w:val=&quot;20&quot;/&gt;&lt;/w:rPr&gt;&lt;m:t&gt;1&lt;/m:t&gt;&lt;/m:r&gt;&lt;/m:num&gt;&lt;m:den&gt;&lt;m:r&gt;&lt;w:rPr&gt;&lt;w:rFonts w:ascii=&quot;Cambria Math&quot;/&gt;&lt;wx:font wx:val=&quot;Cambria Math&quot;/&gt;&lt;w:i/&gt;&lt;w:i-cs/&gt;&lt;w:sz w:val=&quot;20&quot;/&gt;&lt;/w:rPr&gt;&lt;m:t&gt;2&lt;/m:t&gt;&lt;/m:r&gt;&lt;/m:den&gt;&lt;/m:f&gt;&lt;m:r&gt;&lt;w:rPr&gt;&lt;w:rFonts w:ascii=&quot;Cambria Math&quot;/&gt;&lt;wx:font wx:val=&quot;Cambria Math&quot;/&gt;&lt;w:i/&gt;&lt;w:i-cs/&gt;&lt;w:sz w:val=&quot;20&quot;/&gt;&lt;/w:rPr&gt;&lt;m:t&gt;m&lt;/m:t&gt;&lt;/m:r&gt;&lt;m:sSup&gt;&lt;m:sSupPr&gt;&lt;m:ctrlPr&gt;&lt;w:rPr&gt;&lt;w:rFonts w:ascii=&quot;Cambria Math&quot;/&gt;&lt;wx:font wx:val=&quot;Cambria Math&quot;/&gt;&lt;w:i/&gt;&lt;w:i-cs/&gt;&lt;w:sz w:val=&quot;20&quot;/&gt;&lt;/w:rPr&gt;&lt;/m:ctrlPr&gt;&lt;/m:sSupPr&gt;&lt;m:e&gt;&lt;m:r&gt;&lt;w:rPr&gt;&lt;w:rFonts w:ascii=&quot;Cambria Math&quot;/&gt;&lt;wx:font wx:val=&quot;Cambria Math&quot;/&gt;&lt;w:i/&gt;&lt;w:i-cs/&gt;&lt;w:sz w:val=&quot;20&quot;/&gt;&lt;/w:rPr&gt;&lt;m:t&gt;r&lt;/m:t&gt;&lt;/m:r&gt;&lt;/m:e&gt;&lt;m:sup&gt;&lt;m:r&gt;&lt;w:rPr&gt;&lt;w:rFonts w:ascii=&quot;Cambria Math&quot;/&gt;&lt;wx:font wx:val=&quot;Cambria Math&quot;/&gt;&lt;w:i/&gt;&lt;w:i-cs/&gt;&lt;w:sz w:val=&quot;20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2" o:title="" chromakey="white"/>
          </v:shape>
        </w:pict>
      </w:r>
      <w:r w:rsidR="001830CC" w:rsidRPr="001830CC">
        <w:rPr>
          <w:iCs/>
          <w:sz w:val="20"/>
        </w:rPr>
        <w:instrText xml:space="preserve"> </w:instrText>
      </w:r>
      <w:r w:rsidR="001830CC" w:rsidRPr="001830CC">
        <w:rPr>
          <w:iCs/>
          <w:sz w:val="20"/>
        </w:rPr>
        <w:fldChar w:fldCharType="separate"/>
      </w:r>
      <w:r w:rsidR="00000000">
        <w:rPr>
          <w:position w:val="-10"/>
        </w:rPr>
        <w:pict w14:anchorId="6488026F">
          <v:shape id="_x0000_i1066" type="#_x0000_t75" style="width:4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F97029&quot;/&gt;&lt;wsp:rsid wsp:val=&quot;00005064&quot;/&gt;&lt;wsp:rsid wsp:val=&quot;001351FE&quot;/&gt;&lt;wsp:rsid wsp:val=&quot;001830CC&quot;/&gt;&lt;wsp:rsid wsp:val=&quot;003B62E9&quot;/&gt;&lt;wsp:rsid wsp:val=&quot;005E2C75&quot;/&gt;&lt;wsp:rsid wsp:val=&quot;00785F0D&quot;/&gt;&lt;wsp:rsid wsp:val=&quot;008C3215&quot;/&gt;&lt;wsp:rsid wsp:val=&quot;00C12D54&quot;/&gt;&lt;wsp:rsid wsp:val=&quot;00C207B6&quot;/&gt;&lt;wsp:rsid wsp:val=&quot;00F771AD&quot;/&gt;&lt;wsp:rsid wsp:val=&quot;00F96A26&quot;/&gt;&lt;wsp:rsid wsp:val=&quot;00F97029&quot;/&gt;&lt;/wsp:rsids&gt;&lt;/w:docPr&gt;&lt;w:body&gt;&lt;wx:sect&gt;&lt;w:p wsp:rsidR=&quot;001351FE&quot; wsp:rsidRDefault=&quot;001351FE&quot; wsp:rsidP=&quot;001351FE&quot;&gt;&lt;m:oMathPara&gt;&lt;m:oMath&gt;&lt;m:r&gt;&lt;w:rPr&gt;&lt;w:rFonts w:ascii=&quot;Cambria Math&quot;/&gt;&lt;wx:font wx:val=&quot;Cambria Math&quot;/&gt;&lt;w:i/&gt;&lt;w:i-cs/&gt;&lt;w:sz w:val=&quot;20&quot;/&gt;&lt;/w:rPr&gt;&lt;m:t&gt;J=&lt;/m:t&gt;&lt;/m:r&gt;&lt;m:f&gt;&lt;m:fPr&gt;&lt;m:ctrlPr&gt;&lt;w:rPr&gt;&lt;w:rFonts w:ascii=&quot;Cambria Math&quot;/&gt;&lt;wx:font wx:val=&quot;Cambria Math&quot;/&gt;&lt;w:i/&gt;&lt;w:i-cs/&gt;&lt;w:sz w:val=&quot;20&quot;/&gt;&lt;/w:rPr&gt;&lt;/m:ctrlPr&gt;&lt;/m:fPr&gt;&lt;m:num&gt;&lt;m:r&gt;&lt;w:rPr&gt;&lt;w:rFonts w:ascii=&quot;Cambria Math&quot;/&gt;&lt;wx:font wx:val=&quot;Cambria Math&quot;/&gt;&lt;w:i/&gt;&lt;w:i-cs/&gt;&lt;w:sz w:val=&quot;20&quot;/&gt;&lt;/w:rPr&gt;&lt;m:t&gt;1&lt;/m:t&gt;&lt;/m:r&gt;&lt;/m:num&gt;&lt;m:den&gt;&lt;m:r&gt;&lt;w:rPr&gt;&lt;w:rFonts w:ascii=&quot;Cambria Math&quot;/&gt;&lt;wx:font wx:val=&quot;Cambria Math&quot;/&gt;&lt;w:i/&gt;&lt;w:i-cs/&gt;&lt;w:sz w:val=&quot;20&quot;/&gt;&lt;/w:rPr&gt;&lt;m:t&gt;2&lt;/m:t&gt;&lt;/m:r&gt;&lt;/m:den&gt;&lt;/m:f&gt;&lt;m:r&gt;&lt;w:rPr&gt;&lt;w:rFonts w:ascii=&quot;Cambria Math&quot;/&gt;&lt;wx:font wx:val=&quot;Cambria Math&quot;/&gt;&lt;w:i/&gt;&lt;w:i-cs/&gt;&lt;w:sz w:val=&quot;20&quot;/&gt;&lt;/w:rPr&gt;&lt;m:t&gt;m&lt;/m:t&gt;&lt;/m:r&gt;&lt;m:sSup&gt;&lt;m:sSupPr&gt;&lt;m:ctrlPr&gt;&lt;w:rPr&gt;&lt;w:rFonts w:ascii=&quot;Cambria Math&quot;/&gt;&lt;wx:font wx:val=&quot;Cambria Math&quot;/&gt;&lt;w:i/&gt;&lt;w:i-cs/&gt;&lt;w:sz w:val=&quot;20&quot;/&gt;&lt;/w:rPr&gt;&lt;/m:ctrlPr&gt;&lt;/m:sSupPr&gt;&lt;m:e&gt;&lt;m:r&gt;&lt;w:rPr&gt;&lt;w:rFonts w:ascii=&quot;Cambria Math&quot;/&gt;&lt;wx:font wx:val=&quot;Cambria Math&quot;/&gt;&lt;w:i/&gt;&lt;w:i-cs/&gt;&lt;w:sz w:val=&quot;20&quot;/&gt;&lt;/w:rPr&gt;&lt;m:t&gt;r&lt;/m:t&gt;&lt;/m:r&gt;&lt;/m:e&gt;&lt;m:sup&gt;&lt;m:r&gt;&lt;w:rPr&gt;&lt;w:rFonts w:ascii=&quot;Cambria Math&quot;/&gt;&lt;wx:font wx:val=&quot;Cambria Math&quot;/&gt;&lt;w:i/&gt;&lt;w:i-cs/&gt;&lt;w:sz w:val=&quot;20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2" o:title="" chromakey="white"/>
          </v:shape>
        </w:pict>
      </w:r>
      <w:r w:rsidR="001830CC" w:rsidRPr="001830CC">
        <w:rPr>
          <w:iCs/>
          <w:sz w:val="20"/>
        </w:rPr>
        <w:fldChar w:fldCharType="end"/>
      </w:r>
      <w:r>
        <w:rPr>
          <w:iCs/>
          <w:sz w:val="20"/>
        </w:rPr>
        <w:t>,</w:t>
      </w:r>
      <w:r w:rsidR="001830CC">
        <w:rPr>
          <w:iCs/>
          <w:sz w:val="20"/>
        </w:rPr>
        <w:t xml:space="preserve"> </w:t>
      </w:r>
      <w:r w:rsidR="001830CC" w:rsidRPr="001830CC">
        <w:rPr>
          <w:iCs/>
          <w:sz w:val="20"/>
        </w:rPr>
        <w:fldChar w:fldCharType="begin"/>
      </w:r>
      <w:r w:rsidR="001830CC" w:rsidRPr="001830CC">
        <w:rPr>
          <w:iCs/>
          <w:sz w:val="20"/>
        </w:rPr>
        <w:instrText xml:space="preserve"> QUOTE </w:instrText>
      </w:r>
      <w:r w:rsidR="00000000">
        <w:rPr>
          <w:position w:val="-10"/>
        </w:rPr>
        <w:pict w14:anchorId="4364EB10">
          <v:shape id="_x0000_i1067" type="#_x0000_t75" style="width:4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F97029&quot;/&gt;&lt;wsp:rsid wsp:val=&quot;00005064&quot;/&gt;&lt;wsp:rsid wsp:val=&quot;001830CC&quot;/&gt;&lt;wsp:rsid wsp:val=&quot;003B62E9&quot;/&gt;&lt;wsp:rsid wsp:val=&quot;005E2C75&quot;/&gt;&lt;wsp:rsid wsp:val=&quot;00785F0D&quot;/&gt;&lt;wsp:rsid wsp:val=&quot;008C3215&quot;/&gt;&lt;wsp:rsid wsp:val=&quot;009243FF&quot;/&gt;&lt;wsp:rsid wsp:val=&quot;00C12D54&quot;/&gt;&lt;wsp:rsid wsp:val=&quot;00C207B6&quot;/&gt;&lt;wsp:rsid wsp:val=&quot;00F771AD&quot;/&gt;&lt;wsp:rsid wsp:val=&quot;00F96A26&quot;/&gt;&lt;wsp:rsid wsp:val=&quot;00F97029&quot;/&gt;&lt;/wsp:rsids&gt;&lt;/w:docPr&gt;&lt;w:body&gt;&lt;wx:sect&gt;&lt;w:p wsp:rsidR=&quot;009243FF&quot; wsp:rsidRDefault=&quot;009243FF&quot; wsp:rsidP=&quot;009243FF&quot;&gt;&lt;m:oMathPara&gt;&lt;m:oMath&gt;&lt;m:r&gt;&lt;w:rPr&gt;&lt;w:rFonts w:ascii=&quot;Cambria Math&quot;/&gt;&lt;wx:font wx:val=&quot;Cambria Math&quot;/&gt;&lt;w:i/&gt;&lt;w:i-cs/&gt;&lt;w:sz w:val=&quot;20&quot;/&gt;&lt;/w:rPr&gt;&lt;m:t&gt;J=&lt;/m:t&gt;&lt;/m:r&gt;&lt;m:f&gt;&lt;m:fPr&gt;&lt;m:ctrlPr&gt;&lt;w:rPr&gt;&lt;w:rFonts w:ascii=&quot;Cambria Math&quot;/&gt;&lt;wx:font wx:val=&quot;Cambria Math&quot;/&gt;&lt;w:i/&gt;&lt;w:i-cs/&gt;&lt;w:sz w:val=&quot;20&quot;/&gt;&lt;/w:rPr&gt;&lt;/m:ctrlPr&gt;&lt;/m:fPr&gt;&lt;m:num&gt;&lt;m:r&gt;&lt;w:rPr&gt;&lt;w:rFonts w:ascii=&quot;Cambria Math&quot;/&gt;&lt;wx:font wx:val=&quot;Cambria Math&quot;/&gt;&lt;w:i/&gt;&lt;w:i-cs/&gt;&lt;w:sz w:val=&quot;20&quot;/&gt;&lt;/w:rPr&gt;&lt;m:t&gt;2&lt;/m:t&gt;&lt;/m:r&gt;&lt;/m:num&gt;&lt;m:den&gt;&lt;m:r&gt;&lt;w:rPr&gt;&lt;w:rFonts w:ascii=&quot;Cambria Math&quot;/&gt;&lt;wx:font wx:val=&quot;Cambria Math&quot;/&gt;&lt;w:i/&gt;&lt;w:i-cs/&gt;&lt;w:sz w:val=&quot;20&quot;/&gt;&lt;/w:rPr&gt;&lt;m:t&gt;5&lt;/m:t&gt;&lt;/m:r&gt;&lt;/m:den&gt;&lt;/m:f&gt;&lt;m:r&gt;&lt;w:rPr&gt;&lt;w:rFonts w:ascii=&quot;Cambria Math&quot;/&gt;&lt;wx:font wx:val=&quot;Cambria Math&quot;/&gt;&lt;w:i/&gt;&lt;w:i-cs/&gt;&lt;w:sz w:val=&quot;20&quot;/&gt;&lt;/w:rPr&gt;&lt;m:t&gt;m&lt;/m:t&gt;&lt;/m:r&gt;&lt;m:sSup&gt;&lt;m:sSupPr&gt;&lt;m:ctrlPr&gt;&lt;w:rPr&gt;&lt;w:rFonts w:ascii=&quot;Cambria Math&quot;/&gt;&lt;wx:font wx:val=&quot;Cambria Math&quot;/&gt;&lt;w:i/&gt;&lt;w:i-cs/&gt;&lt;w:sz w:val=&quot;20&quot;/&gt;&lt;/w:rPr&gt;&lt;/m:ctrlPr&gt;&lt;/m:sSupPr&gt;&lt;m:e&gt;&lt;m:r&gt;&lt;w:rPr&gt;&lt;w:rFonts w:ascii=&quot;Cambria Math&quot;/&gt;&lt;wx:font wx:val=&quot;Cambria Math&quot;/&gt;&lt;w:i/&gt;&lt;w:i-cs/&gt;&lt;w:sz w:val=&quot;20&quot;/&gt;&lt;/w:rPr&gt;&lt;m:t&gt;r&lt;/m:t&gt;&lt;/m:r&gt;&lt;/m:e&gt;&lt;m:sup&gt;&lt;m:r&gt;&lt;w:rPr&gt;&lt;w:rFonts w:ascii=&quot;Cambria Math&quot;/&gt;&lt;wx:font wx:val=&quot;Cambria Math&quot;/&gt;&lt;w:i/&gt;&lt;w:i-cs/&gt;&lt;w:sz w:val=&quot;20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3" o:title="" chromakey="white"/>
          </v:shape>
        </w:pict>
      </w:r>
      <w:r w:rsidR="001830CC" w:rsidRPr="001830CC">
        <w:rPr>
          <w:iCs/>
          <w:sz w:val="20"/>
        </w:rPr>
        <w:instrText xml:space="preserve"> </w:instrText>
      </w:r>
      <w:r w:rsidR="001830CC" w:rsidRPr="001830CC">
        <w:rPr>
          <w:iCs/>
          <w:sz w:val="20"/>
        </w:rPr>
        <w:fldChar w:fldCharType="separate"/>
      </w:r>
      <w:r w:rsidR="00000000">
        <w:rPr>
          <w:position w:val="-10"/>
        </w:rPr>
        <w:pict w14:anchorId="40C86856">
          <v:shape id="_x0000_i1068" type="#_x0000_t75" style="width:4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F97029&quot;/&gt;&lt;wsp:rsid wsp:val=&quot;00005064&quot;/&gt;&lt;wsp:rsid wsp:val=&quot;001830CC&quot;/&gt;&lt;wsp:rsid wsp:val=&quot;003B62E9&quot;/&gt;&lt;wsp:rsid wsp:val=&quot;005E2C75&quot;/&gt;&lt;wsp:rsid wsp:val=&quot;00785F0D&quot;/&gt;&lt;wsp:rsid wsp:val=&quot;008C3215&quot;/&gt;&lt;wsp:rsid wsp:val=&quot;009243FF&quot;/&gt;&lt;wsp:rsid wsp:val=&quot;00C12D54&quot;/&gt;&lt;wsp:rsid wsp:val=&quot;00C207B6&quot;/&gt;&lt;wsp:rsid wsp:val=&quot;00F771AD&quot;/&gt;&lt;wsp:rsid wsp:val=&quot;00F96A26&quot;/&gt;&lt;wsp:rsid wsp:val=&quot;00F97029&quot;/&gt;&lt;/wsp:rsids&gt;&lt;/w:docPr&gt;&lt;w:body&gt;&lt;wx:sect&gt;&lt;w:p wsp:rsidR=&quot;009243FF&quot; wsp:rsidRDefault=&quot;009243FF&quot; wsp:rsidP=&quot;009243FF&quot;&gt;&lt;m:oMathPara&gt;&lt;m:oMath&gt;&lt;m:r&gt;&lt;w:rPr&gt;&lt;w:rFonts w:ascii=&quot;Cambria Math&quot;/&gt;&lt;wx:font wx:val=&quot;Cambria Math&quot;/&gt;&lt;w:i/&gt;&lt;w:i-cs/&gt;&lt;w:sz w:val=&quot;20&quot;/&gt;&lt;/w:rPr&gt;&lt;m:t&gt;J=&lt;/m:t&gt;&lt;/m:r&gt;&lt;m:f&gt;&lt;m:fPr&gt;&lt;m:ctrlPr&gt;&lt;w:rPr&gt;&lt;w:rFonts w:ascii=&quot;Cambria Math&quot;/&gt;&lt;wx:font wx:val=&quot;Cambria Math&quot;/&gt;&lt;w:i/&gt;&lt;w:i-cs/&gt;&lt;w:sz w:val=&quot;20&quot;/&gt;&lt;/w:rPr&gt;&lt;/m:ctrlPr&gt;&lt;/m:fPr&gt;&lt;m:num&gt;&lt;m:r&gt;&lt;w:rPr&gt;&lt;w:rFonts w:ascii=&quot;Cambria Math&quot;/&gt;&lt;wx:font wx:val=&quot;Cambria Math&quot;/&gt;&lt;w:i/&gt;&lt;w:i-cs/&gt;&lt;w:sz w:val=&quot;20&quot;/&gt;&lt;/w:rPr&gt;&lt;m:t&gt;2&lt;/m:t&gt;&lt;/m:r&gt;&lt;/m:num&gt;&lt;m:den&gt;&lt;m:r&gt;&lt;w:rPr&gt;&lt;w:rFonts w:ascii=&quot;Cambria Math&quot;/&gt;&lt;wx:font wx:val=&quot;Cambria Math&quot;/&gt;&lt;w:i/&gt;&lt;w:i-cs/&gt;&lt;w:sz w:val=&quot;20&quot;/&gt;&lt;/w:rPr&gt;&lt;m:t&gt;5&lt;/m:t&gt;&lt;/m:r&gt;&lt;/m:den&gt;&lt;/m:f&gt;&lt;m:r&gt;&lt;w:rPr&gt;&lt;w:rFonts w:ascii=&quot;Cambria Math&quot;/&gt;&lt;wx:font wx:val=&quot;Cambria Math&quot;/&gt;&lt;w:i/&gt;&lt;w:i-cs/&gt;&lt;w:sz w:val=&quot;20&quot;/&gt;&lt;/w:rPr&gt;&lt;m:t&gt;m&lt;/m:t&gt;&lt;/m:r&gt;&lt;m:sSup&gt;&lt;m:sSupPr&gt;&lt;m:ctrlPr&gt;&lt;w:rPr&gt;&lt;w:rFonts w:ascii=&quot;Cambria Math&quot;/&gt;&lt;wx:font wx:val=&quot;Cambria Math&quot;/&gt;&lt;w:i/&gt;&lt;w:i-cs/&gt;&lt;w:sz w:val=&quot;20&quot;/&gt;&lt;/w:rPr&gt;&lt;/m:ctrlPr&gt;&lt;/m:sSupPr&gt;&lt;m:e&gt;&lt;m:r&gt;&lt;w:rPr&gt;&lt;w:rFonts w:ascii=&quot;Cambria Math&quot;/&gt;&lt;wx:font wx:val=&quot;Cambria Math&quot;/&gt;&lt;w:i/&gt;&lt;w:i-cs/&gt;&lt;w:sz w:val=&quot;20&quot;/&gt;&lt;/w:rPr&gt;&lt;m:t&gt;r&lt;/m:t&gt;&lt;/m:r&gt;&lt;/m:e&gt;&lt;m:sup&gt;&lt;m:r&gt;&lt;w:rPr&gt;&lt;w:rFonts w:ascii=&quot;Cambria Math&quot;/&gt;&lt;wx:font wx:val=&quot;Cambria Math&quot;/&gt;&lt;w:i/&gt;&lt;w:i-cs/&gt;&lt;w:sz w:val=&quot;20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3" o:title="" chromakey="white"/>
          </v:shape>
        </w:pict>
      </w:r>
      <w:r w:rsidR="001830CC" w:rsidRPr="001830CC">
        <w:rPr>
          <w:iCs/>
          <w:sz w:val="20"/>
        </w:rPr>
        <w:fldChar w:fldCharType="end"/>
      </w:r>
    </w:p>
    <w:p w14:paraId="388BEC1C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Kinetická energie rotačního pohybu    </w:t>
      </w:r>
      <w:r>
        <w:rPr>
          <w:i/>
          <w:position w:val="-24"/>
          <w:sz w:val="18"/>
        </w:rPr>
        <w:object w:dxaOrig="1219" w:dyaOrig="620" w14:anchorId="7451200A">
          <v:shape id="_x0000_i1069" type="#_x0000_t75" style="width:78.6pt;height:27pt" o:ole="" fillcolor="window">
            <v:imagedata r:id="rId84" o:title=""/>
          </v:shape>
          <o:OLEObject Type="Embed" ProgID="Equation.3" ShapeID="_x0000_i1069" DrawAspect="Content" ObjectID="_1756553028" r:id="rId85"/>
        </w:object>
      </w:r>
    </w:p>
    <w:p w14:paraId="6AEDCCCE" w14:textId="77777777" w:rsidR="003B62E9" w:rsidRDefault="003B62E9">
      <w:pPr>
        <w:rPr>
          <w:b/>
          <w:bCs/>
          <w:iCs/>
          <w:sz w:val="20"/>
        </w:rPr>
      </w:pPr>
      <w:r>
        <w:rPr>
          <w:iCs/>
          <w:sz w:val="20"/>
        </w:rPr>
        <w:t xml:space="preserve">Třecí síla, valivý odpor                        </w:t>
      </w:r>
      <w:r>
        <w:rPr>
          <w:i/>
          <w:position w:val="-24"/>
        </w:rPr>
        <w:object w:dxaOrig="1980" w:dyaOrig="620" w14:anchorId="674723BB">
          <v:shape id="_x0000_i1070" type="#_x0000_t75" style="width:133.2pt;height:28.2pt" o:ole="" fillcolor="window">
            <v:imagedata r:id="rId86" o:title=""/>
          </v:shape>
          <o:OLEObject Type="Embed" ProgID="Equation.3" ShapeID="_x0000_i1070" DrawAspect="Content" ObjectID="_1756553029" r:id="rId87"/>
        </w:object>
      </w:r>
      <w:r>
        <w:rPr>
          <w:iCs/>
          <w:sz w:val="20"/>
        </w:rPr>
        <w:t xml:space="preserve">              </w:t>
      </w:r>
      <w:r>
        <w:rPr>
          <w:b/>
          <w:bCs/>
          <w:iCs/>
          <w:sz w:val="20"/>
        </w:rPr>
        <w:t>MECHANIKA KAPALIN</w:t>
      </w:r>
    </w:p>
    <w:p w14:paraId="3FD6E47C" w14:textId="77777777" w:rsidR="003B62E9" w:rsidRDefault="003B62E9">
      <w:pPr>
        <w:rPr>
          <w:i/>
          <w:sz w:val="20"/>
        </w:rPr>
      </w:pPr>
      <w:r>
        <w:rPr>
          <w:iCs/>
          <w:sz w:val="20"/>
        </w:rPr>
        <w:t xml:space="preserve">Tlak vyvolaný vnější silou (Pascalův zákon)   </w:t>
      </w:r>
      <w:r>
        <w:rPr>
          <w:i/>
          <w:position w:val="-24"/>
          <w:sz w:val="20"/>
        </w:rPr>
        <w:object w:dxaOrig="700" w:dyaOrig="620" w14:anchorId="2F329FC4">
          <v:shape id="_x0000_i1071" type="#_x0000_t75" style="width:47.4pt;height:21pt" o:ole="" fillcolor="window">
            <v:imagedata r:id="rId88" o:title=""/>
          </v:shape>
          <o:OLEObject Type="Embed" ProgID="Equation.3" ShapeID="_x0000_i1071" DrawAspect="Content" ObjectID="_1756553030" r:id="rId89"/>
        </w:object>
      </w:r>
    </w:p>
    <w:p w14:paraId="32084762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Hydraulický lis                                                </w:t>
      </w:r>
      <w:r>
        <w:rPr>
          <w:i/>
          <w:position w:val="-30"/>
          <w:sz w:val="20"/>
        </w:rPr>
        <w:object w:dxaOrig="840" w:dyaOrig="680" w14:anchorId="4427EC15">
          <v:shape id="_x0000_i1072" type="#_x0000_t75" style="width:46.2pt;height:23.4pt" o:ole="" fillcolor="window">
            <v:imagedata r:id="rId90" o:title=""/>
          </v:shape>
          <o:OLEObject Type="Embed" ProgID="Equation.3" ShapeID="_x0000_i1072" DrawAspect="Content" ObjectID="_1756553031" r:id="rId91"/>
        </w:object>
      </w:r>
    </w:p>
    <w:p w14:paraId="02A74862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Hydrostatický tlak                                           </w:t>
      </w:r>
      <w:r>
        <w:rPr>
          <w:i/>
          <w:position w:val="-12"/>
          <w:sz w:val="20"/>
        </w:rPr>
        <w:object w:dxaOrig="960" w:dyaOrig="360" w14:anchorId="4A98BF37">
          <v:shape id="_x0000_i1073" type="#_x0000_t75" style="width:51pt;height:13.8pt" o:ole="" fillcolor="window">
            <v:imagedata r:id="rId92" o:title=""/>
          </v:shape>
          <o:OLEObject Type="Embed" ProgID="Equation.3" ShapeID="_x0000_i1073" DrawAspect="Content" ObjectID="_1756553032" r:id="rId93"/>
        </w:object>
      </w:r>
    </w:p>
    <w:p w14:paraId="6690798B" w14:textId="77777777" w:rsidR="003B62E9" w:rsidRDefault="003B62E9">
      <w:pPr>
        <w:rPr>
          <w:i/>
          <w:sz w:val="20"/>
        </w:rPr>
      </w:pPr>
      <w:r>
        <w:rPr>
          <w:iCs/>
          <w:sz w:val="20"/>
        </w:rPr>
        <w:t xml:space="preserve">Vztlaková síla (Archimédův zákon)               </w:t>
      </w:r>
      <w:r>
        <w:rPr>
          <w:i/>
          <w:position w:val="-12"/>
          <w:sz w:val="20"/>
        </w:rPr>
        <w:object w:dxaOrig="1180" w:dyaOrig="360" w14:anchorId="60EC75CC">
          <v:shape id="_x0000_i1074" type="#_x0000_t75" style="width:53.4pt;height:14.4pt" o:ole="" fillcolor="window">
            <v:imagedata r:id="rId94" o:title=""/>
          </v:shape>
          <o:OLEObject Type="Embed" ProgID="Equation.3" ShapeID="_x0000_i1074" DrawAspect="Content" ObjectID="_1756553033" r:id="rId95"/>
        </w:object>
      </w:r>
    </w:p>
    <w:p w14:paraId="4F93AE34" w14:textId="77777777" w:rsidR="003B62E9" w:rsidRDefault="003B62E9">
      <w:pPr>
        <w:rPr>
          <w:i/>
          <w:sz w:val="20"/>
        </w:rPr>
      </w:pPr>
      <w:r>
        <w:rPr>
          <w:iCs/>
          <w:sz w:val="20"/>
        </w:rPr>
        <w:t xml:space="preserve">Objemový průtok                                            </w:t>
      </w:r>
      <w:r>
        <w:rPr>
          <w:i/>
          <w:position w:val="-24"/>
          <w:sz w:val="20"/>
        </w:rPr>
        <w:object w:dxaOrig="1280" w:dyaOrig="620" w14:anchorId="6A7004A0">
          <v:shape id="_x0000_i1075" type="#_x0000_t75" style="width:49.2pt;height:21pt" o:ole="" fillcolor="window">
            <v:imagedata r:id="rId96" o:title=""/>
          </v:shape>
          <o:OLEObject Type="Embed" ProgID="Equation.3" ShapeID="_x0000_i1075" DrawAspect="Content" ObjectID="_1756553034" r:id="rId97"/>
        </w:object>
      </w:r>
    </w:p>
    <w:p w14:paraId="6F8ED02A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Rovnice kontinuity (spojitosti)                      </w:t>
      </w:r>
      <w:r>
        <w:rPr>
          <w:i/>
          <w:sz w:val="20"/>
        </w:rPr>
        <w:t xml:space="preserve"> </w:t>
      </w:r>
      <w:r>
        <w:rPr>
          <w:i/>
          <w:position w:val="-10"/>
          <w:sz w:val="20"/>
        </w:rPr>
        <w:object w:dxaOrig="1100" w:dyaOrig="340" w14:anchorId="666E4F15">
          <v:shape id="_x0000_i1076" type="#_x0000_t75" style="width:57pt;height:14.4pt" o:ole="" fillcolor="window">
            <v:imagedata r:id="rId98" o:title=""/>
          </v:shape>
          <o:OLEObject Type="Embed" ProgID="Equation.3" ShapeID="_x0000_i1076" DrawAspect="Content" ObjectID="_1756553035" r:id="rId99"/>
        </w:object>
      </w:r>
    </w:p>
    <w:p w14:paraId="54D4BBD7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Bernoulliho rovnice                                       </w:t>
      </w:r>
      <w:r>
        <w:rPr>
          <w:i/>
          <w:position w:val="-24"/>
          <w:sz w:val="20"/>
        </w:rPr>
        <w:object w:dxaOrig="2420" w:dyaOrig="620" w14:anchorId="30DCB41E">
          <v:shape id="_x0000_i1077" type="#_x0000_t75" style="width:101.4pt;height:21pt" o:ole="" fillcolor="window">
            <v:imagedata r:id="rId100" o:title=""/>
          </v:shape>
          <o:OLEObject Type="Embed" ProgID="Equation.3" ShapeID="_x0000_i1077" DrawAspect="Content" ObjectID="_1756553036" r:id="rId101"/>
        </w:object>
      </w:r>
    </w:p>
    <w:p w14:paraId="00370632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Rychlost vytékající kapaliny                         </w:t>
      </w:r>
      <w:r>
        <w:rPr>
          <w:i/>
          <w:position w:val="-12"/>
          <w:sz w:val="20"/>
        </w:rPr>
        <w:object w:dxaOrig="980" w:dyaOrig="400" w14:anchorId="1DF6B46C">
          <v:shape id="_x0000_i1078" type="#_x0000_t75" style="width:44.4pt;height:15pt" o:ole="" fillcolor="window">
            <v:imagedata r:id="rId102" o:title=""/>
          </v:shape>
          <o:OLEObject Type="Embed" ProgID="Equation.3" ShapeID="_x0000_i1078" DrawAspect="Content" ObjectID="_1756553037" r:id="rId103"/>
        </w:object>
      </w:r>
    </w:p>
    <w:p w14:paraId="59F54C88" w14:textId="77777777" w:rsidR="003B62E9" w:rsidRDefault="003B62E9">
      <w:pPr>
        <w:rPr>
          <w:i/>
          <w:sz w:val="20"/>
        </w:rPr>
      </w:pPr>
      <w:r>
        <w:rPr>
          <w:iCs/>
          <w:sz w:val="20"/>
        </w:rPr>
        <w:t>Odporová síla tekutin</w:t>
      </w:r>
      <w:r>
        <w:rPr>
          <w:i/>
          <w:sz w:val="20"/>
        </w:rPr>
        <w:t xml:space="preserve">                                   </w:t>
      </w:r>
      <w:r>
        <w:rPr>
          <w:i/>
          <w:position w:val="-24"/>
          <w:sz w:val="20"/>
        </w:rPr>
        <w:object w:dxaOrig="1340" w:dyaOrig="620" w14:anchorId="1C745EB1">
          <v:shape id="_x0000_i1079" type="#_x0000_t75" style="width:61.8pt;height:21.6pt" o:ole="" fillcolor="window">
            <v:imagedata r:id="rId104" o:title=""/>
          </v:shape>
          <o:OLEObject Type="Embed" ProgID="Equation.3" ShapeID="_x0000_i1079" DrawAspect="Content" ObjectID="_1756553038" r:id="rId105"/>
        </w:object>
      </w:r>
      <w:r>
        <w:rPr>
          <w:i/>
          <w:sz w:val="20"/>
        </w:rPr>
        <w:t xml:space="preserve">             </w:t>
      </w:r>
    </w:p>
    <w:p w14:paraId="3285E93B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MOLEKULOVÁ FYZIKA A TERMIKA</w:t>
      </w:r>
    </w:p>
    <w:p w14:paraId="56514CE8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Relativní atomová hmotnost              </w:t>
      </w:r>
      <w:r>
        <w:rPr>
          <w:i/>
          <w:position w:val="-30"/>
          <w:sz w:val="18"/>
        </w:rPr>
        <w:object w:dxaOrig="880" w:dyaOrig="680" w14:anchorId="59F104A1">
          <v:shape id="_x0000_i1080" type="#_x0000_t75" style="width:49.8pt;height:23.4pt" o:ole="" fillcolor="window">
            <v:imagedata r:id="rId106" o:title=""/>
          </v:shape>
          <o:OLEObject Type="Embed" ProgID="Equation.3" ShapeID="_x0000_i1080" DrawAspect="Content" ObjectID="_1756553039" r:id="rId107"/>
        </w:object>
      </w:r>
    </w:p>
    <w:p w14:paraId="08003D45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Relativní molekulová  hmotnost        </w:t>
      </w:r>
      <w:r>
        <w:rPr>
          <w:i/>
          <w:position w:val="-30"/>
          <w:sz w:val="18"/>
        </w:rPr>
        <w:object w:dxaOrig="999" w:dyaOrig="680" w14:anchorId="0E4B69AF">
          <v:shape id="_x0000_i1081" type="#_x0000_t75" style="width:45.6pt;height:22.8pt" o:ole="" fillcolor="window">
            <v:imagedata r:id="rId108" o:title=""/>
          </v:shape>
          <o:OLEObject Type="Embed" ProgID="Equation.3" ShapeID="_x0000_i1081" DrawAspect="Content" ObjectID="_1756553040" r:id="rId109"/>
        </w:object>
      </w:r>
    </w:p>
    <w:p w14:paraId="0C3B4381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Látkové množství                               </w:t>
      </w:r>
      <w:r>
        <w:rPr>
          <w:i/>
          <w:position w:val="-30"/>
          <w:sz w:val="18"/>
        </w:rPr>
        <w:object w:dxaOrig="800" w:dyaOrig="680" w14:anchorId="7E222634">
          <v:shape id="_x0000_i1082" type="#_x0000_t75" style="width:45pt;height:22.8pt" o:ole="" fillcolor="window">
            <v:imagedata r:id="rId110" o:title=""/>
          </v:shape>
          <o:OLEObject Type="Embed" ProgID="Equation.3" ShapeID="_x0000_i1082" DrawAspect="Content" ObjectID="_1756553041" r:id="rId111"/>
        </w:object>
      </w:r>
    </w:p>
    <w:p w14:paraId="5899719F" w14:textId="77777777" w:rsidR="003B62E9" w:rsidRDefault="003B62E9">
      <w:pPr>
        <w:rPr>
          <w:rFonts w:ascii="Arial" w:hAnsi="Arial"/>
          <w:i/>
          <w:sz w:val="18"/>
        </w:rPr>
      </w:pPr>
      <w:r>
        <w:rPr>
          <w:iCs/>
          <w:sz w:val="20"/>
        </w:rPr>
        <w:t xml:space="preserve">Molární hmotnost                              </w:t>
      </w:r>
      <w:r>
        <w:rPr>
          <w:i/>
          <w:position w:val="-24"/>
          <w:sz w:val="18"/>
        </w:rPr>
        <w:object w:dxaOrig="2680" w:dyaOrig="620" w14:anchorId="7F208B9A">
          <v:shape id="_x0000_i1083" type="#_x0000_t75" style="width:115.8pt;height:21.6pt" o:ole="" fillcolor="window">
            <v:imagedata r:id="rId112" o:title=""/>
          </v:shape>
          <o:OLEObject Type="Embed" ProgID="Equation.3" ShapeID="_x0000_i1083" DrawAspect="Content" ObjectID="_1756553042" r:id="rId113"/>
        </w:object>
      </w:r>
    </w:p>
    <w:p w14:paraId="11A8BEBA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První termodynamický zákon           </w:t>
      </w:r>
      <w:r>
        <w:rPr>
          <w:i/>
          <w:position w:val="-10"/>
          <w:sz w:val="18"/>
        </w:rPr>
        <w:object w:dxaOrig="1280" w:dyaOrig="320" w14:anchorId="1E9896BF">
          <v:shape id="_x0000_i1084" type="#_x0000_t75" style="width:60pt;height:12.6pt" o:ole="" fillcolor="window">
            <v:imagedata r:id="rId114" o:title=""/>
          </v:shape>
          <o:OLEObject Type="Embed" ProgID="Equation.3" ShapeID="_x0000_i1084" DrawAspect="Content" ObjectID="_1756553043" r:id="rId115"/>
        </w:object>
      </w:r>
    </w:p>
    <w:p w14:paraId="11A99082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Zákon zachování energie                  </w:t>
      </w:r>
      <w:r>
        <w:rPr>
          <w:i/>
          <w:position w:val="-14"/>
          <w:sz w:val="18"/>
        </w:rPr>
        <w:object w:dxaOrig="2659" w:dyaOrig="380" w14:anchorId="5EDBE458">
          <v:shape id="_x0000_i1085" type="#_x0000_t75" style="width:106.2pt;height:14.4pt" o:ole="" fillcolor="window">
            <v:imagedata r:id="rId116" o:title=""/>
          </v:shape>
          <o:OLEObject Type="Embed" ProgID="Equation.3" ShapeID="_x0000_i1085" DrawAspect="Content" ObjectID="_1756553044" r:id="rId117"/>
        </w:object>
      </w:r>
    </w:p>
    <w:p w14:paraId="311981C7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Měrná tepelná kapacita tělesa           </w:t>
      </w:r>
      <w:r>
        <w:rPr>
          <w:i/>
          <w:position w:val="-24"/>
          <w:sz w:val="18"/>
        </w:rPr>
        <w:object w:dxaOrig="880" w:dyaOrig="620" w14:anchorId="34D3DE55">
          <v:shape id="_x0000_i1086" type="#_x0000_t75" style="width:41.4pt;height:21pt" o:ole="" fillcolor="window">
            <v:imagedata r:id="rId118" o:title=""/>
          </v:shape>
          <o:OLEObject Type="Embed" ProgID="Equation.3" ShapeID="_x0000_i1086" DrawAspect="Content" ObjectID="_1756553045" r:id="rId119"/>
        </w:object>
      </w:r>
    </w:p>
    <w:p w14:paraId="3A946BC3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Tepelná kapacita tělesa                    </w:t>
      </w:r>
      <w:r>
        <w:rPr>
          <w:i/>
          <w:position w:val="-24"/>
          <w:sz w:val="18"/>
        </w:rPr>
        <w:object w:dxaOrig="1280" w:dyaOrig="620" w14:anchorId="3F053EF7">
          <v:shape id="_x0000_i1087" type="#_x0000_t75" style="width:62.4pt;height:21pt" o:ole="" fillcolor="window">
            <v:imagedata r:id="rId120" o:title=""/>
          </v:shape>
          <o:OLEObject Type="Embed" ProgID="Equation.3" ShapeID="_x0000_i1087" DrawAspect="Content" ObjectID="_1756553046" r:id="rId121"/>
        </w:object>
      </w:r>
    </w:p>
    <w:p w14:paraId="6AF6E1B8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Kalorimetrická rovnice                    </w:t>
      </w:r>
      <w:r>
        <w:rPr>
          <w:i/>
          <w:position w:val="-10"/>
          <w:sz w:val="18"/>
        </w:rPr>
        <w:object w:dxaOrig="2480" w:dyaOrig="340" w14:anchorId="474D6CA3">
          <v:shape id="_x0000_i1088" type="#_x0000_t75" style="width:121.8pt;height:11.4pt" o:ole="" fillcolor="window">
            <v:imagedata r:id="rId122" o:title=""/>
          </v:shape>
          <o:OLEObject Type="Embed" ProgID="Equation.3" ShapeID="_x0000_i1088" DrawAspect="Content" ObjectID="_1756553047" r:id="rId123"/>
        </w:object>
      </w:r>
    </w:p>
    <w:p w14:paraId="1C3E2D6F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Kalorimetrická rovnice obecně        </w:t>
      </w:r>
      <w:r>
        <w:rPr>
          <w:i/>
          <w:position w:val="-10"/>
          <w:sz w:val="18"/>
        </w:rPr>
        <w:object w:dxaOrig="3480" w:dyaOrig="340" w14:anchorId="004D7A11">
          <v:shape id="_x0000_i1089" type="#_x0000_t75" style="width:135.6pt;height:12pt" o:ole="" fillcolor="window">
            <v:imagedata r:id="rId124" o:title=""/>
          </v:shape>
          <o:OLEObject Type="Embed" ProgID="Equation.3" ShapeID="_x0000_i1089" DrawAspect="Content" ObjectID="_1756553048" r:id="rId125"/>
        </w:object>
      </w:r>
    </w:p>
    <w:p w14:paraId="1861A9DC" w14:textId="77777777" w:rsidR="00005064" w:rsidRDefault="00005064">
      <w:pPr>
        <w:rPr>
          <w:b/>
          <w:bCs/>
          <w:iCs/>
          <w:sz w:val="20"/>
        </w:rPr>
      </w:pPr>
    </w:p>
    <w:p w14:paraId="75BE08AD" w14:textId="77777777" w:rsidR="00005064" w:rsidRDefault="00005064">
      <w:pPr>
        <w:rPr>
          <w:b/>
          <w:bCs/>
          <w:iCs/>
          <w:sz w:val="20"/>
        </w:rPr>
      </w:pPr>
    </w:p>
    <w:p w14:paraId="165FD80D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IDEÁLNÍ PLYN</w:t>
      </w:r>
    </w:p>
    <w:p w14:paraId="75F0204B" w14:textId="4A23D3A5" w:rsidR="003B62E9" w:rsidRDefault="003B62E9" w:rsidP="001830CC">
      <w:pPr>
        <w:rPr>
          <w:iCs/>
          <w:sz w:val="20"/>
        </w:rPr>
      </w:pPr>
      <w:r>
        <w:rPr>
          <w:iCs/>
          <w:sz w:val="20"/>
        </w:rPr>
        <w:t xml:space="preserve">Stavová rovnice ideálního plynu                        </w:t>
      </w:r>
      <w:r w:rsidR="001830CC" w:rsidRPr="001830CC">
        <w:rPr>
          <w:iCs/>
          <w:sz w:val="20"/>
        </w:rPr>
        <w:fldChar w:fldCharType="begin"/>
      </w:r>
      <w:r w:rsidR="001830CC" w:rsidRPr="001830CC">
        <w:rPr>
          <w:iCs/>
          <w:sz w:val="20"/>
        </w:rPr>
        <w:instrText xml:space="preserve"> QUOTE </w:instrText>
      </w:r>
      <w:r w:rsidR="00000000">
        <w:rPr>
          <w:position w:val="-4"/>
        </w:rPr>
        <w:pict w14:anchorId="33A77F69">
          <v:shape id="_x0000_i1090" type="#_x0000_t75" style="width:1in;height:10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F97029&quot;/&gt;&lt;wsp:rsid wsp:val=&quot;00005064&quot;/&gt;&lt;wsp:rsid wsp:val=&quot;001830CC&quot;/&gt;&lt;wsp:rsid wsp:val=&quot;003B62E9&quot;/&gt;&lt;wsp:rsid wsp:val=&quot;005E2C75&quot;/&gt;&lt;wsp:rsid wsp:val=&quot;00785F0D&quot;/&gt;&lt;wsp:rsid wsp:val=&quot;008C3215&quot;/&gt;&lt;wsp:rsid wsp:val=&quot;00C12D54&quot;/&gt;&lt;wsp:rsid wsp:val=&quot;00C207B6&quot;/&gt;&lt;wsp:rsid wsp:val=&quot;00E95876&quot;/&gt;&lt;wsp:rsid wsp:val=&quot;00F771AD&quot;/&gt;&lt;wsp:rsid wsp:val=&quot;00F96A26&quot;/&gt;&lt;wsp:rsid wsp:val=&quot;00F97029&quot;/&gt;&lt;/wsp:rsids&gt;&lt;/w:docPr&gt;&lt;w:body&gt;&lt;wx:sect&gt;&lt;w:p wsp:rsidR=&quot;00E95876&quot; wsp:rsidRDefault=&quot;00E95876&quot; wsp:rsidP=&quot;00E95876&quot;&gt;&lt;m:oMathPara&gt;&lt;m:oMath&gt;&lt;m:r&gt;&lt;w:rPr&gt;&lt;w:rFonts w:ascii=&quot;Cambria Math&quot;/&gt;&lt;wx:font wx:val=&quot;Cambria Math&quot;/&gt;&lt;w:i/&gt;&lt;w:sz w:val=&quot;18&quot;/&gt;&lt;/w:rPr&gt;&lt;m:t&gt;pV= NkT=nRT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26" o:title="" chromakey="white"/>
          </v:shape>
        </w:pict>
      </w:r>
      <w:r w:rsidR="001830CC" w:rsidRPr="001830CC">
        <w:rPr>
          <w:iCs/>
          <w:sz w:val="20"/>
        </w:rPr>
        <w:instrText xml:space="preserve"> </w:instrText>
      </w:r>
      <w:r w:rsidR="001830CC" w:rsidRPr="001830CC">
        <w:rPr>
          <w:iCs/>
          <w:sz w:val="20"/>
        </w:rPr>
        <w:fldChar w:fldCharType="separate"/>
      </w:r>
      <w:r w:rsidR="00000000">
        <w:rPr>
          <w:position w:val="-4"/>
        </w:rPr>
        <w:pict w14:anchorId="595C6F39">
          <v:shape id="_x0000_i1091" type="#_x0000_t75" style="width:1in;height:10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F97029&quot;/&gt;&lt;wsp:rsid wsp:val=&quot;00005064&quot;/&gt;&lt;wsp:rsid wsp:val=&quot;001830CC&quot;/&gt;&lt;wsp:rsid wsp:val=&quot;003B62E9&quot;/&gt;&lt;wsp:rsid wsp:val=&quot;005E2C75&quot;/&gt;&lt;wsp:rsid wsp:val=&quot;00785F0D&quot;/&gt;&lt;wsp:rsid wsp:val=&quot;008C3215&quot;/&gt;&lt;wsp:rsid wsp:val=&quot;00C12D54&quot;/&gt;&lt;wsp:rsid wsp:val=&quot;00C207B6&quot;/&gt;&lt;wsp:rsid wsp:val=&quot;00E95876&quot;/&gt;&lt;wsp:rsid wsp:val=&quot;00F771AD&quot;/&gt;&lt;wsp:rsid wsp:val=&quot;00F96A26&quot;/&gt;&lt;wsp:rsid wsp:val=&quot;00F97029&quot;/&gt;&lt;/wsp:rsids&gt;&lt;/w:docPr&gt;&lt;w:body&gt;&lt;wx:sect&gt;&lt;w:p wsp:rsidR=&quot;00E95876&quot; wsp:rsidRDefault=&quot;00E95876&quot; wsp:rsidP=&quot;00E95876&quot;&gt;&lt;m:oMathPara&gt;&lt;m:oMath&gt;&lt;m:r&gt;&lt;w:rPr&gt;&lt;w:rFonts w:ascii=&quot;Cambria Math&quot;/&gt;&lt;wx:font wx:val=&quot;Cambria Math&quot;/&gt;&lt;w:i/&gt;&lt;w:sz w:val=&quot;18&quot;/&gt;&lt;/w:rPr&gt;&lt;m:t&gt;pV= NkT=nRT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26" o:title="" chromakey="white"/>
          </v:shape>
        </w:pict>
      </w:r>
      <w:r w:rsidR="001830CC" w:rsidRPr="001830CC">
        <w:rPr>
          <w:iCs/>
          <w:sz w:val="20"/>
        </w:rPr>
        <w:fldChar w:fldCharType="end"/>
      </w:r>
      <w:r w:rsidR="001830CC" w:rsidRPr="001830CC">
        <w:rPr>
          <w:iCs/>
          <w:sz w:val="20"/>
        </w:rPr>
        <w:fldChar w:fldCharType="begin"/>
      </w:r>
      <w:r w:rsidR="001830CC" w:rsidRPr="001830CC">
        <w:rPr>
          <w:iCs/>
          <w:sz w:val="20"/>
        </w:rPr>
        <w:instrText xml:space="preserve"> QUOTE </w:instrText>
      </w:r>
      <w:r w:rsidR="00000000">
        <w:rPr>
          <w:position w:val="-4"/>
        </w:rPr>
        <w:pict w14:anchorId="4C4057BF">
          <v:shape id="_x0000_i1092" type="#_x0000_t75" style="width:26.4pt;height:10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F97029&quot;/&gt;&lt;wsp:rsid wsp:val=&quot;00005064&quot;/&gt;&lt;wsp:rsid wsp:val=&quot;000D2706&quot;/&gt;&lt;wsp:rsid wsp:val=&quot;001830CC&quot;/&gt;&lt;wsp:rsid wsp:val=&quot;003B62E9&quot;/&gt;&lt;wsp:rsid wsp:val=&quot;005E2C75&quot;/&gt;&lt;wsp:rsid wsp:val=&quot;00785F0D&quot;/&gt;&lt;wsp:rsid wsp:val=&quot;008C3215&quot;/&gt;&lt;wsp:rsid wsp:val=&quot;00C12D54&quot;/&gt;&lt;wsp:rsid wsp:val=&quot;00C207B6&quot;/&gt;&lt;wsp:rsid wsp:val=&quot;00F771AD&quot;/&gt;&lt;wsp:rsid wsp:val=&quot;00F96A26&quot;/&gt;&lt;wsp:rsid wsp:val=&quot;00F97029&quot;/&gt;&lt;/wsp:rsids&gt;&lt;/w:docPr&gt;&lt;w:body&gt;&lt;wx:sect&gt;&lt;w:p wsp:rsidR=&quot;000D2706&quot; wsp:rsidRDefault=&quot;000D2706&quot; wsp:rsidP=&quot;000D2706&quot;&gt;&lt;m:oMathPara&gt;&lt;m:oMath&gt;&lt;m:r&gt;&lt;w:rPr&gt;&lt;w:rFonts w:ascii=&quot;Cambria Math&quot;/&gt;&lt;wx:font wx:val=&quot;Cambria Math&quot;/&gt;&lt;w:i/&gt;&lt;w:sz w:val=&quot;18&quot;/&gt;&lt;/w:rPr&gt;&lt;m:t&gt;=NkT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27" o:title="" chromakey="white"/>
          </v:shape>
        </w:pict>
      </w:r>
      <w:r w:rsidR="001830CC" w:rsidRPr="001830CC">
        <w:rPr>
          <w:iCs/>
          <w:sz w:val="20"/>
        </w:rPr>
        <w:instrText xml:space="preserve"> </w:instrText>
      </w:r>
      <w:r w:rsidR="00000000">
        <w:rPr>
          <w:iCs/>
          <w:sz w:val="20"/>
        </w:rPr>
        <w:fldChar w:fldCharType="separate"/>
      </w:r>
      <w:r w:rsidR="001830CC" w:rsidRPr="001830CC">
        <w:rPr>
          <w:iCs/>
          <w:sz w:val="20"/>
        </w:rPr>
        <w:fldChar w:fldCharType="end"/>
      </w:r>
    </w:p>
    <w:p w14:paraId="1813D895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Stavová změna ideálního plynu                         </w:t>
      </w:r>
      <w:r>
        <w:rPr>
          <w:i/>
          <w:position w:val="-30"/>
          <w:sz w:val="18"/>
        </w:rPr>
        <w:object w:dxaOrig="1240" w:dyaOrig="680" w14:anchorId="2D22CCC9">
          <v:shape id="_x0000_i1093" type="#_x0000_t75" style="width:55.2pt;height:24pt" o:ole="" fillcolor="window">
            <v:imagedata r:id="rId128" o:title=""/>
          </v:shape>
          <o:OLEObject Type="Embed" ProgID="Equation.3" ShapeID="_x0000_i1093" DrawAspect="Content" ObjectID="_1756553049" r:id="rId129"/>
        </w:object>
      </w:r>
    </w:p>
    <w:p w14:paraId="4C687F01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Práce plynu při izobarickém ději                       </w:t>
      </w:r>
      <w:r>
        <w:rPr>
          <w:i/>
          <w:position w:val="-10"/>
          <w:sz w:val="18"/>
        </w:rPr>
        <w:object w:dxaOrig="999" w:dyaOrig="320" w14:anchorId="2B170E0B">
          <v:shape id="_x0000_i1094" type="#_x0000_t75" style="width:41.4pt;height:12.6pt" o:ole="" fillcolor="window">
            <v:imagedata r:id="rId130" o:title=""/>
          </v:shape>
          <o:OLEObject Type="Embed" ProgID="Equation.3" ShapeID="_x0000_i1094" DrawAspect="Content" ObjectID="_1756553050" r:id="rId131"/>
        </w:object>
      </w:r>
    </w:p>
    <w:p w14:paraId="5FDD3003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Účinnost kruhového děje                                   </w:t>
      </w:r>
      <w:r>
        <w:rPr>
          <w:i/>
          <w:position w:val="-30"/>
          <w:sz w:val="18"/>
        </w:rPr>
        <w:object w:dxaOrig="2620" w:dyaOrig="680" w14:anchorId="2E82795D">
          <v:shape id="_x0000_i1095" type="#_x0000_t75" style="width:83.4pt;height:24pt" o:ole="" fillcolor="window">
            <v:imagedata r:id="rId132" o:title=""/>
          </v:shape>
          <o:OLEObject Type="Embed" ProgID="Equation.3" ShapeID="_x0000_i1095" DrawAspect="Content" ObjectID="_1756553051" r:id="rId133"/>
        </w:object>
      </w:r>
    </w:p>
    <w:p w14:paraId="4387DD73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PEVNÉ LÁTKY</w:t>
      </w:r>
    </w:p>
    <w:p w14:paraId="4E475001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Normálové napětí                                             </w:t>
      </w:r>
      <w:r>
        <w:rPr>
          <w:i/>
          <w:position w:val="-24"/>
          <w:sz w:val="18"/>
        </w:rPr>
        <w:object w:dxaOrig="800" w:dyaOrig="620" w14:anchorId="5E76B58E">
          <v:shape id="_x0000_i1096" type="#_x0000_t75" style="width:36.6pt;height:22.8pt" o:ole="" fillcolor="window">
            <v:imagedata r:id="rId134" o:title=""/>
          </v:shape>
          <o:OLEObject Type="Embed" ProgID="Equation.3" ShapeID="_x0000_i1096" DrawAspect="Content" ObjectID="_1756553052" r:id="rId135"/>
        </w:object>
      </w:r>
    </w:p>
    <w:p w14:paraId="20D51E4B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Relativní prodloužení                                       </w:t>
      </w:r>
      <w:r>
        <w:rPr>
          <w:i/>
          <w:position w:val="-24"/>
          <w:sz w:val="18"/>
        </w:rPr>
        <w:object w:dxaOrig="700" w:dyaOrig="620" w14:anchorId="0B200173">
          <v:shape id="_x0000_i1097" type="#_x0000_t75" style="width:33pt;height:24pt" o:ole="" fillcolor="window">
            <v:imagedata r:id="rId136" o:title=""/>
          </v:shape>
          <o:OLEObject Type="Embed" ProgID="Equation.3" ShapeID="_x0000_i1097" DrawAspect="Content" ObjectID="_1756553053" r:id="rId137"/>
        </w:object>
      </w:r>
    </w:p>
    <w:p w14:paraId="2AF7D440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Hookeův zákon                                               </w:t>
      </w:r>
      <w:r>
        <w:rPr>
          <w:i/>
          <w:position w:val="-24"/>
          <w:sz w:val="18"/>
        </w:rPr>
        <w:object w:dxaOrig="1920" w:dyaOrig="620" w14:anchorId="65E44BBA">
          <v:shape id="_x0000_i1098" type="#_x0000_t75" style="width:98.4pt;height:23.4pt" o:ole="" fillcolor="window">
            <v:imagedata r:id="rId138" o:title=""/>
          </v:shape>
          <o:OLEObject Type="Embed" ProgID="Equation.3" ShapeID="_x0000_i1098" DrawAspect="Content" ObjectID="_1756553054" r:id="rId139"/>
        </w:object>
      </w:r>
    </w:p>
    <w:p w14:paraId="00966D27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Teplotní délková roztažnost                            </w:t>
      </w:r>
      <w:r>
        <w:rPr>
          <w:i/>
          <w:position w:val="-12"/>
          <w:sz w:val="18"/>
        </w:rPr>
        <w:object w:dxaOrig="1359" w:dyaOrig="360" w14:anchorId="023A0C32">
          <v:shape id="_x0000_i1099" type="#_x0000_t75" style="width:92.4pt;height:14.4pt" o:ole="" fillcolor="window">
            <v:imagedata r:id="rId140" o:title=""/>
          </v:shape>
          <o:OLEObject Type="Embed" ProgID="Equation.3" ShapeID="_x0000_i1099" DrawAspect="Content" ObjectID="_1756553055" r:id="rId141"/>
        </w:object>
      </w:r>
    </w:p>
    <w:p w14:paraId="25E612BD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Teplotní objemová roztažnost                         </w:t>
      </w:r>
      <w:r>
        <w:rPr>
          <w:i/>
          <w:position w:val="-12"/>
          <w:sz w:val="18"/>
        </w:rPr>
        <w:object w:dxaOrig="1520" w:dyaOrig="360" w14:anchorId="07F283AE">
          <v:shape id="_x0000_i1100" type="#_x0000_t75" style="width:84.6pt;height:14.4pt" o:ole="" fillcolor="window">
            <v:imagedata r:id="rId142" o:title=""/>
          </v:shape>
          <o:OLEObject Type="Embed" ProgID="Equation.3" ShapeID="_x0000_i1100" DrawAspect="Content" ObjectID="_1756553056" r:id="rId143"/>
        </w:object>
      </w:r>
    </w:p>
    <w:p w14:paraId="06699E87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KAPALNÉ LÁTKY</w:t>
      </w:r>
    </w:p>
    <w:p w14:paraId="1CF3530F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Povrchové napětí                                            </w:t>
      </w:r>
      <w:r>
        <w:rPr>
          <w:i/>
          <w:position w:val="-24"/>
          <w:sz w:val="18"/>
        </w:rPr>
        <w:object w:dxaOrig="700" w:dyaOrig="620" w14:anchorId="7DB24F73">
          <v:shape id="_x0000_i1101" type="#_x0000_t75" style="width:42.6pt;height:22.8pt" o:ole="" fillcolor="window">
            <v:imagedata r:id="rId144" o:title=""/>
          </v:shape>
          <o:OLEObject Type="Embed" ProgID="Equation.3" ShapeID="_x0000_i1101" DrawAspect="Content" ObjectID="_1756553057" r:id="rId145"/>
        </w:object>
      </w:r>
    </w:p>
    <w:p w14:paraId="3DC63683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Kapilární tlak                                                  </w:t>
      </w:r>
      <w:r>
        <w:rPr>
          <w:i/>
          <w:position w:val="-24"/>
          <w:sz w:val="18"/>
        </w:rPr>
        <w:object w:dxaOrig="1520" w:dyaOrig="620" w14:anchorId="3C9EEA2D">
          <v:shape id="_x0000_i1102" type="#_x0000_t75" style="width:75.6pt;height:23.4pt" o:ole="" fillcolor="window">
            <v:imagedata r:id="rId146" o:title=""/>
          </v:shape>
          <o:OLEObject Type="Embed" ProgID="Equation.3" ShapeID="_x0000_i1102" DrawAspect="Content" ObjectID="_1756553058" r:id="rId147"/>
        </w:object>
      </w:r>
    </w:p>
    <w:p w14:paraId="7826096E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Teplotní objemová roztažnost                         </w:t>
      </w:r>
      <w:r>
        <w:rPr>
          <w:i/>
          <w:position w:val="-12"/>
          <w:sz w:val="18"/>
        </w:rPr>
        <w:object w:dxaOrig="1520" w:dyaOrig="360" w14:anchorId="378A9132">
          <v:shape id="_x0000_i1103" type="#_x0000_t75" style="width:81.6pt;height:15pt" o:ole="" fillcolor="window">
            <v:imagedata r:id="rId142" o:title=""/>
          </v:shape>
          <o:OLEObject Type="Embed" ProgID="Equation.3" ShapeID="_x0000_i1103" DrawAspect="Content" ObjectID="_1756553059" r:id="rId148"/>
        </w:object>
      </w:r>
    </w:p>
    <w:p w14:paraId="6644AE34" w14:textId="77777777" w:rsidR="003B62E9" w:rsidRDefault="003B62E9">
      <w:pPr>
        <w:rPr>
          <w:rFonts w:ascii="Arial" w:hAnsi="Arial"/>
          <w:i/>
          <w:sz w:val="18"/>
        </w:rPr>
      </w:pPr>
      <w:r>
        <w:rPr>
          <w:iCs/>
          <w:sz w:val="20"/>
        </w:rPr>
        <w:t xml:space="preserve">Teplotní změna hustoty                                 </w:t>
      </w:r>
      <w:r>
        <w:rPr>
          <w:i/>
          <w:position w:val="-12"/>
          <w:sz w:val="18"/>
        </w:rPr>
        <w:object w:dxaOrig="1560" w:dyaOrig="360" w14:anchorId="37509147">
          <v:shape id="_x0000_i1104" type="#_x0000_t75" style="width:83.4pt;height:13.8pt" o:ole="" fillcolor="window">
            <v:imagedata r:id="rId149" o:title=""/>
          </v:shape>
          <o:OLEObject Type="Embed" ProgID="Equation.3" ShapeID="_x0000_i1104" DrawAspect="Content" ObjectID="_1756553060" r:id="rId150"/>
        </w:object>
      </w:r>
      <w:r>
        <w:rPr>
          <w:iCs/>
          <w:sz w:val="20"/>
        </w:rPr>
        <w:t xml:space="preserve">                </w:t>
      </w:r>
    </w:p>
    <w:p w14:paraId="73DBFACC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ZMĚNY SKUPENSTVÍ</w:t>
      </w:r>
    </w:p>
    <w:p w14:paraId="59315241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Měrné skupenské teplo tání                          </w:t>
      </w:r>
      <w:r>
        <w:rPr>
          <w:i/>
          <w:position w:val="-24"/>
          <w:sz w:val="20"/>
        </w:rPr>
        <w:object w:dxaOrig="680" w:dyaOrig="620" w14:anchorId="28E225FD">
          <v:shape id="_x0000_i1105" type="#_x0000_t75" style="width:36pt;height:22.8pt" o:ole="" fillcolor="window">
            <v:imagedata r:id="rId151" o:title=""/>
          </v:shape>
          <o:OLEObject Type="Embed" ProgID="Equation.3" ShapeID="_x0000_i1105" DrawAspect="Content" ObjectID="_1756553061" r:id="rId152"/>
        </w:object>
      </w:r>
    </w:p>
    <w:p w14:paraId="542D620D" w14:textId="77777777" w:rsidR="00005064" w:rsidRDefault="003B62E9" w:rsidP="00005064">
      <w:pPr>
        <w:rPr>
          <w:i/>
          <w:sz w:val="20"/>
        </w:rPr>
      </w:pPr>
      <w:r>
        <w:rPr>
          <w:iCs/>
          <w:sz w:val="20"/>
        </w:rPr>
        <w:t xml:space="preserve">Měrné skupenské teplo vypařování             </w:t>
      </w:r>
      <w:r>
        <w:rPr>
          <w:i/>
          <w:position w:val="-24"/>
          <w:sz w:val="20"/>
        </w:rPr>
        <w:object w:dxaOrig="720" w:dyaOrig="620" w14:anchorId="06D830EF">
          <v:shape id="_x0000_i1106" type="#_x0000_t75" style="width:37.8pt;height:21.6pt" o:ole="" fillcolor="window">
            <v:imagedata r:id="rId153" o:title=""/>
          </v:shape>
          <o:OLEObject Type="Embed" ProgID="Equation.3" ShapeID="_x0000_i1106" DrawAspect="Content" ObjectID="_1756553062" r:id="rId154"/>
        </w:object>
      </w:r>
    </w:p>
    <w:p w14:paraId="6C176FC7" w14:textId="77777777" w:rsidR="003B62E9" w:rsidRDefault="003B62E9" w:rsidP="00005064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ELEKTRICKÝ PROUD</w:t>
      </w:r>
    </w:p>
    <w:p w14:paraId="5A280413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Elektrický proud                                           </w:t>
      </w:r>
      <w:r>
        <w:rPr>
          <w:iCs/>
          <w:position w:val="-24"/>
          <w:sz w:val="20"/>
        </w:rPr>
        <w:object w:dxaOrig="639" w:dyaOrig="620" w14:anchorId="2ED9E205">
          <v:shape id="_x0000_i1107" type="#_x0000_t75" style="width:47.4pt;height:25.8pt" o:ole="" fillcolor="window">
            <v:imagedata r:id="rId155" o:title=""/>
          </v:shape>
          <o:OLEObject Type="Embed" ProgID="Equation.3" ShapeID="_x0000_i1107" DrawAspect="Content" ObjectID="_1756553063" r:id="rId156"/>
        </w:object>
      </w:r>
    </w:p>
    <w:p w14:paraId="4C314490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Ohmův zákon pro část obvodu                     </w:t>
      </w:r>
      <w:r>
        <w:rPr>
          <w:i/>
          <w:position w:val="-22"/>
          <w:sz w:val="18"/>
        </w:rPr>
        <w:object w:dxaOrig="620" w:dyaOrig="580" w14:anchorId="77C09F32">
          <v:shape id="_x0000_i1108" type="#_x0000_t75" style="width:37.8pt;height:23.4pt" o:ole="" fillcolor="window">
            <v:imagedata r:id="rId157" o:title=""/>
          </v:shape>
          <o:OLEObject Type="Embed" ProgID="Equation.3" ShapeID="_x0000_i1108" DrawAspect="Content" ObjectID="_1756553064" r:id="rId158"/>
        </w:object>
      </w:r>
    </w:p>
    <w:p w14:paraId="1920253A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Ohmův zákon pro celý obvod                      </w:t>
      </w:r>
      <w:r>
        <w:rPr>
          <w:i/>
          <w:position w:val="-30"/>
          <w:sz w:val="18"/>
        </w:rPr>
        <w:object w:dxaOrig="1080" w:dyaOrig="680" w14:anchorId="33A84903">
          <v:shape id="_x0000_i1109" type="#_x0000_t75" style="width:60pt;height:25.8pt" o:ole="" fillcolor="window">
            <v:imagedata r:id="rId159" o:title=""/>
          </v:shape>
          <o:OLEObject Type="Embed" ProgID="Equation.3" ShapeID="_x0000_i1109" DrawAspect="Content" ObjectID="_1756553065" r:id="rId160"/>
        </w:object>
      </w:r>
    </w:p>
    <w:p w14:paraId="0140DE8B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Závislost odporu na vlastnostech vodiče      </w:t>
      </w:r>
      <w:r>
        <w:rPr>
          <w:i/>
          <w:position w:val="-24"/>
          <w:sz w:val="18"/>
        </w:rPr>
        <w:object w:dxaOrig="859" w:dyaOrig="620" w14:anchorId="5A05B7B4">
          <v:shape id="_x0000_i1110" type="#_x0000_t75" style="width:63.6pt;height:28.8pt" o:ole="" fillcolor="window">
            <v:imagedata r:id="rId161" o:title=""/>
          </v:shape>
          <o:OLEObject Type="Embed" ProgID="Equation.3" ShapeID="_x0000_i1110" DrawAspect="Content" ObjectID="_1756553066" r:id="rId162"/>
        </w:object>
      </w:r>
    </w:p>
    <w:p w14:paraId="30A61E03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Závislost odporu vodiče na teplotě          </w:t>
      </w:r>
      <w:r>
        <w:rPr>
          <w:i/>
          <w:position w:val="-12"/>
          <w:sz w:val="18"/>
        </w:rPr>
        <w:object w:dxaOrig="1540" w:dyaOrig="360" w14:anchorId="28655666">
          <v:shape id="_x0000_i1111" type="#_x0000_t75" style="width:114pt;height:16.8pt" o:ole="" fillcolor="window">
            <v:imagedata r:id="rId163" o:title=""/>
          </v:shape>
          <o:OLEObject Type="Embed" ProgID="Equation.3" ShapeID="_x0000_i1111" DrawAspect="Content" ObjectID="_1756553067" r:id="rId164"/>
        </w:object>
      </w:r>
    </w:p>
    <w:p w14:paraId="6FDA36AD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Sériové zapojení rezistorů                       </w:t>
      </w:r>
      <w:r>
        <w:rPr>
          <w:i/>
          <w:position w:val="-10"/>
          <w:sz w:val="18"/>
        </w:rPr>
        <w:object w:dxaOrig="2380" w:dyaOrig="340" w14:anchorId="52B05102">
          <v:shape id="_x0000_i1112" type="#_x0000_t75" style="width:165pt;height:15pt" o:ole="" fillcolor="window">
            <v:imagedata r:id="rId165" o:title=""/>
          </v:shape>
          <o:OLEObject Type="Embed" ProgID="Equation.3" ShapeID="_x0000_i1112" DrawAspect="Content" ObjectID="_1756553068" r:id="rId166"/>
        </w:object>
      </w:r>
    </w:p>
    <w:p w14:paraId="21706B2C" w14:textId="77777777" w:rsidR="003B62E9" w:rsidRDefault="003B62E9">
      <w:pPr>
        <w:rPr>
          <w:rFonts w:ascii="Arial" w:hAnsi="Arial"/>
          <w:i/>
        </w:rPr>
      </w:pPr>
      <w:r>
        <w:rPr>
          <w:iCs/>
          <w:sz w:val="20"/>
        </w:rPr>
        <w:t xml:space="preserve">Paralelní zapojení rezistorů                      </w:t>
      </w:r>
      <w:r>
        <w:rPr>
          <w:i/>
          <w:position w:val="-30"/>
        </w:rPr>
        <w:object w:dxaOrig="2320" w:dyaOrig="680" w14:anchorId="51209E48">
          <v:shape id="_x0000_i1113" type="#_x0000_t75" style="width:141.6pt;height:27pt" o:ole="" fillcolor="window">
            <v:imagedata r:id="rId167" o:title=""/>
          </v:shape>
          <o:OLEObject Type="Embed" ProgID="Equation.3" ShapeID="_x0000_i1113" DrawAspect="Content" ObjectID="_1756553069" r:id="rId168"/>
        </w:object>
      </w:r>
    </w:p>
    <w:p w14:paraId="70CC2A75" w14:textId="77777777" w:rsidR="003B62E9" w:rsidRDefault="003B62E9">
      <w:pPr>
        <w:rPr>
          <w:rFonts w:ascii="Arial" w:hAnsi="Arial"/>
          <w:i/>
        </w:rPr>
      </w:pPr>
      <w:r>
        <w:rPr>
          <w:sz w:val="20"/>
          <w:szCs w:val="20"/>
        </w:rPr>
        <w:lastRenderedPageBreak/>
        <w:t>Sériové zapojení zdrojů napětí</w:t>
      </w:r>
      <w:r>
        <w:t xml:space="preserve">               </w:t>
      </w:r>
      <w:r>
        <w:rPr>
          <w:i/>
          <w:position w:val="-12"/>
        </w:rPr>
        <w:object w:dxaOrig="2860" w:dyaOrig="380" w14:anchorId="6B6500DA">
          <v:shape id="_x0000_i1114" type="#_x0000_t75" style="width:156.6pt;height:18.6pt" o:ole="" fillcolor="window">
            <v:imagedata r:id="rId169" o:title=""/>
          </v:shape>
          <o:OLEObject Type="Embed" ProgID="Equation.3" ShapeID="_x0000_i1114" DrawAspect="Content" ObjectID="_1756553070" r:id="rId170"/>
        </w:object>
      </w:r>
    </w:p>
    <w:p w14:paraId="6385C28A" w14:textId="77777777" w:rsidR="003B62E9" w:rsidRDefault="003B62E9">
      <w:pPr>
        <w:pStyle w:val="Nadpis3"/>
        <w:rPr>
          <w:sz w:val="18"/>
        </w:rPr>
      </w:pPr>
      <w:r>
        <w:rPr>
          <w:sz w:val="18"/>
        </w:rPr>
        <w:t xml:space="preserve">Paralelní zapojení zdrojů napětí                       </w:t>
      </w:r>
      <w:r>
        <w:rPr>
          <w:i/>
          <w:position w:val="-30"/>
          <w:sz w:val="18"/>
        </w:rPr>
        <w:object w:dxaOrig="3080" w:dyaOrig="680" w14:anchorId="1CDE9D17">
          <v:shape id="_x0000_i1115" type="#_x0000_t75" style="width:145.2pt;height:27.6pt" o:ole="" fillcolor="window">
            <v:imagedata r:id="rId171" o:title=""/>
          </v:shape>
          <o:OLEObject Type="Embed" ProgID="Equation.3" ShapeID="_x0000_i1115" DrawAspect="Content" ObjectID="_1756553071" r:id="rId172"/>
        </w:object>
      </w:r>
    </w:p>
    <w:p w14:paraId="1D8501AD" w14:textId="77777777" w:rsidR="003B62E9" w:rsidRDefault="003B62E9">
      <w:pPr>
        <w:rPr>
          <w:bCs/>
          <w:sz w:val="18"/>
        </w:rPr>
      </w:pPr>
      <w:r>
        <w:rPr>
          <w:bCs/>
          <w:sz w:val="18"/>
        </w:rPr>
        <w:t xml:space="preserve">Práce elektrického proudu                                </w:t>
      </w:r>
      <w:r>
        <w:rPr>
          <w:position w:val="-6"/>
          <w:sz w:val="18"/>
        </w:rPr>
        <w:object w:dxaOrig="1219" w:dyaOrig="260" w14:anchorId="233D326E">
          <v:shape id="_x0000_i1116" type="#_x0000_t75" style="width:73.8pt;height:14.4pt" o:ole="" fillcolor="window">
            <v:imagedata r:id="rId173" o:title=""/>
          </v:shape>
          <o:OLEObject Type="Embed" ProgID="Equation.3" ShapeID="_x0000_i1116" DrawAspect="Content" ObjectID="_1756553072" r:id="rId174"/>
        </w:object>
      </w:r>
    </w:p>
    <w:p w14:paraId="129DFFA6" w14:textId="77777777" w:rsidR="003B62E9" w:rsidRDefault="003B62E9">
      <w:pPr>
        <w:rPr>
          <w:bCs/>
          <w:sz w:val="18"/>
        </w:rPr>
      </w:pPr>
      <w:r>
        <w:rPr>
          <w:bCs/>
          <w:sz w:val="18"/>
        </w:rPr>
        <w:t xml:space="preserve">Výkon elektrického proudu                      </w:t>
      </w:r>
      <w:r>
        <w:rPr>
          <w:position w:val="-24"/>
          <w:sz w:val="18"/>
        </w:rPr>
        <w:object w:dxaOrig="1960" w:dyaOrig="660" w14:anchorId="7DC46CD7">
          <v:shape id="_x0000_i1117" type="#_x0000_t75" style="width:118.2pt;height:28.8pt" o:ole="" fillcolor="window">
            <v:imagedata r:id="rId175" o:title=""/>
          </v:shape>
          <o:OLEObject Type="Embed" ProgID="Equation.3" ShapeID="_x0000_i1117" DrawAspect="Content" ObjectID="_1756553073" r:id="rId176"/>
        </w:object>
      </w:r>
    </w:p>
    <w:p w14:paraId="526546D0" w14:textId="77777777" w:rsidR="003B62E9" w:rsidRDefault="003B62E9">
      <w:pPr>
        <w:rPr>
          <w:bCs/>
          <w:sz w:val="18"/>
        </w:rPr>
      </w:pPr>
      <w:r>
        <w:rPr>
          <w:bCs/>
          <w:sz w:val="18"/>
        </w:rPr>
        <w:t xml:space="preserve">Účinnost elektrického proudu                  </w:t>
      </w:r>
      <w:r>
        <w:rPr>
          <w:position w:val="-30"/>
          <w:sz w:val="18"/>
        </w:rPr>
        <w:object w:dxaOrig="720" w:dyaOrig="680" w14:anchorId="73906DDC">
          <v:shape id="_x0000_i1118" type="#_x0000_t75" style="width:43.2pt;height:29.4pt" o:ole="" fillcolor="window">
            <v:imagedata r:id="rId177" o:title=""/>
          </v:shape>
          <o:OLEObject Type="Embed" ProgID="Equation.3" ShapeID="_x0000_i1118" DrawAspect="Content" ObjectID="_1756553074" r:id="rId178"/>
        </w:object>
      </w:r>
    </w:p>
    <w:p w14:paraId="125A8CA8" w14:textId="77777777" w:rsidR="003B62E9" w:rsidRDefault="003B62E9">
      <w:pPr>
        <w:rPr>
          <w:sz w:val="18"/>
        </w:rPr>
      </w:pPr>
      <w:r>
        <w:rPr>
          <w:sz w:val="18"/>
        </w:rPr>
        <w:t xml:space="preserve">Faradayův zákon elektrolýzy                  </w:t>
      </w:r>
      <w:r>
        <w:rPr>
          <w:position w:val="-10"/>
          <w:sz w:val="18"/>
        </w:rPr>
        <w:object w:dxaOrig="1440" w:dyaOrig="320" w14:anchorId="06D39792">
          <v:shape id="_x0000_i1119" type="#_x0000_t75" style="width:62.4pt;height:15.6pt" o:ole="" fillcolor="window">
            <v:imagedata r:id="rId179" o:title=""/>
          </v:shape>
          <o:OLEObject Type="Embed" ProgID="Equation.3" ShapeID="_x0000_i1119" DrawAspect="Content" ObjectID="_1756553075" r:id="rId180"/>
        </w:object>
      </w:r>
    </w:p>
    <w:p w14:paraId="36D2BC82" w14:textId="77777777" w:rsidR="003B62E9" w:rsidRDefault="003B62E9">
      <w:pPr>
        <w:rPr>
          <w:b/>
          <w:sz w:val="18"/>
        </w:rPr>
      </w:pPr>
    </w:p>
    <w:p w14:paraId="4D9698E6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MAGNETICKÉ POLE</w:t>
      </w:r>
    </w:p>
    <w:p w14:paraId="257488F2" w14:textId="77777777" w:rsidR="003B62E9" w:rsidRDefault="003B62E9">
      <w:pPr>
        <w:rPr>
          <w:iCs/>
          <w:sz w:val="18"/>
        </w:rPr>
      </w:pPr>
      <w:r>
        <w:rPr>
          <w:iCs/>
          <w:sz w:val="18"/>
        </w:rPr>
        <w:t xml:space="preserve">Magnetická síla na vodič s proudem      </w:t>
      </w:r>
      <w:r>
        <w:rPr>
          <w:position w:val="-12"/>
          <w:sz w:val="18"/>
        </w:rPr>
        <w:object w:dxaOrig="920" w:dyaOrig="360" w14:anchorId="7E6A7F3F">
          <v:shape id="_x0000_i1120" type="#_x0000_t75" style="width:55.8pt;height:19.2pt" o:ole="" fillcolor="window">
            <v:imagedata r:id="rId181" o:title=""/>
          </v:shape>
          <o:OLEObject Type="Embed" ProgID="Equation.3" ShapeID="_x0000_i1120" DrawAspect="Content" ObjectID="_1756553076" r:id="rId182"/>
        </w:object>
      </w:r>
    </w:p>
    <w:p w14:paraId="02B67A25" w14:textId="77777777" w:rsidR="003B62E9" w:rsidRDefault="003B62E9">
      <w:pPr>
        <w:rPr>
          <w:iCs/>
          <w:sz w:val="18"/>
        </w:rPr>
      </w:pPr>
      <w:r>
        <w:rPr>
          <w:iCs/>
          <w:sz w:val="18"/>
        </w:rPr>
        <w:t xml:space="preserve">Magnetická síla na částici s nábojem     </w:t>
      </w:r>
      <w:r>
        <w:rPr>
          <w:position w:val="-12"/>
          <w:sz w:val="18"/>
        </w:rPr>
        <w:object w:dxaOrig="980" w:dyaOrig="360" w14:anchorId="56A09177">
          <v:shape id="_x0000_i1121" type="#_x0000_t75" style="width:59.4pt;height:17.4pt" o:ole="" fillcolor="window">
            <v:imagedata r:id="rId183" o:title=""/>
          </v:shape>
          <o:OLEObject Type="Embed" ProgID="Equation.3" ShapeID="_x0000_i1121" DrawAspect="Content" ObjectID="_1756553077" r:id="rId184"/>
        </w:object>
      </w:r>
    </w:p>
    <w:p w14:paraId="2D7882D5" w14:textId="77777777" w:rsidR="003B62E9" w:rsidRDefault="003B62E9">
      <w:pPr>
        <w:rPr>
          <w:b/>
          <w:bCs/>
          <w:iCs/>
          <w:sz w:val="20"/>
          <w:vertAlign w:val="superscript"/>
        </w:rPr>
      </w:pPr>
      <w:r>
        <w:rPr>
          <w:iCs/>
          <w:sz w:val="18"/>
        </w:rPr>
        <w:t xml:space="preserve">Ampérův zákon                                      </w:t>
      </w:r>
      <w:r>
        <w:rPr>
          <w:position w:val="-24"/>
          <w:sz w:val="18"/>
        </w:rPr>
        <w:object w:dxaOrig="2040" w:dyaOrig="620" w14:anchorId="68F96C8D">
          <v:shape id="_x0000_i1122" type="#_x0000_t75" style="width:123pt;height:27pt" o:ole="" fillcolor="window">
            <v:imagedata r:id="rId185" o:title=""/>
          </v:shape>
          <o:OLEObject Type="Embed" ProgID="Equation.3" ShapeID="_x0000_i1122" DrawAspect="Content" ObjectID="_1756553078" r:id="rId186"/>
        </w:object>
      </w:r>
      <w:r>
        <w:rPr>
          <w:rFonts w:ascii="Arial" w:hAnsi="Arial"/>
          <w:sz w:val="18"/>
        </w:rPr>
        <w:t>, pro vakuum k = 2.10</w:t>
      </w:r>
      <w:r>
        <w:rPr>
          <w:rFonts w:ascii="Arial" w:hAnsi="Arial"/>
          <w:sz w:val="18"/>
          <w:vertAlign w:val="superscript"/>
        </w:rPr>
        <w:t>-7</w:t>
      </w:r>
    </w:p>
    <w:p w14:paraId="033FF15D" w14:textId="77777777" w:rsidR="003B62E9" w:rsidRDefault="003B62E9">
      <w:pPr>
        <w:rPr>
          <w:iCs/>
          <w:sz w:val="18"/>
        </w:rPr>
      </w:pPr>
      <w:r>
        <w:rPr>
          <w:iCs/>
          <w:sz w:val="18"/>
        </w:rPr>
        <w:t xml:space="preserve">Magnetický indukční tok                       </w:t>
      </w:r>
      <w:r>
        <w:rPr>
          <w:position w:val="-6"/>
          <w:sz w:val="18"/>
        </w:rPr>
        <w:object w:dxaOrig="820" w:dyaOrig="279" w14:anchorId="43C653C2">
          <v:shape id="_x0000_i1123" type="#_x0000_t75" style="width:48pt;height:15.6pt" o:ole="" fillcolor="window">
            <v:imagedata r:id="rId187" o:title=""/>
          </v:shape>
          <o:OLEObject Type="Embed" ProgID="Equation.3" ShapeID="_x0000_i1123" DrawAspect="Content" ObjectID="_1756553079" r:id="rId188"/>
        </w:object>
      </w:r>
    </w:p>
    <w:p w14:paraId="471B27F2" w14:textId="77777777" w:rsidR="003B62E9" w:rsidRDefault="003B62E9">
      <w:pPr>
        <w:rPr>
          <w:iCs/>
          <w:sz w:val="18"/>
        </w:rPr>
      </w:pPr>
      <w:r>
        <w:rPr>
          <w:iCs/>
          <w:sz w:val="18"/>
        </w:rPr>
        <w:t>Faradayův zákon elektromagnetické indukce</w:t>
      </w:r>
      <w:r>
        <w:rPr>
          <w:position w:val="-24"/>
          <w:sz w:val="18"/>
        </w:rPr>
        <w:object w:dxaOrig="2360" w:dyaOrig="620" w14:anchorId="2A8820F4">
          <v:shape id="_x0000_i1124" type="#_x0000_t75" style="width:142.8pt;height:28.8pt" o:ole="" fillcolor="window">
            <v:imagedata r:id="rId189" o:title=""/>
          </v:shape>
          <o:OLEObject Type="Embed" ProgID="Equation.3" ShapeID="_x0000_i1124" DrawAspect="Content" ObjectID="_1756553080" r:id="rId190"/>
        </w:object>
      </w:r>
    </w:p>
    <w:p w14:paraId="77D83A5E" w14:textId="77777777" w:rsidR="003B62E9" w:rsidRDefault="003B62E9">
      <w:pPr>
        <w:rPr>
          <w:iCs/>
          <w:sz w:val="18"/>
        </w:rPr>
      </w:pPr>
      <w:r>
        <w:rPr>
          <w:iCs/>
          <w:sz w:val="18"/>
        </w:rPr>
        <w:t xml:space="preserve">Indukované napětí při pohybu vodiče             </w:t>
      </w:r>
      <w:r>
        <w:rPr>
          <w:position w:val="-12"/>
          <w:sz w:val="18"/>
        </w:rPr>
        <w:object w:dxaOrig="900" w:dyaOrig="360" w14:anchorId="4365048F">
          <v:shape id="_x0000_i1125" type="#_x0000_t75" style="width:54.6pt;height:20.4pt" o:ole="" fillcolor="window">
            <v:imagedata r:id="rId191" o:title=""/>
          </v:shape>
          <o:OLEObject Type="Embed" ProgID="Equation.3" ShapeID="_x0000_i1125" DrawAspect="Content" ObjectID="_1756553081" r:id="rId192"/>
        </w:object>
      </w:r>
    </w:p>
    <w:p w14:paraId="3D44159F" w14:textId="77777777" w:rsidR="003B62E9" w:rsidRDefault="003B62E9">
      <w:pPr>
        <w:rPr>
          <w:iCs/>
          <w:sz w:val="18"/>
        </w:rPr>
      </w:pPr>
      <w:r>
        <w:rPr>
          <w:iCs/>
          <w:sz w:val="18"/>
        </w:rPr>
        <w:t xml:space="preserve">Indukované napětí při vlastní indukci              </w:t>
      </w:r>
      <w:r>
        <w:rPr>
          <w:position w:val="-24"/>
          <w:sz w:val="18"/>
        </w:rPr>
        <w:object w:dxaOrig="1060" w:dyaOrig="620" w14:anchorId="156CCC93">
          <v:shape id="_x0000_i1126" type="#_x0000_t75" style="width:63.6pt;height:29.4pt" o:ole="" fillcolor="window">
            <v:imagedata r:id="rId193" o:title=""/>
          </v:shape>
          <o:OLEObject Type="Embed" ProgID="Equation.3" ShapeID="_x0000_i1126" DrawAspect="Content" ObjectID="_1756553082" r:id="rId194"/>
        </w:object>
      </w:r>
    </w:p>
    <w:p w14:paraId="77FE36C5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OPTIKA</w:t>
      </w:r>
    </w:p>
    <w:p w14:paraId="6E8824BE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vlnová délka světla ve vakuu                     </w:t>
      </w:r>
      <w:r>
        <w:rPr>
          <w:i/>
          <w:position w:val="-28"/>
          <w:sz w:val="20"/>
        </w:rPr>
        <w:object w:dxaOrig="740" w:dyaOrig="660" w14:anchorId="09F0E917">
          <v:shape id="_x0000_i1127" type="#_x0000_t75" style="width:45pt;height:24pt" o:ole="" fillcolor="window">
            <v:imagedata r:id="rId195" o:title=""/>
          </v:shape>
          <o:OLEObject Type="Embed" ProgID="Equation.3" ShapeID="_x0000_i1127" DrawAspect="Content" ObjectID="_1756553083" r:id="rId196"/>
        </w:object>
      </w:r>
    </w:p>
    <w:p w14:paraId="77F66C8E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vlnová délka světla v prostředí                  </w:t>
      </w:r>
      <w:r>
        <w:rPr>
          <w:i/>
          <w:position w:val="-28"/>
          <w:sz w:val="20"/>
        </w:rPr>
        <w:object w:dxaOrig="1180" w:dyaOrig="660" w14:anchorId="7A2AC7FB">
          <v:shape id="_x0000_i1128" type="#_x0000_t75" style="width:66pt;height:29.4pt" o:ole="" fillcolor="window">
            <v:imagedata r:id="rId197" o:title=""/>
          </v:shape>
          <o:OLEObject Type="Embed" ProgID="Equation.3" ShapeID="_x0000_i1128" DrawAspect="Content" ObjectID="_1756553084" r:id="rId198"/>
        </w:object>
      </w:r>
    </w:p>
    <w:p w14:paraId="43AF7434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Index lomu                                       </w:t>
      </w:r>
      <w:r>
        <w:rPr>
          <w:i/>
          <w:position w:val="-24"/>
          <w:sz w:val="20"/>
        </w:rPr>
        <w:object w:dxaOrig="580" w:dyaOrig="620" w14:anchorId="5646E3F7">
          <v:shape id="_x0000_i1129" type="#_x0000_t75" style="width:36.6pt;height:29.4pt" o:ole="" fillcolor="window">
            <v:imagedata r:id="rId199" o:title=""/>
          </v:shape>
          <o:OLEObject Type="Embed" ProgID="Equation.3" ShapeID="_x0000_i1129" DrawAspect="Content" ObjectID="_1756553085" r:id="rId200"/>
        </w:object>
      </w:r>
    </w:p>
    <w:p w14:paraId="3D09C908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Zákon odrazu                                   </w:t>
      </w:r>
      <w:r>
        <w:rPr>
          <w:i/>
          <w:position w:val="-6"/>
          <w:sz w:val="20"/>
        </w:rPr>
        <w:object w:dxaOrig="680" w:dyaOrig="279" w14:anchorId="78A45744">
          <v:shape id="_x0000_i1130" type="#_x0000_t75" style="width:46.8pt;height:15.6pt" o:ole="" fillcolor="window">
            <v:imagedata r:id="rId201" o:title=""/>
          </v:shape>
          <o:OLEObject Type="Embed" ProgID="Equation.3" ShapeID="_x0000_i1130" DrawAspect="Content" ObjectID="_1756553086" r:id="rId202"/>
        </w:object>
      </w:r>
    </w:p>
    <w:p w14:paraId="3B71FF17" w14:textId="77777777" w:rsidR="003B62E9" w:rsidRDefault="003B62E9">
      <w:pPr>
        <w:rPr>
          <w:i/>
          <w:sz w:val="20"/>
        </w:rPr>
      </w:pPr>
      <w:r>
        <w:rPr>
          <w:iCs/>
          <w:sz w:val="20"/>
        </w:rPr>
        <w:t xml:space="preserve">Zákon lomu                                    </w:t>
      </w:r>
      <w:r>
        <w:rPr>
          <w:i/>
          <w:position w:val="-30"/>
          <w:sz w:val="20"/>
        </w:rPr>
        <w:object w:dxaOrig="1560" w:dyaOrig="680" w14:anchorId="53B4B20E">
          <v:shape id="_x0000_i1131" type="#_x0000_t75" style="width:85.8pt;height:31.8pt" o:ole="" fillcolor="window">
            <v:imagedata r:id="rId203" o:title=""/>
          </v:shape>
          <o:OLEObject Type="Embed" ProgID="Equation.3" ShapeID="_x0000_i1131" DrawAspect="Content" ObjectID="_1756553087" r:id="rId204"/>
        </w:object>
      </w:r>
    </w:p>
    <w:p w14:paraId="1F53DE43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Zobrazovací rovnice                     </w:t>
      </w:r>
      <w:r>
        <w:rPr>
          <w:i/>
          <w:position w:val="-28"/>
          <w:sz w:val="18"/>
        </w:rPr>
        <w:object w:dxaOrig="1140" w:dyaOrig="660" w14:anchorId="561FA1B8">
          <v:shape id="_x0000_i1132" type="#_x0000_t75" style="width:57pt;height:28.8pt" o:ole="" fillcolor="window">
            <v:imagedata r:id="rId205" o:title=""/>
          </v:shape>
          <o:OLEObject Type="Embed" ProgID="Equation.3" ShapeID="_x0000_i1132" DrawAspect="Content" ObjectID="_1756553088" r:id="rId206"/>
        </w:object>
      </w:r>
    </w:p>
    <w:p w14:paraId="6F828010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Ohnisková vzdálenost tenké čočky   </w:t>
      </w:r>
      <w:r>
        <w:rPr>
          <w:i/>
          <w:position w:val="-32"/>
          <w:sz w:val="18"/>
        </w:rPr>
        <w:object w:dxaOrig="2140" w:dyaOrig="760" w14:anchorId="168BF97F">
          <v:shape id="_x0000_i1133" type="#_x0000_t75" style="width:122.4pt;height:32.4pt" o:ole="" fillcolor="window">
            <v:imagedata r:id="rId207" o:title=""/>
          </v:shape>
          <o:OLEObject Type="Embed" ProgID="Equation.3" ShapeID="_x0000_i1133" DrawAspect="Content" ObjectID="_1756553089" r:id="rId208"/>
        </w:object>
      </w:r>
      <w:r>
        <w:rPr>
          <w:iCs/>
          <w:sz w:val="20"/>
        </w:rPr>
        <w:t xml:space="preserve">            </w:t>
      </w:r>
    </w:p>
    <w:p w14:paraId="7C77C9D7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Optická mohutnost                       </w:t>
      </w:r>
      <w:r>
        <w:rPr>
          <w:i/>
          <w:position w:val="-28"/>
          <w:sz w:val="18"/>
        </w:rPr>
        <w:object w:dxaOrig="680" w:dyaOrig="660" w14:anchorId="12EF34F6">
          <v:shape id="_x0000_i1134" type="#_x0000_t75" style="width:37.8pt;height:26.4pt" o:ole="" fillcolor="window">
            <v:imagedata r:id="rId209" o:title=""/>
          </v:shape>
          <o:OLEObject Type="Embed" ProgID="Equation.3" ShapeID="_x0000_i1134" DrawAspect="Content" ObjectID="_1756553090" r:id="rId210"/>
        </w:object>
      </w:r>
    </w:p>
    <w:p w14:paraId="1A8729D4" w14:textId="77777777" w:rsidR="003B62E9" w:rsidRDefault="003B62E9">
      <w:pPr>
        <w:rPr>
          <w:rFonts w:ascii="Arial" w:hAnsi="Arial"/>
          <w:i/>
          <w:sz w:val="18"/>
        </w:rPr>
      </w:pPr>
      <w:r>
        <w:rPr>
          <w:iCs/>
          <w:sz w:val="20"/>
        </w:rPr>
        <w:t xml:space="preserve">Příčné zvětšení                            </w:t>
      </w:r>
      <w:r>
        <w:rPr>
          <w:i/>
          <w:position w:val="-28"/>
          <w:sz w:val="18"/>
        </w:rPr>
        <w:object w:dxaOrig="3400" w:dyaOrig="660" w14:anchorId="7DCF8134">
          <v:shape id="_x0000_i1135" type="#_x0000_t75" style="width:153.6pt;height:27.6pt" o:ole="" fillcolor="window">
            <v:imagedata r:id="rId211" o:title=""/>
          </v:shape>
          <o:OLEObject Type="Embed" ProgID="Equation.3" ShapeID="_x0000_i1135" DrawAspect="Content" ObjectID="_1756553091" r:id="rId212"/>
        </w:object>
      </w:r>
    </w:p>
    <w:p w14:paraId="4E5C7312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Dráhový rozdíl                             </w:t>
      </w:r>
      <w:r>
        <w:rPr>
          <w:i/>
          <w:position w:val="-6"/>
          <w:sz w:val="20"/>
        </w:rPr>
        <w:object w:dxaOrig="720" w:dyaOrig="279" w14:anchorId="1C9C9ECE">
          <v:shape id="_x0000_i1136" type="#_x0000_t75" style="width:37.2pt;height:12pt" o:ole="" fillcolor="window">
            <v:imagedata r:id="rId213" o:title=""/>
          </v:shape>
          <o:OLEObject Type="Embed" ProgID="Equation.3" ShapeID="_x0000_i1136" DrawAspect="Content" ObjectID="_1756553092" r:id="rId214"/>
        </w:object>
      </w:r>
      <w:r>
        <w:rPr>
          <w:iCs/>
          <w:sz w:val="20"/>
        </w:rPr>
        <w:t xml:space="preserve">    </w:t>
      </w:r>
    </w:p>
    <w:p w14:paraId="4BB75733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ZÁKLADNÍ FOTOMETRICKÉ VELIČINY</w:t>
      </w:r>
    </w:p>
    <w:p w14:paraId="53991B50" w14:textId="77777777" w:rsidR="003B62E9" w:rsidRDefault="003B62E9">
      <w:pPr>
        <w:rPr>
          <w:rFonts w:ascii="Arial" w:hAnsi="Arial"/>
          <w:i/>
          <w:sz w:val="18"/>
        </w:rPr>
      </w:pPr>
      <w:r>
        <w:rPr>
          <w:iCs/>
          <w:sz w:val="20"/>
        </w:rPr>
        <w:t xml:space="preserve">světelný tok                                 </w:t>
      </w:r>
      <w:r>
        <w:rPr>
          <w:i/>
          <w:position w:val="-6"/>
          <w:sz w:val="18"/>
        </w:rPr>
        <w:object w:dxaOrig="840" w:dyaOrig="279" w14:anchorId="3F850281">
          <v:shape id="_x0000_i1137" type="#_x0000_t75" style="width:39.6pt;height:12.6pt" o:ole="" fillcolor="window">
            <v:imagedata r:id="rId215" o:title=""/>
          </v:shape>
          <o:OLEObject Type="Embed" ProgID="Equation.3" ShapeID="_x0000_i1137" DrawAspect="Content" ObjectID="_1756553093" r:id="rId216"/>
        </w:object>
      </w:r>
    </w:p>
    <w:p w14:paraId="33B9B975" w14:textId="77777777" w:rsidR="003B62E9" w:rsidRDefault="003B62E9">
      <w:pPr>
        <w:rPr>
          <w:b/>
          <w:bCs/>
          <w:iCs/>
          <w:sz w:val="20"/>
        </w:rPr>
      </w:pPr>
      <w:r>
        <w:rPr>
          <w:iCs/>
          <w:sz w:val="20"/>
        </w:rPr>
        <w:t>osvětlení</w:t>
      </w:r>
      <w:r>
        <w:rPr>
          <w:i/>
          <w:sz w:val="20"/>
        </w:rPr>
        <w:t xml:space="preserve">                                      </w:t>
      </w:r>
      <w:r>
        <w:rPr>
          <w:i/>
          <w:position w:val="-24"/>
          <w:sz w:val="20"/>
        </w:rPr>
        <w:object w:dxaOrig="1780" w:dyaOrig="620" w14:anchorId="6CBDD525">
          <v:shape id="_x0000_i1138" type="#_x0000_t75" style="width:83.4pt;height:28.2pt" o:ole="" fillcolor="window">
            <v:imagedata r:id="rId217" o:title=""/>
          </v:shape>
          <o:OLEObject Type="Embed" ProgID="Equation.3" ShapeID="_x0000_i1138" DrawAspect="Content" ObjectID="_1756553094" r:id="rId218"/>
        </w:object>
      </w:r>
    </w:p>
    <w:p w14:paraId="770C9ED5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KVANTOVÁ FYZIKA</w:t>
      </w:r>
    </w:p>
    <w:p w14:paraId="3A364FB5" w14:textId="77777777" w:rsidR="003B62E9" w:rsidRDefault="003B62E9">
      <w:pPr>
        <w:rPr>
          <w:i/>
          <w:sz w:val="20"/>
        </w:rPr>
      </w:pPr>
      <w:r>
        <w:rPr>
          <w:iCs/>
          <w:sz w:val="20"/>
        </w:rPr>
        <w:t xml:space="preserve">Energie fotonu                            </w:t>
      </w:r>
      <w:r>
        <w:rPr>
          <w:i/>
          <w:position w:val="-24"/>
          <w:sz w:val="20"/>
        </w:rPr>
        <w:object w:dxaOrig="1340" w:dyaOrig="620" w14:anchorId="49A6D4D1">
          <v:shape id="_x0000_i1139" type="#_x0000_t75" style="width:69pt;height:25.8pt" o:ole="" fillcolor="window">
            <v:imagedata r:id="rId219" o:title=""/>
          </v:shape>
          <o:OLEObject Type="Embed" ProgID="Equation.3" ShapeID="_x0000_i1139" DrawAspect="Content" ObjectID="_1756553095" r:id="rId220"/>
        </w:object>
      </w:r>
    </w:p>
    <w:p w14:paraId="509CB62F" w14:textId="77777777" w:rsidR="003B62E9" w:rsidRDefault="003B62E9">
      <w:pPr>
        <w:rPr>
          <w:b/>
          <w:bCs/>
          <w:iCs/>
          <w:sz w:val="20"/>
        </w:rPr>
      </w:pPr>
      <w:r>
        <w:rPr>
          <w:iCs/>
          <w:sz w:val="20"/>
        </w:rPr>
        <w:t xml:space="preserve">Einsteinova rovnice  (Fotoelektrický jev)          </w:t>
      </w:r>
      <w:r>
        <w:rPr>
          <w:i/>
          <w:position w:val="-24"/>
          <w:sz w:val="18"/>
        </w:rPr>
        <w:object w:dxaOrig="1660" w:dyaOrig="620" w14:anchorId="203F30D1">
          <v:shape id="_x0000_i1140" type="#_x0000_t75" style="width:85.2pt;height:24.6pt" o:ole="" fillcolor="window">
            <v:imagedata r:id="rId221" o:title=""/>
          </v:shape>
          <o:OLEObject Type="Embed" ProgID="Equation.3" ShapeID="_x0000_i1140" DrawAspect="Content" ObjectID="_1756553096" r:id="rId222"/>
        </w:object>
      </w:r>
    </w:p>
    <w:p w14:paraId="27060457" w14:textId="77777777" w:rsidR="003B62E9" w:rsidRDefault="003B62E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>ELEKTRONOVÝ OBAL, ATOMOVÉ JÁDRO</w:t>
      </w:r>
    </w:p>
    <w:p w14:paraId="2CE13A39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Energie elektronu na n-té hladině                       </w:t>
      </w:r>
      <w:r>
        <w:rPr>
          <w:i/>
          <w:position w:val="-26"/>
          <w:sz w:val="20"/>
        </w:rPr>
        <w:object w:dxaOrig="880" w:dyaOrig="660" w14:anchorId="33408211">
          <v:shape id="_x0000_i1141" type="#_x0000_t75" style="width:40.2pt;height:29.4pt" o:ole="" fillcolor="window">
            <v:imagedata r:id="rId223" o:title=""/>
          </v:shape>
          <o:OLEObject Type="Embed" ProgID="Equation.3" ShapeID="_x0000_i1141" DrawAspect="Content" ObjectID="_1756553097" r:id="rId224"/>
        </w:object>
      </w:r>
    </w:p>
    <w:p w14:paraId="57837486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Energie fotonu vyzářeného při přechodu elektronu z </w:t>
      </w:r>
      <w:r>
        <w:rPr>
          <w:i/>
          <w:sz w:val="20"/>
        </w:rPr>
        <w:t>n</w:t>
      </w:r>
      <w:r>
        <w:rPr>
          <w:iCs/>
          <w:sz w:val="20"/>
        </w:rPr>
        <w:t xml:space="preserve">-té hladiny na </w:t>
      </w:r>
      <w:r>
        <w:rPr>
          <w:i/>
          <w:sz w:val="20"/>
        </w:rPr>
        <w:t>m</w:t>
      </w:r>
      <w:r>
        <w:rPr>
          <w:iCs/>
          <w:sz w:val="20"/>
        </w:rPr>
        <w:t xml:space="preserve">-tou  </w:t>
      </w:r>
      <w:r>
        <w:rPr>
          <w:i/>
          <w:position w:val="-12"/>
          <w:sz w:val="20"/>
        </w:rPr>
        <w:object w:dxaOrig="1280" w:dyaOrig="360" w14:anchorId="4CCA8C3C">
          <v:shape id="_x0000_i1142" type="#_x0000_t75" style="width:58.2pt;height:16.2pt" o:ole="" fillcolor="window">
            <v:imagedata r:id="rId225" o:title=""/>
          </v:shape>
          <o:OLEObject Type="Embed" ProgID="Equation.3" ShapeID="_x0000_i1142" DrawAspect="Content" ObjectID="_1756553098" r:id="rId226"/>
        </w:object>
      </w:r>
      <w:r>
        <w:rPr>
          <w:iCs/>
          <w:sz w:val="20"/>
        </w:rPr>
        <w:t xml:space="preserve"> Hmotnostní schodek ( úbytek)                             </w:t>
      </w:r>
      <w:r>
        <w:rPr>
          <w:i/>
          <w:position w:val="-14"/>
          <w:sz w:val="18"/>
        </w:rPr>
        <w:object w:dxaOrig="2640" w:dyaOrig="380" w14:anchorId="1172AD45">
          <v:shape id="_x0000_i1143" type="#_x0000_t75" style="width:94.8pt;height:17.4pt" o:ole="" fillcolor="window">
            <v:imagedata r:id="rId227" o:title=""/>
          </v:shape>
          <o:OLEObject Type="Embed" ProgID="Equation.3" ShapeID="_x0000_i1143" DrawAspect="Content" ObjectID="_1756553099" r:id="rId228"/>
        </w:object>
      </w:r>
    </w:p>
    <w:p w14:paraId="691A0E05" w14:textId="77777777" w:rsidR="003B62E9" w:rsidRDefault="003B62E9">
      <w:pPr>
        <w:rPr>
          <w:iCs/>
          <w:sz w:val="20"/>
        </w:rPr>
      </w:pPr>
      <w:r>
        <w:rPr>
          <w:iCs/>
          <w:sz w:val="20"/>
        </w:rPr>
        <w:t xml:space="preserve">Vazební energie                                                  </w:t>
      </w:r>
      <w:r>
        <w:rPr>
          <w:i/>
          <w:position w:val="-14"/>
          <w:sz w:val="18"/>
        </w:rPr>
        <w:object w:dxaOrig="940" w:dyaOrig="400" w14:anchorId="776DF0E0">
          <v:shape id="_x0000_i1144" type="#_x0000_t75" style="width:33.6pt;height:18.6pt" o:ole="" fillcolor="window">
            <v:imagedata r:id="rId229" o:title=""/>
          </v:shape>
          <o:OLEObject Type="Embed" ProgID="Equation.3" ShapeID="_x0000_i1144" DrawAspect="Content" ObjectID="_1756553100" r:id="rId230"/>
        </w:object>
      </w:r>
    </w:p>
    <w:p w14:paraId="2798D1C0" w14:textId="77777777" w:rsidR="00005064" w:rsidRDefault="003B62E9" w:rsidP="00005064">
      <w:pPr>
        <w:rPr>
          <w:rFonts w:ascii="Arial" w:hAnsi="Arial"/>
          <w:i/>
          <w:sz w:val="18"/>
        </w:rPr>
      </w:pPr>
      <w:r>
        <w:rPr>
          <w:iCs/>
          <w:sz w:val="20"/>
        </w:rPr>
        <w:t xml:space="preserve">vazební energie na jeden nukleon                      </w:t>
      </w:r>
      <w:r>
        <w:rPr>
          <w:i/>
          <w:position w:val="-24"/>
          <w:sz w:val="18"/>
        </w:rPr>
        <w:object w:dxaOrig="859" w:dyaOrig="660" w14:anchorId="4FBEC626">
          <v:shape id="_x0000_i1145" type="#_x0000_t75" style="width:30.6pt;height:28.8pt" o:ole="" fillcolor="window">
            <v:imagedata r:id="rId231" o:title=""/>
          </v:shape>
          <o:OLEObject Type="Embed" ProgID="Equation.3" ShapeID="_x0000_i1145" DrawAspect="Content" ObjectID="_1756553101" r:id="rId232"/>
        </w:object>
      </w:r>
    </w:p>
    <w:p w14:paraId="2CB376DC" w14:textId="77777777" w:rsidR="00F97029" w:rsidRDefault="00F97029" w:rsidP="00005064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MECHANICKÉ KMITÁNÍ </w:t>
      </w:r>
    </w:p>
    <w:p w14:paraId="7BE3B407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>Kinematika harmonické kmitání</w:t>
      </w:r>
    </w:p>
    <w:p w14:paraId="697E7623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 xml:space="preserve">              Okamžitá výchylka                        </w:t>
      </w:r>
      <w:r>
        <w:rPr>
          <w:i/>
          <w:position w:val="-12"/>
          <w:sz w:val="18"/>
        </w:rPr>
        <w:object w:dxaOrig="1760" w:dyaOrig="360" w14:anchorId="64C4748C">
          <v:shape id="_x0000_i1146" type="#_x0000_t75" style="width:99.6pt;height:18pt" o:ole="" fillcolor="window">
            <v:imagedata r:id="rId233" o:title=""/>
          </v:shape>
          <o:OLEObject Type="Embed" ProgID="Equation.3" ShapeID="_x0000_i1146" DrawAspect="Content" ObjectID="_1756553102" r:id="rId234"/>
        </w:object>
      </w:r>
    </w:p>
    <w:p w14:paraId="338717D3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 xml:space="preserve">              Úhlová frekvence                          </w:t>
      </w:r>
      <w:r>
        <w:rPr>
          <w:i/>
          <w:position w:val="-24"/>
          <w:sz w:val="18"/>
        </w:rPr>
        <w:object w:dxaOrig="1400" w:dyaOrig="620" w14:anchorId="5FB80968">
          <v:shape id="_x0000_i1147" type="#_x0000_t75" style="width:87pt;height:32.4pt" o:ole="" fillcolor="window">
            <v:imagedata r:id="rId235" o:title=""/>
          </v:shape>
          <o:OLEObject Type="Embed" ProgID="Equation.3" ShapeID="_x0000_i1147" DrawAspect="Content" ObjectID="_1756553103" r:id="rId236"/>
        </w:object>
      </w:r>
    </w:p>
    <w:p w14:paraId="60A9BDD6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 xml:space="preserve">              </w:t>
      </w:r>
    </w:p>
    <w:p w14:paraId="6AE49FD1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>Dynamika harmonického kmitání</w:t>
      </w:r>
    </w:p>
    <w:p w14:paraId="5FD41666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 xml:space="preserve">              Harmonická síla                            </w:t>
      </w:r>
      <w:r>
        <w:rPr>
          <w:i/>
          <w:position w:val="-10"/>
          <w:sz w:val="18"/>
        </w:rPr>
        <w:object w:dxaOrig="840" w:dyaOrig="320" w14:anchorId="324DBFDC">
          <v:shape id="_x0000_i1148" type="#_x0000_t75" style="width:40.2pt;height:15.6pt" o:ole="" fillcolor="window">
            <v:imagedata r:id="rId237" o:title=""/>
          </v:shape>
          <o:OLEObject Type="Embed" ProgID="Equation.3" ShapeID="_x0000_i1148" DrawAspect="Content" ObjectID="_1756553104" r:id="rId238"/>
        </w:object>
      </w:r>
    </w:p>
    <w:p w14:paraId="666C4276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 xml:space="preserve">              Tuhost pružiny                              </w:t>
      </w:r>
      <w:r>
        <w:rPr>
          <w:i/>
          <w:position w:val="-24"/>
          <w:sz w:val="18"/>
        </w:rPr>
        <w:object w:dxaOrig="780" w:dyaOrig="620" w14:anchorId="6BC63608">
          <v:shape id="_x0000_i1149" type="#_x0000_t75" style="width:43.2pt;height:29.4pt" o:ole="" fillcolor="window">
            <v:imagedata r:id="rId239" o:title=""/>
          </v:shape>
          <o:OLEObject Type="Embed" ProgID="Equation.3" ShapeID="_x0000_i1149" DrawAspect="Content" ObjectID="_1756553105" r:id="rId240"/>
        </w:object>
      </w:r>
    </w:p>
    <w:p w14:paraId="623E88EC" w14:textId="77777777" w:rsidR="00F97029" w:rsidRDefault="00F97029" w:rsidP="00F97029">
      <w:pPr>
        <w:rPr>
          <w:rFonts w:ascii="Arial" w:hAnsi="Arial"/>
          <w:i/>
          <w:sz w:val="18"/>
        </w:rPr>
      </w:pPr>
      <w:r>
        <w:rPr>
          <w:iCs/>
          <w:sz w:val="20"/>
        </w:rPr>
        <w:t xml:space="preserve">              Úhlová frekvence                         </w:t>
      </w:r>
      <w:r>
        <w:rPr>
          <w:i/>
          <w:position w:val="-26"/>
          <w:sz w:val="18"/>
        </w:rPr>
        <w:object w:dxaOrig="980" w:dyaOrig="700" w14:anchorId="2E13CC51">
          <v:shape id="_x0000_i1150" type="#_x0000_t75" style="width:47.4pt;height:32.4pt" o:ole="" fillcolor="window">
            <v:imagedata r:id="rId241" o:title=""/>
          </v:shape>
          <o:OLEObject Type="Embed" ProgID="Equation.3" ShapeID="_x0000_i1150" DrawAspect="Content" ObjectID="_1756553106" r:id="rId242"/>
        </w:object>
      </w:r>
    </w:p>
    <w:p w14:paraId="1417C0B2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lastRenderedPageBreak/>
        <w:t xml:space="preserve">              Perioda, frekvence                        </w:t>
      </w:r>
      <w:r w:rsidR="00005064" w:rsidRPr="00005064">
        <w:rPr>
          <w:i/>
          <w:position w:val="-26"/>
          <w:sz w:val="18"/>
        </w:rPr>
        <w:object w:dxaOrig="2520" w:dyaOrig="700" w14:anchorId="4891F932">
          <v:shape id="_x0000_i1151" type="#_x0000_t75" style="width:122.4pt;height:32.4pt" o:ole="" fillcolor="window">
            <v:imagedata r:id="rId243" o:title=""/>
          </v:shape>
          <o:OLEObject Type="Embed" ProgID="Equation.3" ShapeID="_x0000_i1151" DrawAspect="Content" ObjectID="_1756553107" r:id="rId244"/>
        </w:object>
      </w:r>
      <w:r>
        <w:rPr>
          <w:iCs/>
          <w:sz w:val="20"/>
        </w:rPr>
        <w:t xml:space="preserve">                                                  </w:t>
      </w:r>
    </w:p>
    <w:p w14:paraId="6E4822E9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>Kyvadlo</w:t>
      </w:r>
    </w:p>
    <w:p w14:paraId="607031F7" w14:textId="77777777" w:rsidR="00F97029" w:rsidRDefault="00F97029" w:rsidP="00F97029">
      <w:pPr>
        <w:rPr>
          <w:rFonts w:ascii="Arial" w:hAnsi="Arial"/>
          <w:i/>
          <w:sz w:val="18"/>
        </w:rPr>
      </w:pPr>
      <w:r>
        <w:rPr>
          <w:iCs/>
          <w:sz w:val="20"/>
        </w:rPr>
        <w:t xml:space="preserve">               Úhlová frekvence      </w:t>
      </w:r>
      <w:r>
        <w:rPr>
          <w:i/>
          <w:position w:val="-26"/>
          <w:sz w:val="18"/>
        </w:rPr>
        <w:object w:dxaOrig="960" w:dyaOrig="700" w14:anchorId="2311CEBB">
          <v:shape id="_x0000_i1152" type="#_x0000_t75" style="width:64.2pt;height:36.6pt" o:ole="" fillcolor="window">
            <v:imagedata r:id="rId245" o:title=""/>
          </v:shape>
          <o:OLEObject Type="Embed" ProgID="Equation.3" ShapeID="_x0000_i1152" DrawAspect="Content" ObjectID="_1756553108" r:id="rId246"/>
        </w:object>
      </w:r>
      <w:r>
        <w:rPr>
          <w:iCs/>
          <w:sz w:val="20"/>
        </w:rPr>
        <w:t xml:space="preserve">                   </w:t>
      </w:r>
    </w:p>
    <w:p w14:paraId="4B39AB2B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 xml:space="preserve">               Perioda, frekvence    </w:t>
      </w:r>
      <w:r w:rsidR="00005064" w:rsidRPr="00005064">
        <w:rPr>
          <w:i/>
          <w:position w:val="-30"/>
          <w:sz w:val="18"/>
        </w:rPr>
        <w:object w:dxaOrig="2460" w:dyaOrig="740" w14:anchorId="7D348E0F">
          <v:shape id="_x0000_i1153" type="#_x0000_t75" style="width:120.6pt;height:29.4pt" o:ole="" fillcolor="window">
            <v:imagedata r:id="rId247" o:title=""/>
          </v:shape>
          <o:OLEObject Type="Embed" ProgID="Equation.3" ShapeID="_x0000_i1153" DrawAspect="Content" ObjectID="_1756553109" r:id="rId248"/>
        </w:object>
      </w:r>
      <w:r>
        <w:rPr>
          <w:iCs/>
          <w:sz w:val="20"/>
        </w:rPr>
        <w:t xml:space="preserve">                </w:t>
      </w:r>
    </w:p>
    <w:p w14:paraId="7E6873AC" w14:textId="77777777" w:rsidR="00F97029" w:rsidRDefault="00F97029" w:rsidP="00F97029">
      <w:pPr>
        <w:rPr>
          <w:b/>
          <w:bCs/>
          <w:iCs/>
          <w:sz w:val="20"/>
        </w:rPr>
      </w:pPr>
    </w:p>
    <w:p w14:paraId="082A92A3" w14:textId="77777777" w:rsidR="00F97029" w:rsidRDefault="00F97029" w:rsidP="00F97029">
      <w:pPr>
        <w:rPr>
          <w:iCs/>
          <w:sz w:val="20"/>
        </w:rPr>
      </w:pPr>
      <w:r>
        <w:rPr>
          <w:b/>
          <w:bCs/>
          <w:iCs/>
          <w:sz w:val="20"/>
        </w:rPr>
        <w:t>MECHANICKÉ VLNĚNÍ A AKUSTIKA</w:t>
      </w:r>
      <w:r>
        <w:rPr>
          <w:iCs/>
          <w:sz w:val="20"/>
        </w:rPr>
        <w:t xml:space="preserve"> </w:t>
      </w:r>
    </w:p>
    <w:p w14:paraId="64482226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 xml:space="preserve">Rovnice postupné vlny            </w:t>
      </w:r>
      <w:r w:rsidR="00005064" w:rsidRPr="00005064">
        <w:rPr>
          <w:i/>
          <w:position w:val="-28"/>
          <w:sz w:val="18"/>
        </w:rPr>
        <w:object w:dxaOrig="2160" w:dyaOrig="680" w14:anchorId="643AC324">
          <v:shape id="_x0000_i1154" type="#_x0000_t75" style="width:111.6pt;height:25.8pt" o:ole="" fillcolor="window">
            <v:imagedata r:id="rId249" o:title=""/>
          </v:shape>
          <o:OLEObject Type="Embed" ProgID="Equation.3" ShapeID="_x0000_i1154" DrawAspect="Content" ObjectID="_1756553110" r:id="rId250"/>
        </w:object>
      </w:r>
    </w:p>
    <w:p w14:paraId="3E52E8B7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 xml:space="preserve">Vlnová délka                           </w:t>
      </w:r>
      <w:r w:rsidR="00005064" w:rsidRPr="00005064">
        <w:rPr>
          <w:i/>
          <w:position w:val="-28"/>
          <w:sz w:val="18"/>
        </w:rPr>
        <w:object w:dxaOrig="1180" w:dyaOrig="660" w14:anchorId="3D5D3949">
          <v:shape id="_x0000_i1155" type="#_x0000_t75" style="width:76.2pt;height:30pt" o:ole="" fillcolor="window">
            <v:imagedata r:id="rId251" o:title=""/>
          </v:shape>
          <o:OLEObject Type="Embed" ProgID="Equation.3" ShapeID="_x0000_i1155" DrawAspect="Content" ObjectID="_1756553111" r:id="rId252"/>
        </w:object>
      </w:r>
    </w:p>
    <w:p w14:paraId="0DB69750" w14:textId="77777777" w:rsidR="00F97029" w:rsidRDefault="00F97029" w:rsidP="00F97029">
      <w:pPr>
        <w:rPr>
          <w:rFonts w:ascii="Arial" w:hAnsi="Arial"/>
          <w:i/>
          <w:sz w:val="18"/>
        </w:rPr>
      </w:pPr>
      <w:r>
        <w:rPr>
          <w:iCs/>
          <w:sz w:val="20"/>
        </w:rPr>
        <w:t xml:space="preserve">Rychlost zvuku ve vzduchu     </w:t>
      </w:r>
      <w:r>
        <w:rPr>
          <w:i/>
          <w:position w:val="-12"/>
          <w:sz w:val="18"/>
        </w:rPr>
        <w:object w:dxaOrig="2439" w:dyaOrig="380" w14:anchorId="3C6B6D00">
          <v:shape id="_x0000_i1156" type="#_x0000_t75" style="width:132pt;height:18.6pt" o:ole="" fillcolor="window">
            <v:imagedata r:id="rId253" o:title=""/>
          </v:shape>
          <o:OLEObject Type="Embed" ProgID="Equation.3" ShapeID="_x0000_i1156" DrawAspect="Content" ObjectID="_1756553112" r:id="rId254"/>
        </w:object>
      </w:r>
    </w:p>
    <w:p w14:paraId="30D7A1F1" w14:textId="77777777" w:rsidR="00F97029" w:rsidRDefault="00F97029" w:rsidP="00F97029">
      <w:pPr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STŘÍDAVÝ PROUD       </w:t>
      </w:r>
    </w:p>
    <w:p w14:paraId="5B6C7823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 xml:space="preserve">Efektivní hodnota napětí  a proudu                          </w:t>
      </w:r>
      <w:r>
        <w:rPr>
          <w:position w:val="-28"/>
          <w:sz w:val="20"/>
        </w:rPr>
        <w:object w:dxaOrig="840" w:dyaOrig="660" w14:anchorId="00417DC8">
          <v:shape id="_x0000_i1157" type="#_x0000_t75" style="width:48pt;height:30pt" o:ole="" fillcolor="window">
            <v:imagedata r:id="rId255" o:title=""/>
          </v:shape>
          <o:OLEObject Type="Embed" ProgID="Equation.3" ShapeID="_x0000_i1157" DrawAspect="Content" ObjectID="_1756553113" r:id="rId256"/>
        </w:object>
      </w:r>
      <w:r>
        <w:rPr>
          <w:rFonts w:ascii="Arial" w:hAnsi="Arial"/>
          <w:sz w:val="20"/>
        </w:rPr>
        <w:t xml:space="preserve">, </w:t>
      </w:r>
      <w:r>
        <w:rPr>
          <w:position w:val="-28"/>
          <w:sz w:val="20"/>
        </w:rPr>
        <w:object w:dxaOrig="760" w:dyaOrig="660" w14:anchorId="6B8320E5">
          <v:shape id="_x0000_i1158" type="#_x0000_t75" style="width:40.2pt;height:28.8pt" o:ole="" fillcolor="window">
            <v:imagedata r:id="rId257" o:title=""/>
          </v:shape>
          <o:OLEObject Type="Embed" ProgID="Equation.3" ShapeID="_x0000_i1158" DrawAspect="Content" ObjectID="_1756553114" r:id="rId258"/>
        </w:object>
      </w:r>
    </w:p>
    <w:p w14:paraId="6B49AB88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 xml:space="preserve">Obvod střídavého proudu s rezistorem R       </w:t>
      </w:r>
    </w:p>
    <w:p w14:paraId="044671ED" w14:textId="77777777" w:rsidR="00F97029" w:rsidRDefault="00F97029" w:rsidP="00F97029">
      <w:pPr>
        <w:ind w:left="708"/>
        <w:rPr>
          <w:iCs/>
          <w:sz w:val="20"/>
        </w:rPr>
      </w:pPr>
      <w:r>
        <w:rPr>
          <w:iCs/>
          <w:sz w:val="20"/>
        </w:rPr>
        <w:t xml:space="preserve">Rezistance                                     </w:t>
      </w:r>
      <w:r>
        <w:rPr>
          <w:position w:val="-30"/>
          <w:sz w:val="20"/>
        </w:rPr>
        <w:object w:dxaOrig="840" w:dyaOrig="680" w14:anchorId="2091D6B9">
          <v:shape id="_x0000_i1159" type="#_x0000_t75" style="width:51pt;height:32.4pt" o:ole="" fillcolor="window">
            <v:imagedata r:id="rId259" o:title=""/>
          </v:shape>
          <o:OLEObject Type="Embed" ProgID="Equation.3" ShapeID="_x0000_i1159" DrawAspect="Content" ObjectID="_1756553115" r:id="rId260"/>
        </w:object>
      </w:r>
    </w:p>
    <w:p w14:paraId="1D8D4BC5" w14:textId="77777777" w:rsidR="00F97029" w:rsidRDefault="00F97029" w:rsidP="00F97029">
      <w:pPr>
        <w:ind w:left="708"/>
        <w:rPr>
          <w:iCs/>
          <w:sz w:val="20"/>
        </w:rPr>
      </w:pPr>
      <w:r>
        <w:rPr>
          <w:iCs/>
          <w:sz w:val="20"/>
        </w:rPr>
        <w:t xml:space="preserve">Okamžitá hodnota napětí            </w:t>
      </w:r>
      <w:r>
        <w:rPr>
          <w:position w:val="-12"/>
          <w:sz w:val="20"/>
        </w:rPr>
        <w:object w:dxaOrig="1460" w:dyaOrig="360" w14:anchorId="15E73DDE">
          <v:shape id="_x0000_i1160" type="#_x0000_t75" style="width:67.8pt;height:14.4pt" o:ole="" fillcolor="window">
            <v:imagedata r:id="rId261" o:title=""/>
          </v:shape>
          <o:OLEObject Type="Embed" ProgID="Equation.3" ShapeID="_x0000_i1160" DrawAspect="Content" ObjectID="_1756553116" r:id="rId262"/>
        </w:object>
      </w:r>
    </w:p>
    <w:p w14:paraId="50A080A9" w14:textId="77777777" w:rsidR="00F97029" w:rsidRDefault="00F97029" w:rsidP="00F97029">
      <w:pPr>
        <w:ind w:left="708"/>
        <w:rPr>
          <w:rFonts w:ascii="Arial" w:hAnsi="Arial"/>
          <w:sz w:val="20"/>
        </w:rPr>
      </w:pPr>
      <w:r>
        <w:rPr>
          <w:iCs/>
          <w:sz w:val="20"/>
        </w:rPr>
        <w:t xml:space="preserve">Okamžitá hodnota proudu           </w:t>
      </w:r>
      <w:r>
        <w:rPr>
          <w:position w:val="-12"/>
          <w:sz w:val="20"/>
        </w:rPr>
        <w:object w:dxaOrig="1340" w:dyaOrig="360" w14:anchorId="633D2C23">
          <v:shape id="_x0000_i1161" type="#_x0000_t75" style="width:77.4pt;height:15pt" o:ole="" fillcolor="window">
            <v:imagedata r:id="rId263" o:title=""/>
          </v:shape>
          <o:OLEObject Type="Embed" ProgID="Equation.3" ShapeID="_x0000_i1161" DrawAspect="Content" ObjectID="_1756553117" r:id="rId264"/>
        </w:object>
      </w:r>
    </w:p>
    <w:p w14:paraId="3874A0CC" w14:textId="77777777" w:rsidR="00F97029" w:rsidRDefault="00F97029" w:rsidP="00F97029">
      <w:pPr>
        <w:pStyle w:val="Nadpis1"/>
        <w:rPr>
          <w:b w:val="0"/>
          <w:bCs w:val="0"/>
        </w:rPr>
      </w:pPr>
      <w:r>
        <w:rPr>
          <w:b w:val="0"/>
          <w:bCs w:val="0"/>
        </w:rPr>
        <w:t>Obvod střídavého proudu s cívkou L</w:t>
      </w:r>
    </w:p>
    <w:p w14:paraId="6D497DEF" w14:textId="77777777" w:rsidR="00F97029" w:rsidRDefault="00F97029" w:rsidP="00F97029">
      <w:pPr>
        <w:ind w:left="708"/>
        <w:rPr>
          <w:iCs/>
          <w:sz w:val="20"/>
        </w:rPr>
      </w:pPr>
      <w:r>
        <w:rPr>
          <w:iCs/>
          <w:sz w:val="20"/>
        </w:rPr>
        <w:t xml:space="preserve">Induktance            </w:t>
      </w:r>
      <w:r>
        <w:rPr>
          <w:position w:val="-30"/>
          <w:sz w:val="20"/>
        </w:rPr>
        <w:object w:dxaOrig="1520" w:dyaOrig="680" w14:anchorId="3CD32749">
          <v:shape id="_x0000_i1162" type="#_x0000_t75" style="width:85.8pt;height:27.6pt" o:ole="" fillcolor="window">
            <v:imagedata r:id="rId265" o:title=""/>
          </v:shape>
          <o:OLEObject Type="Embed" ProgID="Equation.3" ShapeID="_x0000_i1162" DrawAspect="Content" ObjectID="_1756553118" r:id="rId266"/>
        </w:object>
      </w:r>
    </w:p>
    <w:p w14:paraId="37713322" w14:textId="77777777" w:rsidR="00F97029" w:rsidRDefault="00F97029" w:rsidP="00F97029">
      <w:pPr>
        <w:ind w:left="708"/>
        <w:rPr>
          <w:iCs/>
          <w:sz w:val="20"/>
        </w:rPr>
      </w:pPr>
      <w:r>
        <w:rPr>
          <w:iCs/>
          <w:sz w:val="20"/>
        </w:rPr>
        <w:t xml:space="preserve">Okamžitá hodnota proudu           </w:t>
      </w:r>
      <w:r>
        <w:rPr>
          <w:position w:val="-28"/>
          <w:sz w:val="20"/>
        </w:rPr>
        <w:object w:dxaOrig="1840" w:dyaOrig="680" w14:anchorId="0B96FCEE">
          <v:shape id="_x0000_i1163" type="#_x0000_t75" style="width:83.4pt;height:24.6pt" o:ole="" fillcolor="window">
            <v:imagedata r:id="rId267" o:title=""/>
          </v:shape>
          <o:OLEObject Type="Embed" ProgID="Equation.3" ShapeID="_x0000_i1163" DrawAspect="Content" ObjectID="_1756553119" r:id="rId268"/>
        </w:object>
      </w:r>
    </w:p>
    <w:p w14:paraId="0CC37C31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>Obvod střídavého proudu s kondenzátorem C</w:t>
      </w:r>
    </w:p>
    <w:p w14:paraId="4280194D" w14:textId="77777777" w:rsidR="00F97029" w:rsidRDefault="00F97029" w:rsidP="00F97029">
      <w:pPr>
        <w:ind w:left="708"/>
        <w:rPr>
          <w:iCs/>
          <w:sz w:val="20"/>
        </w:rPr>
      </w:pPr>
      <w:r>
        <w:rPr>
          <w:iCs/>
          <w:sz w:val="20"/>
        </w:rPr>
        <w:t xml:space="preserve">Kapacitance          </w:t>
      </w:r>
      <w:r>
        <w:rPr>
          <w:position w:val="-30"/>
          <w:sz w:val="20"/>
        </w:rPr>
        <w:object w:dxaOrig="1620" w:dyaOrig="680" w14:anchorId="3A71EF08">
          <v:shape id="_x0000_i1164" type="#_x0000_t75" style="width:90pt;height:27.6pt" o:ole="" fillcolor="window">
            <v:imagedata r:id="rId269" o:title=""/>
          </v:shape>
          <o:OLEObject Type="Embed" ProgID="Equation.3" ShapeID="_x0000_i1164" DrawAspect="Content" ObjectID="_1756553120" r:id="rId270"/>
        </w:object>
      </w:r>
    </w:p>
    <w:p w14:paraId="47576CF9" w14:textId="77777777" w:rsidR="00F97029" w:rsidRDefault="00F97029" w:rsidP="00F97029">
      <w:pPr>
        <w:ind w:left="708"/>
        <w:rPr>
          <w:iCs/>
          <w:sz w:val="20"/>
        </w:rPr>
      </w:pPr>
      <w:r>
        <w:rPr>
          <w:iCs/>
          <w:sz w:val="20"/>
        </w:rPr>
        <w:t xml:space="preserve">Okamžitá hodnota proudu           </w:t>
      </w:r>
      <w:r>
        <w:rPr>
          <w:position w:val="-28"/>
          <w:sz w:val="20"/>
        </w:rPr>
        <w:object w:dxaOrig="1840" w:dyaOrig="680" w14:anchorId="3FEBE511">
          <v:shape id="_x0000_i1165" type="#_x0000_t75" style="width:83.4pt;height:26.4pt" o:ole="" fillcolor="window">
            <v:imagedata r:id="rId271" o:title=""/>
          </v:shape>
          <o:OLEObject Type="Embed" ProgID="Equation.3" ShapeID="_x0000_i1165" DrawAspect="Content" ObjectID="_1756553121" r:id="rId272"/>
        </w:object>
      </w:r>
    </w:p>
    <w:p w14:paraId="7FFC69AA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>RLC obvod</w:t>
      </w:r>
    </w:p>
    <w:p w14:paraId="116E9D77" w14:textId="77777777" w:rsidR="00F97029" w:rsidRDefault="00F97029" w:rsidP="00F97029">
      <w:pPr>
        <w:ind w:left="708"/>
        <w:rPr>
          <w:iCs/>
          <w:sz w:val="20"/>
        </w:rPr>
      </w:pPr>
      <w:r>
        <w:rPr>
          <w:iCs/>
          <w:sz w:val="20"/>
        </w:rPr>
        <w:t xml:space="preserve">Reaktance         </w:t>
      </w:r>
      <w:r>
        <w:rPr>
          <w:i/>
          <w:position w:val="-12"/>
          <w:sz w:val="20"/>
        </w:rPr>
        <w:object w:dxaOrig="1340" w:dyaOrig="360" w14:anchorId="57BF8AE0">
          <v:shape id="_x0000_i1166" type="#_x0000_t75" style="width:79.2pt;height:16.2pt" o:ole="" fillcolor="window">
            <v:imagedata r:id="rId273" o:title=""/>
          </v:shape>
          <o:OLEObject Type="Embed" ProgID="Equation.3" ShapeID="_x0000_i1166" DrawAspect="Content" ObjectID="_1756553122" r:id="rId274"/>
        </w:object>
      </w:r>
    </w:p>
    <w:p w14:paraId="5B9B97B3" w14:textId="77777777" w:rsidR="00F97029" w:rsidRDefault="00F97029" w:rsidP="00F97029">
      <w:pPr>
        <w:ind w:left="708"/>
        <w:rPr>
          <w:iCs/>
          <w:sz w:val="20"/>
        </w:rPr>
      </w:pPr>
      <w:r>
        <w:rPr>
          <w:iCs/>
          <w:sz w:val="20"/>
        </w:rPr>
        <w:t xml:space="preserve">Impedance         </w:t>
      </w:r>
      <w:r>
        <w:rPr>
          <w:i/>
          <w:position w:val="-30"/>
          <w:sz w:val="20"/>
        </w:rPr>
        <w:object w:dxaOrig="2299" w:dyaOrig="680" w14:anchorId="6A3F9B13">
          <v:shape id="_x0000_i1167" type="#_x0000_t75" style="width:122.4pt;height:30.6pt" o:ole="" fillcolor="window">
            <v:imagedata r:id="rId275" o:title=""/>
          </v:shape>
          <o:OLEObject Type="Embed" ProgID="Equation.3" ShapeID="_x0000_i1167" DrawAspect="Content" ObjectID="_1756553123" r:id="rId276"/>
        </w:object>
      </w:r>
    </w:p>
    <w:p w14:paraId="7B179414" w14:textId="77777777" w:rsidR="00F97029" w:rsidRDefault="00F97029" w:rsidP="00F97029">
      <w:pPr>
        <w:rPr>
          <w:iCs/>
          <w:sz w:val="20"/>
        </w:rPr>
      </w:pPr>
      <w:r>
        <w:rPr>
          <w:iCs/>
          <w:sz w:val="20"/>
        </w:rPr>
        <w:t>Výkon střídavého proudu</w:t>
      </w:r>
      <w:r>
        <w:rPr>
          <w:position w:val="-10"/>
          <w:sz w:val="20"/>
        </w:rPr>
        <w:object w:dxaOrig="1240" w:dyaOrig="320" w14:anchorId="252D10BB">
          <v:shape id="_x0000_i1168" type="#_x0000_t75" style="width:69pt;height:16.8pt" o:ole="" fillcolor="window">
            <v:imagedata r:id="rId277" o:title=""/>
          </v:shape>
          <o:OLEObject Type="Embed" ProgID="Equation.3" ShapeID="_x0000_i1168" DrawAspect="Content" ObjectID="_1756553124" r:id="rId278"/>
        </w:object>
      </w:r>
      <w:r>
        <w:rPr>
          <w:iCs/>
          <w:sz w:val="20"/>
        </w:rPr>
        <w:t xml:space="preserve">        </w:t>
      </w:r>
    </w:p>
    <w:p w14:paraId="5298AC3D" w14:textId="77777777" w:rsidR="00F97029" w:rsidRDefault="00F97029" w:rsidP="00F97029">
      <w:pPr>
        <w:rPr>
          <w:b/>
          <w:bCs/>
          <w:iCs/>
          <w:sz w:val="20"/>
        </w:rPr>
      </w:pPr>
      <w:r>
        <w:rPr>
          <w:iCs/>
          <w:sz w:val="20"/>
        </w:rPr>
        <w:t xml:space="preserve">Transformační poměr transformátoru        </w:t>
      </w:r>
      <w:r>
        <w:rPr>
          <w:iCs/>
          <w:position w:val="-30"/>
          <w:sz w:val="20"/>
        </w:rPr>
        <w:object w:dxaOrig="1860" w:dyaOrig="680" w14:anchorId="4CE78DD4">
          <v:shape id="_x0000_i1169" type="#_x0000_t75" style="width:99pt;height:26.4pt" o:ole="" fillcolor="window">
            <v:imagedata r:id="rId279" o:title=""/>
          </v:shape>
          <o:OLEObject Type="Embed" ProgID="Equation.3" ShapeID="_x0000_i1169" DrawAspect="Content" ObjectID="_1756553125" r:id="rId280"/>
        </w:object>
      </w:r>
      <w:r>
        <w:rPr>
          <w:b/>
          <w:bCs/>
          <w:iCs/>
          <w:sz w:val="20"/>
        </w:rPr>
        <w:t xml:space="preserve">    </w:t>
      </w:r>
    </w:p>
    <w:p w14:paraId="46148C6E" w14:textId="77777777" w:rsidR="00005064" w:rsidRDefault="00005064" w:rsidP="00005064">
      <w:pPr>
        <w:rPr>
          <w:i/>
          <w:sz w:val="20"/>
          <w:vertAlign w:val="superscript"/>
        </w:rPr>
      </w:pPr>
      <w:r>
        <w:rPr>
          <w:b/>
          <w:bCs/>
          <w:iCs/>
          <w:sz w:val="20"/>
        </w:rPr>
        <w:t>PŘEHLED DŮLEŽITÝCH FYZIKÁLNÍCH KONSTANT</w:t>
      </w:r>
    </w:p>
    <w:p w14:paraId="1D5C43DC" w14:textId="77777777" w:rsidR="00005064" w:rsidRDefault="00005064" w:rsidP="00005064">
      <w:pPr>
        <w:rPr>
          <w:i/>
          <w:sz w:val="20"/>
        </w:rPr>
      </w:pPr>
      <w:r>
        <w:rPr>
          <w:i/>
          <w:sz w:val="20"/>
        </w:rPr>
        <w:t>Avogadrova konstanta                     N</w:t>
      </w:r>
      <w:r>
        <w:rPr>
          <w:i/>
          <w:sz w:val="20"/>
          <w:vertAlign w:val="subscript"/>
        </w:rPr>
        <w:t>A</w:t>
      </w:r>
      <w:r>
        <w:rPr>
          <w:i/>
          <w:sz w:val="20"/>
        </w:rPr>
        <w:t xml:space="preserve"> = 6,022 . 10</w:t>
      </w:r>
      <w:r>
        <w:rPr>
          <w:i/>
          <w:sz w:val="20"/>
          <w:vertAlign w:val="superscript"/>
        </w:rPr>
        <w:t>23</w:t>
      </w:r>
      <w:r>
        <w:rPr>
          <w:i/>
          <w:sz w:val="20"/>
        </w:rPr>
        <w:t xml:space="preserve"> mol</w:t>
      </w:r>
      <w:r>
        <w:rPr>
          <w:i/>
          <w:sz w:val="20"/>
          <w:vertAlign w:val="superscript"/>
        </w:rPr>
        <w:t>-1</w:t>
      </w:r>
    </w:p>
    <w:p w14:paraId="77A417F9" w14:textId="77777777" w:rsidR="00005064" w:rsidRDefault="00005064" w:rsidP="00005064">
      <w:pPr>
        <w:rPr>
          <w:i/>
          <w:sz w:val="20"/>
          <w:vertAlign w:val="superscript"/>
        </w:rPr>
      </w:pPr>
      <w:r>
        <w:rPr>
          <w:i/>
          <w:sz w:val="20"/>
        </w:rPr>
        <w:t>Boltzmannova konstanta                    k = 1,38 . 10</w:t>
      </w:r>
      <w:r>
        <w:rPr>
          <w:i/>
          <w:sz w:val="20"/>
          <w:vertAlign w:val="superscript"/>
        </w:rPr>
        <w:t>-23</w:t>
      </w:r>
      <w:r>
        <w:rPr>
          <w:i/>
          <w:sz w:val="20"/>
        </w:rPr>
        <w:t xml:space="preserve"> J.K</w:t>
      </w:r>
      <w:r>
        <w:rPr>
          <w:i/>
          <w:sz w:val="20"/>
          <w:vertAlign w:val="superscript"/>
        </w:rPr>
        <w:t>-1</w:t>
      </w:r>
    </w:p>
    <w:p w14:paraId="67393B16" w14:textId="245BA65E" w:rsidR="001830CC" w:rsidRDefault="001830CC" w:rsidP="00005064">
      <w:pPr>
        <w:rPr>
          <w:i/>
          <w:sz w:val="20"/>
        </w:rPr>
      </w:pPr>
      <w:r>
        <w:rPr>
          <w:i/>
          <w:sz w:val="20"/>
        </w:rPr>
        <w:t>Molární plynová konstanta</w:t>
      </w:r>
      <w:r>
        <w:rPr>
          <w:i/>
          <w:sz w:val="20"/>
        </w:rPr>
        <w:tab/>
        <w:t xml:space="preserve">  R = N</w:t>
      </w:r>
      <w:r w:rsidRPr="001830CC">
        <w:rPr>
          <w:i/>
          <w:sz w:val="20"/>
          <w:vertAlign w:val="subscript"/>
        </w:rPr>
        <w:t>A</w:t>
      </w:r>
      <w:r>
        <w:rPr>
          <w:i/>
          <w:sz w:val="20"/>
        </w:rPr>
        <w:t>.k = 8,314 J.K</w:t>
      </w:r>
      <w:r w:rsidRPr="001830CC">
        <w:rPr>
          <w:i/>
          <w:sz w:val="20"/>
          <w:vertAlign w:val="superscript"/>
        </w:rPr>
        <w:t>-1</w:t>
      </w:r>
      <w:r>
        <w:rPr>
          <w:i/>
          <w:sz w:val="20"/>
        </w:rPr>
        <w:t>.mol</w:t>
      </w:r>
      <w:r w:rsidRPr="001830CC">
        <w:rPr>
          <w:i/>
          <w:sz w:val="20"/>
          <w:vertAlign w:val="superscript"/>
        </w:rPr>
        <w:t>-1</w:t>
      </w:r>
    </w:p>
    <w:p w14:paraId="6D38AF7A" w14:textId="6FC4AD4C" w:rsidR="00005064" w:rsidRDefault="00005064" w:rsidP="00005064">
      <w:pPr>
        <w:rPr>
          <w:i/>
          <w:sz w:val="20"/>
        </w:rPr>
      </w:pPr>
      <w:r>
        <w:rPr>
          <w:i/>
          <w:sz w:val="20"/>
        </w:rPr>
        <w:t>Elementární elektrický náboj             e = 1,602 . 10</w:t>
      </w:r>
      <w:r>
        <w:rPr>
          <w:i/>
          <w:sz w:val="20"/>
          <w:vertAlign w:val="superscript"/>
        </w:rPr>
        <w:t>-</w:t>
      </w:r>
      <w:smartTag w:uri="urn:schemas-microsoft-com:office:smarttags" w:element="metricconverter">
        <w:smartTagPr>
          <w:attr w:name="ProductID" w:val="19 C"/>
        </w:smartTagPr>
        <w:r>
          <w:rPr>
            <w:i/>
            <w:sz w:val="20"/>
            <w:vertAlign w:val="superscript"/>
          </w:rPr>
          <w:t>19</w:t>
        </w:r>
        <w:r>
          <w:rPr>
            <w:i/>
            <w:sz w:val="20"/>
          </w:rPr>
          <w:t xml:space="preserve"> C</w:t>
        </w:r>
      </w:smartTag>
    </w:p>
    <w:p w14:paraId="32B0DD9F" w14:textId="77777777" w:rsidR="00005064" w:rsidRDefault="00005064" w:rsidP="00005064">
      <w:pPr>
        <w:rPr>
          <w:i/>
          <w:sz w:val="20"/>
          <w:vertAlign w:val="superscript"/>
        </w:rPr>
      </w:pPr>
      <w:r>
        <w:rPr>
          <w:i/>
          <w:sz w:val="20"/>
        </w:rPr>
        <w:t>Gravitační konstanta                         κ = 6,67 . 10</w:t>
      </w:r>
      <w:r>
        <w:rPr>
          <w:i/>
          <w:sz w:val="20"/>
          <w:vertAlign w:val="superscript"/>
        </w:rPr>
        <w:t>-11</w:t>
      </w:r>
      <w:r>
        <w:rPr>
          <w:i/>
          <w:sz w:val="20"/>
        </w:rPr>
        <w:t xml:space="preserve"> N.m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>.kg</w:t>
      </w:r>
      <w:r>
        <w:rPr>
          <w:i/>
          <w:sz w:val="20"/>
          <w:vertAlign w:val="superscript"/>
        </w:rPr>
        <w:t>-2</w:t>
      </w:r>
    </w:p>
    <w:p w14:paraId="4632F1CE" w14:textId="77777777" w:rsidR="00005064" w:rsidRDefault="00005064" w:rsidP="00005064">
      <w:pPr>
        <w:rPr>
          <w:i/>
          <w:sz w:val="20"/>
        </w:rPr>
      </w:pPr>
      <w:r>
        <w:rPr>
          <w:i/>
          <w:sz w:val="20"/>
        </w:rPr>
        <w:t>Hmotnostní jednotka                       m</w:t>
      </w:r>
      <w:r>
        <w:rPr>
          <w:i/>
          <w:sz w:val="20"/>
          <w:vertAlign w:val="subscript"/>
        </w:rPr>
        <w:t>u</w:t>
      </w:r>
      <w:r>
        <w:rPr>
          <w:i/>
          <w:sz w:val="20"/>
        </w:rPr>
        <w:t xml:space="preserve"> = 1,66 . 10</w:t>
      </w:r>
      <w:r>
        <w:rPr>
          <w:i/>
          <w:sz w:val="20"/>
          <w:vertAlign w:val="superscript"/>
        </w:rPr>
        <w:t>-</w:t>
      </w:r>
      <w:smartTag w:uri="urn:schemas-microsoft-com:office:smarttags" w:element="metricconverter">
        <w:smartTagPr>
          <w:attr w:name="ProductID" w:val="27 kg"/>
        </w:smartTagPr>
        <w:r>
          <w:rPr>
            <w:i/>
            <w:sz w:val="20"/>
            <w:vertAlign w:val="superscript"/>
          </w:rPr>
          <w:t>27</w:t>
        </w:r>
        <w:r>
          <w:rPr>
            <w:i/>
            <w:sz w:val="20"/>
          </w:rPr>
          <w:t xml:space="preserve"> kg</w:t>
        </w:r>
      </w:smartTag>
    </w:p>
    <w:p w14:paraId="2B734BE5" w14:textId="77777777" w:rsidR="00005064" w:rsidRDefault="00005064" w:rsidP="00005064">
      <w:pPr>
        <w:rPr>
          <w:i/>
          <w:sz w:val="20"/>
        </w:rPr>
      </w:pPr>
      <w:r>
        <w:rPr>
          <w:i/>
          <w:sz w:val="20"/>
        </w:rPr>
        <w:t>Hmotnost elektronu                         m</w:t>
      </w:r>
      <w:r>
        <w:rPr>
          <w:i/>
          <w:sz w:val="20"/>
          <w:vertAlign w:val="subscript"/>
        </w:rPr>
        <w:t>e</w:t>
      </w:r>
      <w:r>
        <w:rPr>
          <w:i/>
          <w:sz w:val="20"/>
        </w:rPr>
        <w:t xml:space="preserve"> = 9,11 . 10</w:t>
      </w:r>
      <w:r>
        <w:rPr>
          <w:i/>
          <w:sz w:val="20"/>
          <w:vertAlign w:val="superscript"/>
        </w:rPr>
        <w:t>-</w:t>
      </w:r>
      <w:smartTag w:uri="urn:schemas-microsoft-com:office:smarttags" w:element="metricconverter">
        <w:smartTagPr>
          <w:attr w:name="ProductID" w:val="31 kg"/>
        </w:smartTagPr>
        <w:r>
          <w:rPr>
            <w:i/>
            <w:sz w:val="20"/>
            <w:vertAlign w:val="superscript"/>
          </w:rPr>
          <w:t>31</w:t>
        </w:r>
        <w:r>
          <w:rPr>
            <w:i/>
            <w:sz w:val="20"/>
          </w:rPr>
          <w:t xml:space="preserve"> kg</w:t>
        </w:r>
      </w:smartTag>
    </w:p>
    <w:p w14:paraId="013364CA" w14:textId="77777777" w:rsidR="00005064" w:rsidRDefault="00005064" w:rsidP="00005064">
      <w:pPr>
        <w:rPr>
          <w:i/>
          <w:sz w:val="20"/>
        </w:rPr>
      </w:pPr>
      <w:r>
        <w:rPr>
          <w:i/>
          <w:sz w:val="20"/>
        </w:rPr>
        <w:t>Hmotnost protonu                           m</w:t>
      </w:r>
      <w:r>
        <w:rPr>
          <w:i/>
          <w:sz w:val="20"/>
          <w:vertAlign w:val="subscript"/>
        </w:rPr>
        <w:t>p</w:t>
      </w:r>
      <w:r>
        <w:rPr>
          <w:i/>
          <w:sz w:val="20"/>
        </w:rPr>
        <w:t xml:space="preserve"> = 1,673 . 10</w:t>
      </w:r>
      <w:r>
        <w:rPr>
          <w:i/>
          <w:sz w:val="20"/>
          <w:vertAlign w:val="superscript"/>
        </w:rPr>
        <w:t>-</w:t>
      </w:r>
      <w:smartTag w:uri="urn:schemas-microsoft-com:office:smarttags" w:element="metricconverter">
        <w:smartTagPr>
          <w:attr w:name="ProductID" w:val="27 kg"/>
        </w:smartTagPr>
        <w:r>
          <w:rPr>
            <w:i/>
            <w:sz w:val="20"/>
            <w:vertAlign w:val="superscript"/>
          </w:rPr>
          <w:t>27</w:t>
        </w:r>
        <w:r>
          <w:rPr>
            <w:i/>
            <w:sz w:val="20"/>
          </w:rPr>
          <w:t xml:space="preserve"> kg</w:t>
        </w:r>
      </w:smartTag>
    </w:p>
    <w:p w14:paraId="2BAE4FA2" w14:textId="77777777" w:rsidR="00005064" w:rsidRDefault="00005064" w:rsidP="00005064">
      <w:pPr>
        <w:rPr>
          <w:i/>
          <w:sz w:val="20"/>
        </w:rPr>
      </w:pPr>
      <w:r>
        <w:rPr>
          <w:i/>
          <w:sz w:val="20"/>
        </w:rPr>
        <w:t>Hmotnost neutronu                         m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 xml:space="preserve"> = 1,675 . 10</w:t>
      </w:r>
      <w:r>
        <w:rPr>
          <w:i/>
          <w:sz w:val="20"/>
          <w:vertAlign w:val="superscript"/>
        </w:rPr>
        <w:t>-</w:t>
      </w:r>
      <w:smartTag w:uri="urn:schemas-microsoft-com:office:smarttags" w:element="metricconverter">
        <w:smartTagPr>
          <w:attr w:name="ProductID" w:val="27 kg"/>
        </w:smartTagPr>
        <w:r>
          <w:rPr>
            <w:i/>
            <w:sz w:val="20"/>
            <w:vertAlign w:val="superscript"/>
          </w:rPr>
          <w:t>27</w:t>
        </w:r>
        <w:r>
          <w:rPr>
            <w:i/>
            <w:sz w:val="20"/>
          </w:rPr>
          <w:t xml:space="preserve"> kg</w:t>
        </w:r>
      </w:smartTag>
    </w:p>
    <w:p w14:paraId="5931C0CF" w14:textId="77777777" w:rsidR="00005064" w:rsidRDefault="00005064" w:rsidP="00005064">
      <w:pPr>
        <w:rPr>
          <w:i/>
          <w:sz w:val="20"/>
        </w:rPr>
      </w:pPr>
      <w:r>
        <w:rPr>
          <w:i/>
          <w:sz w:val="20"/>
        </w:rPr>
        <w:t>Normální tíhové zrychlení               g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 xml:space="preserve"> = </w:t>
      </w:r>
      <w:smartTag w:uri="urn:schemas-microsoft-com:office:smarttags" w:element="metricconverter">
        <w:smartTagPr>
          <w:attr w:name="ProductID" w:val="9,81 m"/>
        </w:smartTagPr>
        <w:r>
          <w:rPr>
            <w:i/>
            <w:sz w:val="20"/>
          </w:rPr>
          <w:t>9,81 m</w:t>
        </w:r>
      </w:smartTag>
      <w:r>
        <w:rPr>
          <w:i/>
          <w:sz w:val="20"/>
        </w:rPr>
        <w:t>.s</w:t>
      </w:r>
      <w:r>
        <w:rPr>
          <w:i/>
          <w:sz w:val="20"/>
          <w:vertAlign w:val="superscript"/>
        </w:rPr>
        <w:t>-2</w:t>
      </w:r>
    </w:p>
    <w:p w14:paraId="64BEAB10" w14:textId="77777777" w:rsidR="00005064" w:rsidRDefault="00005064" w:rsidP="00005064">
      <w:pPr>
        <w:rPr>
          <w:i/>
          <w:sz w:val="20"/>
        </w:rPr>
      </w:pPr>
      <w:r>
        <w:rPr>
          <w:i/>
          <w:sz w:val="20"/>
        </w:rPr>
        <w:t>Planckova konstanta                         h = 6,626 . 10</w:t>
      </w:r>
      <w:r>
        <w:rPr>
          <w:i/>
          <w:sz w:val="20"/>
          <w:vertAlign w:val="superscript"/>
        </w:rPr>
        <w:t>-34</w:t>
      </w:r>
      <w:r>
        <w:rPr>
          <w:i/>
          <w:sz w:val="20"/>
        </w:rPr>
        <w:t xml:space="preserve"> J.s</w:t>
      </w:r>
    </w:p>
    <w:p w14:paraId="01B56F84" w14:textId="77777777" w:rsidR="00005064" w:rsidRDefault="00005064" w:rsidP="00005064">
      <w:pPr>
        <w:rPr>
          <w:i/>
          <w:sz w:val="20"/>
          <w:vertAlign w:val="superscript"/>
        </w:rPr>
      </w:pPr>
      <w:r>
        <w:rPr>
          <w:i/>
          <w:sz w:val="20"/>
        </w:rPr>
        <w:t xml:space="preserve">Permitivita vakua                             </w:t>
      </w:r>
      <w:r>
        <w:rPr>
          <w:i/>
          <w:sz w:val="20"/>
        </w:rPr>
        <w:sym w:font="Symbol" w:char="F065"/>
      </w:r>
      <w:r>
        <w:rPr>
          <w:i/>
          <w:sz w:val="20"/>
          <w:vertAlign w:val="subscript"/>
        </w:rPr>
        <w:t>0</w:t>
      </w:r>
      <w:r>
        <w:rPr>
          <w:i/>
          <w:sz w:val="20"/>
        </w:rPr>
        <w:t xml:space="preserve"> = 8,85 . 10</w:t>
      </w:r>
      <w:r>
        <w:rPr>
          <w:i/>
          <w:sz w:val="20"/>
          <w:vertAlign w:val="superscript"/>
        </w:rPr>
        <w:t>-</w:t>
      </w:r>
      <w:smartTag w:uri="urn:schemas-microsoft-com:office:smarttags" w:element="metricconverter">
        <w:smartTagPr>
          <w:attr w:name="ProductID" w:val="12 F"/>
        </w:smartTagPr>
        <w:r>
          <w:rPr>
            <w:i/>
            <w:sz w:val="20"/>
            <w:vertAlign w:val="superscript"/>
          </w:rPr>
          <w:t>12</w:t>
        </w:r>
        <w:r>
          <w:rPr>
            <w:i/>
            <w:sz w:val="20"/>
          </w:rPr>
          <w:t xml:space="preserve"> F</w:t>
        </w:r>
      </w:smartTag>
      <w:r>
        <w:rPr>
          <w:i/>
          <w:sz w:val="20"/>
        </w:rPr>
        <w:t>.m</w:t>
      </w:r>
      <w:r>
        <w:rPr>
          <w:i/>
          <w:sz w:val="20"/>
          <w:vertAlign w:val="superscript"/>
        </w:rPr>
        <w:t>-1</w:t>
      </w:r>
    </w:p>
    <w:p w14:paraId="2883C13E" w14:textId="77777777" w:rsidR="00005064" w:rsidRDefault="00005064" w:rsidP="00005064">
      <w:pPr>
        <w:rPr>
          <w:i/>
          <w:sz w:val="20"/>
          <w:vertAlign w:val="superscript"/>
        </w:rPr>
      </w:pPr>
      <w:r>
        <w:rPr>
          <w:i/>
          <w:sz w:val="20"/>
        </w:rPr>
        <w:t xml:space="preserve">Permeabilita vakua                          </w:t>
      </w:r>
      <w:r>
        <w:rPr>
          <w:i/>
          <w:sz w:val="20"/>
        </w:rPr>
        <w:sym w:font="Symbol" w:char="F06D"/>
      </w:r>
      <w:r>
        <w:rPr>
          <w:i/>
          <w:sz w:val="20"/>
          <w:vertAlign w:val="subscript"/>
        </w:rPr>
        <w:t>0</w:t>
      </w:r>
      <w:r>
        <w:rPr>
          <w:i/>
          <w:sz w:val="20"/>
        </w:rPr>
        <w:t xml:space="preserve"> = 1,26 . 10</w:t>
      </w:r>
      <w:r>
        <w:rPr>
          <w:i/>
          <w:sz w:val="20"/>
          <w:vertAlign w:val="superscript"/>
        </w:rPr>
        <w:t>-6</w:t>
      </w:r>
      <w:r>
        <w:rPr>
          <w:i/>
          <w:sz w:val="20"/>
        </w:rPr>
        <w:t xml:space="preserve"> H.m</w:t>
      </w:r>
      <w:r>
        <w:rPr>
          <w:i/>
          <w:sz w:val="20"/>
          <w:vertAlign w:val="superscript"/>
        </w:rPr>
        <w:t>-1</w:t>
      </w:r>
    </w:p>
    <w:p w14:paraId="61993A65" w14:textId="77777777" w:rsidR="00005064" w:rsidRDefault="00005064" w:rsidP="00005064">
      <w:pPr>
        <w:rPr>
          <w:i/>
          <w:sz w:val="20"/>
        </w:rPr>
      </w:pPr>
      <w:r>
        <w:rPr>
          <w:i/>
          <w:sz w:val="20"/>
        </w:rPr>
        <w:t xml:space="preserve">Rychlost světla ve vakuu                    c = 3 . </w:t>
      </w:r>
      <w:smartTag w:uri="urn:schemas-microsoft-com:office:smarttags" w:element="metricconverter">
        <w:smartTagPr>
          <w:attr w:name="ProductID" w:val="108 m"/>
        </w:smartTagPr>
        <w:r>
          <w:rPr>
            <w:i/>
            <w:sz w:val="20"/>
          </w:rPr>
          <w:t>10</w:t>
        </w:r>
        <w:r>
          <w:rPr>
            <w:i/>
            <w:sz w:val="20"/>
            <w:vertAlign w:val="superscript"/>
          </w:rPr>
          <w:t>8</w:t>
        </w:r>
        <w:r>
          <w:rPr>
            <w:i/>
            <w:sz w:val="20"/>
          </w:rPr>
          <w:t xml:space="preserve"> m</w:t>
        </w:r>
      </w:smartTag>
      <w:r>
        <w:rPr>
          <w:i/>
          <w:sz w:val="20"/>
        </w:rPr>
        <w:t>.s</w:t>
      </w:r>
      <w:r>
        <w:rPr>
          <w:i/>
          <w:sz w:val="20"/>
          <w:vertAlign w:val="superscript"/>
        </w:rPr>
        <w:t>-1</w:t>
      </w:r>
    </w:p>
    <w:p w14:paraId="4E62217D" w14:textId="77777777" w:rsidR="00005064" w:rsidRDefault="00005064" w:rsidP="00005064">
      <w:pPr>
        <w:rPr>
          <w:b/>
          <w:bCs/>
          <w:iCs/>
          <w:sz w:val="20"/>
        </w:rPr>
      </w:pPr>
    </w:p>
    <w:p w14:paraId="25AB885C" w14:textId="77777777" w:rsidR="00005064" w:rsidRDefault="00005064" w:rsidP="00005064">
      <w:pPr>
        <w:pStyle w:val="Nadpis1"/>
      </w:pPr>
      <w:r>
        <w:t>NĚKTERÉ VLASTNOSTI PRVKŮ A VODY</w:t>
      </w:r>
    </w:p>
    <w:p w14:paraId="409B03FE" w14:textId="77777777" w:rsidR="00005064" w:rsidRDefault="00005064" w:rsidP="00005064">
      <w:pPr>
        <w:rPr>
          <w:iCs/>
          <w:sz w:val="20"/>
        </w:rPr>
      </w:pPr>
      <w:r>
        <w:rPr>
          <w:b/>
          <w:bCs/>
          <w:iCs/>
          <w:sz w:val="20"/>
        </w:rPr>
        <w:t>A</w:t>
      </w:r>
      <w:r>
        <w:rPr>
          <w:b/>
          <w:bCs/>
          <w:iCs/>
          <w:sz w:val="20"/>
          <w:vertAlign w:val="subscript"/>
        </w:rPr>
        <w:t>r</w:t>
      </w:r>
      <w:r>
        <w:rPr>
          <w:b/>
          <w:bCs/>
          <w:iCs/>
          <w:sz w:val="20"/>
        </w:rPr>
        <w:t xml:space="preserve"> </w:t>
      </w:r>
      <w:r>
        <w:rPr>
          <w:iCs/>
          <w:sz w:val="20"/>
        </w:rPr>
        <w:t>– relativní atomová hmotnost,</w:t>
      </w:r>
      <w:r>
        <w:rPr>
          <w:b/>
          <w:bCs/>
          <w:iCs/>
          <w:sz w:val="20"/>
        </w:rPr>
        <w:t xml:space="preserve"> ρ – </w:t>
      </w:r>
      <w:r>
        <w:rPr>
          <w:iCs/>
          <w:sz w:val="20"/>
        </w:rPr>
        <w:t>hustota,</w:t>
      </w:r>
      <w:r>
        <w:rPr>
          <w:b/>
          <w:bCs/>
          <w:iCs/>
          <w:sz w:val="20"/>
        </w:rPr>
        <w:t xml:space="preserve">  c </w:t>
      </w:r>
      <w:r>
        <w:rPr>
          <w:iCs/>
          <w:sz w:val="20"/>
        </w:rPr>
        <w:t>– měrná tepelná kapacita,</w:t>
      </w:r>
      <w:r>
        <w:rPr>
          <w:b/>
          <w:bCs/>
          <w:iCs/>
          <w:sz w:val="20"/>
        </w:rPr>
        <w:t xml:space="preserve"> t</w:t>
      </w:r>
      <w:r>
        <w:rPr>
          <w:b/>
          <w:bCs/>
          <w:iCs/>
          <w:sz w:val="20"/>
          <w:vertAlign w:val="subscript"/>
        </w:rPr>
        <w:t>t</w:t>
      </w:r>
      <w:r>
        <w:rPr>
          <w:b/>
          <w:bCs/>
          <w:iCs/>
          <w:sz w:val="20"/>
        </w:rPr>
        <w:t xml:space="preserve"> </w:t>
      </w:r>
      <w:r>
        <w:rPr>
          <w:iCs/>
          <w:sz w:val="20"/>
        </w:rPr>
        <w:t>– teplota tání,</w:t>
      </w:r>
      <w:r>
        <w:rPr>
          <w:b/>
          <w:bCs/>
          <w:iCs/>
          <w:sz w:val="20"/>
          <w:vertAlign w:val="subscript"/>
        </w:rPr>
        <w:t xml:space="preserve">  </w:t>
      </w:r>
      <w:r>
        <w:rPr>
          <w:b/>
          <w:bCs/>
          <w:iCs/>
          <w:sz w:val="20"/>
        </w:rPr>
        <w:t>t</w:t>
      </w:r>
      <w:r>
        <w:rPr>
          <w:b/>
          <w:bCs/>
          <w:iCs/>
          <w:sz w:val="20"/>
          <w:vertAlign w:val="subscript"/>
        </w:rPr>
        <w:t xml:space="preserve">v  </w:t>
      </w:r>
      <w:r>
        <w:rPr>
          <w:iCs/>
          <w:sz w:val="20"/>
          <w:vertAlign w:val="subscript"/>
        </w:rPr>
        <w:t xml:space="preserve">   </w:t>
      </w:r>
      <w:r>
        <w:rPr>
          <w:iCs/>
          <w:sz w:val="20"/>
        </w:rPr>
        <w:t>– teplota varu,</w:t>
      </w:r>
      <w:r>
        <w:rPr>
          <w:b/>
          <w:bCs/>
          <w:iCs/>
          <w:sz w:val="20"/>
        </w:rPr>
        <w:t xml:space="preserve"> l</w:t>
      </w:r>
      <w:r>
        <w:rPr>
          <w:b/>
          <w:bCs/>
          <w:iCs/>
          <w:sz w:val="20"/>
          <w:vertAlign w:val="subscript"/>
        </w:rPr>
        <w:t xml:space="preserve">t  </w:t>
      </w:r>
      <w:r>
        <w:rPr>
          <w:iCs/>
          <w:sz w:val="20"/>
        </w:rPr>
        <w:t>– měrné skupenské teplo tání,</w:t>
      </w:r>
      <w:r>
        <w:rPr>
          <w:b/>
          <w:bCs/>
          <w:iCs/>
          <w:sz w:val="20"/>
          <w:vertAlign w:val="subscript"/>
        </w:rPr>
        <w:t xml:space="preserve">    </w:t>
      </w:r>
      <w:r>
        <w:rPr>
          <w:b/>
          <w:bCs/>
          <w:iCs/>
          <w:sz w:val="20"/>
        </w:rPr>
        <w:t>l</w:t>
      </w:r>
      <w:r>
        <w:rPr>
          <w:b/>
          <w:bCs/>
          <w:iCs/>
          <w:sz w:val="20"/>
          <w:vertAlign w:val="subscript"/>
        </w:rPr>
        <w:t xml:space="preserve">v  </w:t>
      </w:r>
      <w:r>
        <w:rPr>
          <w:iCs/>
          <w:sz w:val="20"/>
        </w:rPr>
        <w:t>– měrné skupenské teplo varu</w:t>
      </w:r>
    </w:p>
    <w:p w14:paraId="15F5078F" w14:textId="77777777" w:rsidR="00C207B6" w:rsidRDefault="00C207B6" w:rsidP="00005064">
      <w:pPr>
        <w:rPr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991"/>
        <w:gridCol w:w="804"/>
        <w:gridCol w:w="926"/>
        <w:gridCol w:w="900"/>
        <w:gridCol w:w="900"/>
        <w:gridCol w:w="888"/>
        <w:gridCol w:w="926"/>
      </w:tblGrid>
      <w:tr w:rsidR="00005064" w14:paraId="3D5668BF" w14:textId="77777777">
        <w:tc>
          <w:tcPr>
            <w:tcW w:w="1019" w:type="dxa"/>
          </w:tcPr>
          <w:p w14:paraId="742FBC15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Látka</w:t>
            </w:r>
          </w:p>
        </w:tc>
        <w:tc>
          <w:tcPr>
            <w:tcW w:w="991" w:type="dxa"/>
          </w:tcPr>
          <w:p w14:paraId="664F683D" w14:textId="77777777" w:rsidR="00005064" w:rsidRDefault="00005064" w:rsidP="00005064">
            <w:pPr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A</w:t>
            </w:r>
            <w:r>
              <w:rPr>
                <w:b/>
                <w:bCs/>
                <w:iCs/>
                <w:sz w:val="22"/>
                <w:vertAlign w:val="subscript"/>
              </w:rPr>
              <w:t>r</w:t>
            </w:r>
          </w:p>
        </w:tc>
        <w:tc>
          <w:tcPr>
            <w:tcW w:w="804" w:type="dxa"/>
          </w:tcPr>
          <w:p w14:paraId="0F5EDAAF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2"/>
              </w:rPr>
              <w:t>ρ</w:t>
            </w:r>
            <w:r>
              <w:rPr>
                <w:iCs/>
                <w:sz w:val="14"/>
              </w:rPr>
              <w:t>[ kg.m</w:t>
            </w:r>
            <w:r>
              <w:rPr>
                <w:iCs/>
                <w:sz w:val="14"/>
                <w:vertAlign w:val="superscript"/>
              </w:rPr>
              <w:t>-3</w:t>
            </w:r>
            <w:r>
              <w:rPr>
                <w:iCs/>
                <w:sz w:val="14"/>
              </w:rPr>
              <w:t xml:space="preserve"> ]</w:t>
            </w:r>
          </w:p>
        </w:tc>
        <w:tc>
          <w:tcPr>
            <w:tcW w:w="926" w:type="dxa"/>
          </w:tcPr>
          <w:p w14:paraId="44F81BFA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c</w:t>
            </w:r>
            <w:r>
              <w:rPr>
                <w:iCs/>
                <w:sz w:val="14"/>
              </w:rPr>
              <w:t>[ J.kg</w:t>
            </w:r>
            <w:r>
              <w:rPr>
                <w:iCs/>
                <w:sz w:val="14"/>
                <w:vertAlign w:val="superscript"/>
              </w:rPr>
              <w:t>-1</w:t>
            </w:r>
            <w:r>
              <w:rPr>
                <w:iCs/>
                <w:sz w:val="14"/>
              </w:rPr>
              <w:t>.ºC</w:t>
            </w:r>
            <w:r>
              <w:rPr>
                <w:iCs/>
                <w:sz w:val="14"/>
                <w:vertAlign w:val="superscript"/>
              </w:rPr>
              <w:t>-1</w:t>
            </w:r>
            <w:r>
              <w:rPr>
                <w:iCs/>
                <w:sz w:val="14"/>
              </w:rPr>
              <w:t>]</w:t>
            </w:r>
          </w:p>
        </w:tc>
        <w:tc>
          <w:tcPr>
            <w:tcW w:w="900" w:type="dxa"/>
          </w:tcPr>
          <w:p w14:paraId="7D562CB2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</w:t>
            </w:r>
            <w:r>
              <w:rPr>
                <w:b/>
                <w:bCs/>
                <w:iCs/>
                <w:sz w:val="20"/>
                <w:vertAlign w:val="subscript"/>
              </w:rPr>
              <w:t xml:space="preserve">t </w:t>
            </w:r>
            <w:r>
              <w:rPr>
                <w:iCs/>
                <w:sz w:val="14"/>
              </w:rPr>
              <w:t>[ ºC ]</w:t>
            </w:r>
          </w:p>
        </w:tc>
        <w:tc>
          <w:tcPr>
            <w:tcW w:w="900" w:type="dxa"/>
          </w:tcPr>
          <w:p w14:paraId="6DFD9190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  <w:vertAlign w:val="subscript"/>
              </w:rPr>
            </w:pPr>
            <w:r>
              <w:rPr>
                <w:b/>
                <w:bCs/>
                <w:iCs/>
                <w:sz w:val="20"/>
              </w:rPr>
              <w:t>t</w:t>
            </w:r>
            <w:r>
              <w:rPr>
                <w:b/>
                <w:bCs/>
                <w:iCs/>
                <w:sz w:val="20"/>
                <w:vertAlign w:val="subscript"/>
              </w:rPr>
              <w:t xml:space="preserve">v </w:t>
            </w:r>
            <w:r>
              <w:rPr>
                <w:iCs/>
                <w:sz w:val="14"/>
              </w:rPr>
              <w:t>[ ºC ]</w:t>
            </w:r>
          </w:p>
        </w:tc>
        <w:tc>
          <w:tcPr>
            <w:tcW w:w="888" w:type="dxa"/>
          </w:tcPr>
          <w:p w14:paraId="33C6268B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  <w:vertAlign w:val="subscript"/>
              </w:rPr>
            </w:pPr>
            <w:r>
              <w:rPr>
                <w:b/>
                <w:bCs/>
                <w:iCs/>
                <w:sz w:val="20"/>
              </w:rPr>
              <w:t>l</w:t>
            </w:r>
            <w:r>
              <w:rPr>
                <w:b/>
                <w:bCs/>
                <w:iCs/>
                <w:sz w:val="20"/>
                <w:vertAlign w:val="subscript"/>
              </w:rPr>
              <w:t xml:space="preserve">t </w:t>
            </w:r>
            <w:r>
              <w:rPr>
                <w:iCs/>
                <w:sz w:val="14"/>
              </w:rPr>
              <w:t>[ kJ.kg</w:t>
            </w:r>
            <w:r>
              <w:rPr>
                <w:iCs/>
                <w:sz w:val="14"/>
                <w:vertAlign w:val="superscript"/>
              </w:rPr>
              <w:t>-1</w:t>
            </w:r>
            <w:r>
              <w:rPr>
                <w:iCs/>
                <w:sz w:val="14"/>
              </w:rPr>
              <w:t>]</w:t>
            </w:r>
          </w:p>
        </w:tc>
        <w:tc>
          <w:tcPr>
            <w:tcW w:w="926" w:type="dxa"/>
          </w:tcPr>
          <w:p w14:paraId="53C16542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  <w:vertAlign w:val="subscript"/>
              </w:rPr>
            </w:pPr>
            <w:r>
              <w:rPr>
                <w:b/>
                <w:bCs/>
                <w:iCs/>
                <w:sz w:val="20"/>
              </w:rPr>
              <w:t>l</w:t>
            </w:r>
            <w:r>
              <w:rPr>
                <w:b/>
                <w:bCs/>
                <w:iCs/>
                <w:sz w:val="20"/>
                <w:vertAlign w:val="subscript"/>
              </w:rPr>
              <w:t xml:space="preserve">v </w:t>
            </w:r>
            <w:r>
              <w:rPr>
                <w:iCs/>
                <w:sz w:val="14"/>
              </w:rPr>
              <w:t>[ kJ.kg</w:t>
            </w:r>
            <w:r>
              <w:rPr>
                <w:iCs/>
                <w:sz w:val="14"/>
                <w:vertAlign w:val="superscript"/>
              </w:rPr>
              <w:t>-1</w:t>
            </w:r>
            <w:r>
              <w:rPr>
                <w:iCs/>
                <w:sz w:val="14"/>
              </w:rPr>
              <w:t>]</w:t>
            </w:r>
          </w:p>
        </w:tc>
      </w:tr>
      <w:tr w:rsidR="00005064" w14:paraId="034DD639" w14:textId="77777777">
        <w:tc>
          <w:tcPr>
            <w:tcW w:w="1019" w:type="dxa"/>
          </w:tcPr>
          <w:p w14:paraId="36FD4413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cín</w:t>
            </w:r>
          </w:p>
        </w:tc>
        <w:tc>
          <w:tcPr>
            <w:tcW w:w="991" w:type="dxa"/>
          </w:tcPr>
          <w:p w14:paraId="2D295AD4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119</w:t>
            </w:r>
          </w:p>
        </w:tc>
        <w:tc>
          <w:tcPr>
            <w:tcW w:w="804" w:type="dxa"/>
          </w:tcPr>
          <w:p w14:paraId="268E4D43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7 280</w:t>
            </w:r>
          </w:p>
        </w:tc>
        <w:tc>
          <w:tcPr>
            <w:tcW w:w="926" w:type="dxa"/>
          </w:tcPr>
          <w:p w14:paraId="3C36B970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227</w:t>
            </w:r>
          </w:p>
        </w:tc>
        <w:tc>
          <w:tcPr>
            <w:tcW w:w="900" w:type="dxa"/>
          </w:tcPr>
          <w:p w14:paraId="1A74DD13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232</w:t>
            </w:r>
          </w:p>
        </w:tc>
        <w:tc>
          <w:tcPr>
            <w:tcW w:w="900" w:type="dxa"/>
          </w:tcPr>
          <w:p w14:paraId="1051DE26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2720</w:t>
            </w:r>
          </w:p>
        </w:tc>
        <w:tc>
          <w:tcPr>
            <w:tcW w:w="888" w:type="dxa"/>
          </w:tcPr>
          <w:p w14:paraId="2FC40CC8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59,6</w:t>
            </w:r>
          </w:p>
        </w:tc>
        <w:tc>
          <w:tcPr>
            <w:tcW w:w="926" w:type="dxa"/>
          </w:tcPr>
          <w:p w14:paraId="0F2B183F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1940</w:t>
            </w:r>
          </w:p>
        </w:tc>
      </w:tr>
      <w:tr w:rsidR="00005064" w14:paraId="198066BA" w14:textId="77777777">
        <w:tc>
          <w:tcPr>
            <w:tcW w:w="1019" w:type="dxa"/>
          </w:tcPr>
          <w:p w14:paraId="5C1FF80F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dusík</w:t>
            </w:r>
          </w:p>
        </w:tc>
        <w:tc>
          <w:tcPr>
            <w:tcW w:w="991" w:type="dxa"/>
          </w:tcPr>
          <w:p w14:paraId="517C4FDC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14,0</w:t>
            </w:r>
          </w:p>
        </w:tc>
        <w:tc>
          <w:tcPr>
            <w:tcW w:w="804" w:type="dxa"/>
          </w:tcPr>
          <w:p w14:paraId="291097CB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926" w:type="dxa"/>
          </w:tcPr>
          <w:p w14:paraId="7C9C1DA9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1040</w:t>
            </w:r>
          </w:p>
        </w:tc>
        <w:tc>
          <w:tcPr>
            <w:tcW w:w="900" w:type="dxa"/>
          </w:tcPr>
          <w:p w14:paraId="0C2AD136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-210</w:t>
            </w:r>
          </w:p>
        </w:tc>
        <w:tc>
          <w:tcPr>
            <w:tcW w:w="900" w:type="dxa"/>
          </w:tcPr>
          <w:p w14:paraId="61A8BEFC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-196</w:t>
            </w:r>
          </w:p>
        </w:tc>
        <w:tc>
          <w:tcPr>
            <w:tcW w:w="888" w:type="dxa"/>
          </w:tcPr>
          <w:p w14:paraId="21B3B67F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25,5</w:t>
            </w:r>
          </w:p>
        </w:tc>
        <w:tc>
          <w:tcPr>
            <w:tcW w:w="926" w:type="dxa"/>
          </w:tcPr>
          <w:p w14:paraId="066CDDAA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198</w:t>
            </w:r>
          </w:p>
        </w:tc>
      </w:tr>
      <w:tr w:rsidR="00005064" w14:paraId="45751CC7" w14:textId="77777777">
        <w:tc>
          <w:tcPr>
            <w:tcW w:w="1019" w:type="dxa"/>
          </w:tcPr>
          <w:p w14:paraId="6DF1A83D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hliník</w:t>
            </w:r>
          </w:p>
        </w:tc>
        <w:tc>
          <w:tcPr>
            <w:tcW w:w="991" w:type="dxa"/>
          </w:tcPr>
          <w:p w14:paraId="6AD00E9D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27,0</w:t>
            </w:r>
          </w:p>
        </w:tc>
        <w:tc>
          <w:tcPr>
            <w:tcW w:w="804" w:type="dxa"/>
          </w:tcPr>
          <w:p w14:paraId="4ACD90F3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2 700</w:t>
            </w:r>
          </w:p>
        </w:tc>
        <w:tc>
          <w:tcPr>
            <w:tcW w:w="926" w:type="dxa"/>
          </w:tcPr>
          <w:p w14:paraId="4B3E941E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896</w:t>
            </w:r>
          </w:p>
        </w:tc>
        <w:tc>
          <w:tcPr>
            <w:tcW w:w="900" w:type="dxa"/>
          </w:tcPr>
          <w:p w14:paraId="3AC51492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660</w:t>
            </w:r>
          </w:p>
        </w:tc>
        <w:tc>
          <w:tcPr>
            <w:tcW w:w="900" w:type="dxa"/>
          </w:tcPr>
          <w:p w14:paraId="35B2FE6E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2470</w:t>
            </w:r>
          </w:p>
        </w:tc>
        <w:tc>
          <w:tcPr>
            <w:tcW w:w="888" w:type="dxa"/>
          </w:tcPr>
          <w:p w14:paraId="2ED79030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399</w:t>
            </w:r>
          </w:p>
        </w:tc>
        <w:tc>
          <w:tcPr>
            <w:tcW w:w="926" w:type="dxa"/>
          </w:tcPr>
          <w:p w14:paraId="1EC34D31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10500</w:t>
            </w:r>
          </w:p>
        </w:tc>
      </w:tr>
      <w:tr w:rsidR="00005064" w14:paraId="13DAC2CE" w14:textId="77777777">
        <w:tc>
          <w:tcPr>
            <w:tcW w:w="1019" w:type="dxa"/>
          </w:tcPr>
          <w:p w14:paraId="38DDDF2D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kyslík</w:t>
            </w:r>
          </w:p>
        </w:tc>
        <w:tc>
          <w:tcPr>
            <w:tcW w:w="991" w:type="dxa"/>
          </w:tcPr>
          <w:p w14:paraId="32C795DE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16,0</w:t>
            </w:r>
          </w:p>
        </w:tc>
        <w:tc>
          <w:tcPr>
            <w:tcW w:w="804" w:type="dxa"/>
          </w:tcPr>
          <w:p w14:paraId="2DCD3B4B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926" w:type="dxa"/>
          </w:tcPr>
          <w:p w14:paraId="35687753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917</w:t>
            </w:r>
          </w:p>
        </w:tc>
        <w:tc>
          <w:tcPr>
            <w:tcW w:w="900" w:type="dxa"/>
          </w:tcPr>
          <w:p w14:paraId="03B68525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-218</w:t>
            </w:r>
          </w:p>
        </w:tc>
        <w:tc>
          <w:tcPr>
            <w:tcW w:w="900" w:type="dxa"/>
          </w:tcPr>
          <w:p w14:paraId="0C1E95B1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-183</w:t>
            </w:r>
          </w:p>
        </w:tc>
        <w:tc>
          <w:tcPr>
            <w:tcW w:w="888" w:type="dxa"/>
          </w:tcPr>
          <w:p w14:paraId="0C615217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13,8</w:t>
            </w:r>
          </w:p>
        </w:tc>
        <w:tc>
          <w:tcPr>
            <w:tcW w:w="926" w:type="dxa"/>
          </w:tcPr>
          <w:p w14:paraId="0C96E4F8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213</w:t>
            </w:r>
          </w:p>
        </w:tc>
      </w:tr>
      <w:tr w:rsidR="00005064" w14:paraId="419B2E0D" w14:textId="77777777">
        <w:tc>
          <w:tcPr>
            <w:tcW w:w="1019" w:type="dxa"/>
          </w:tcPr>
          <w:p w14:paraId="4A7021F7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měď</w:t>
            </w:r>
          </w:p>
        </w:tc>
        <w:tc>
          <w:tcPr>
            <w:tcW w:w="991" w:type="dxa"/>
          </w:tcPr>
          <w:p w14:paraId="4AD3E55C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63,5</w:t>
            </w:r>
          </w:p>
        </w:tc>
        <w:tc>
          <w:tcPr>
            <w:tcW w:w="804" w:type="dxa"/>
          </w:tcPr>
          <w:p w14:paraId="3E12D217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8 930</w:t>
            </w:r>
          </w:p>
        </w:tc>
        <w:tc>
          <w:tcPr>
            <w:tcW w:w="926" w:type="dxa"/>
          </w:tcPr>
          <w:p w14:paraId="731283C2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383</w:t>
            </w:r>
          </w:p>
        </w:tc>
        <w:tc>
          <w:tcPr>
            <w:tcW w:w="900" w:type="dxa"/>
          </w:tcPr>
          <w:p w14:paraId="2855ADA7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1085</w:t>
            </w:r>
          </w:p>
        </w:tc>
        <w:tc>
          <w:tcPr>
            <w:tcW w:w="900" w:type="dxa"/>
          </w:tcPr>
          <w:p w14:paraId="79F3A306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2570</w:t>
            </w:r>
          </w:p>
        </w:tc>
        <w:tc>
          <w:tcPr>
            <w:tcW w:w="888" w:type="dxa"/>
          </w:tcPr>
          <w:p w14:paraId="12C228B3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204</w:t>
            </w:r>
          </w:p>
        </w:tc>
        <w:tc>
          <w:tcPr>
            <w:tcW w:w="926" w:type="dxa"/>
          </w:tcPr>
          <w:p w14:paraId="3DA016E5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4790</w:t>
            </w:r>
          </w:p>
        </w:tc>
      </w:tr>
      <w:tr w:rsidR="00005064" w14:paraId="0B1CA170" w14:textId="77777777">
        <w:tc>
          <w:tcPr>
            <w:tcW w:w="1019" w:type="dxa"/>
          </w:tcPr>
          <w:p w14:paraId="794280E9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olovo</w:t>
            </w:r>
          </w:p>
        </w:tc>
        <w:tc>
          <w:tcPr>
            <w:tcW w:w="991" w:type="dxa"/>
          </w:tcPr>
          <w:p w14:paraId="075862D5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207</w:t>
            </w:r>
          </w:p>
        </w:tc>
        <w:tc>
          <w:tcPr>
            <w:tcW w:w="804" w:type="dxa"/>
          </w:tcPr>
          <w:p w14:paraId="64D44657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11 340</w:t>
            </w:r>
          </w:p>
        </w:tc>
        <w:tc>
          <w:tcPr>
            <w:tcW w:w="926" w:type="dxa"/>
          </w:tcPr>
          <w:p w14:paraId="3E9B63F4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129</w:t>
            </w:r>
          </w:p>
        </w:tc>
        <w:tc>
          <w:tcPr>
            <w:tcW w:w="900" w:type="dxa"/>
          </w:tcPr>
          <w:p w14:paraId="6A565424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328</w:t>
            </w:r>
          </w:p>
        </w:tc>
        <w:tc>
          <w:tcPr>
            <w:tcW w:w="900" w:type="dxa"/>
          </w:tcPr>
          <w:p w14:paraId="0CE6D461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1740</w:t>
            </w:r>
          </w:p>
        </w:tc>
        <w:tc>
          <w:tcPr>
            <w:tcW w:w="888" w:type="dxa"/>
          </w:tcPr>
          <w:p w14:paraId="0E6E44EA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23</w:t>
            </w:r>
          </w:p>
        </w:tc>
        <w:tc>
          <w:tcPr>
            <w:tcW w:w="926" w:type="dxa"/>
          </w:tcPr>
          <w:p w14:paraId="375676E9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8590</w:t>
            </w:r>
          </w:p>
        </w:tc>
      </w:tr>
      <w:tr w:rsidR="00005064" w14:paraId="2082F3F0" w14:textId="77777777">
        <w:tc>
          <w:tcPr>
            <w:tcW w:w="1019" w:type="dxa"/>
          </w:tcPr>
          <w:p w14:paraId="646A0287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síra</w:t>
            </w:r>
          </w:p>
        </w:tc>
        <w:tc>
          <w:tcPr>
            <w:tcW w:w="991" w:type="dxa"/>
          </w:tcPr>
          <w:p w14:paraId="51EFE1C3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32,1</w:t>
            </w:r>
          </w:p>
        </w:tc>
        <w:tc>
          <w:tcPr>
            <w:tcW w:w="804" w:type="dxa"/>
          </w:tcPr>
          <w:p w14:paraId="7AB4E52E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2 060</w:t>
            </w:r>
          </w:p>
        </w:tc>
        <w:tc>
          <w:tcPr>
            <w:tcW w:w="926" w:type="dxa"/>
          </w:tcPr>
          <w:p w14:paraId="08C912C5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720</w:t>
            </w:r>
          </w:p>
        </w:tc>
        <w:tc>
          <w:tcPr>
            <w:tcW w:w="900" w:type="dxa"/>
          </w:tcPr>
          <w:p w14:paraId="24E1C930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113</w:t>
            </w:r>
          </w:p>
        </w:tc>
        <w:tc>
          <w:tcPr>
            <w:tcW w:w="900" w:type="dxa"/>
          </w:tcPr>
          <w:p w14:paraId="04F00411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445</w:t>
            </w:r>
          </w:p>
        </w:tc>
        <w:tc>
          <w:tcPr>
            <w:tcW w:w="888" w:type="dxa"/>
          </w:tcPr>
          <w:p w14:paraId="06D8BA8C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38</w:t>
            </w:r>
          </w:p>
        </w:tc>
        <w:tc>
          <w:tcPr>
            <w:tcW w:w="926" w:type="dxa"/>
          </w:tcPr>
          <w:p w14:paraId="43795371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326</w:t>
            </w:r>
          </w:p>
        </w:tc>
      </w:tr>
      <w:tr w:rsidR="00005064" w14:paraId="5AA5F8AD" w14:textId="77777777">
        <w:tc>
          <w:tcPr>
            <w:tcW w:w="1019" w:type="dxa"/>
          </w:tcPr>
          <w:p w14:paraId="5AD50884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stříbro</w:t>
            </w:r>
          </w:p>
        </w:tc>
        <w:tc>
          <w:tcPr>
            <w:tcW w:w="991" w:type="dxa"/>
          </w:tcPr>
          <w:p w14:paraId="39B490FC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107,9</w:t>
            </w:r>
          </w:p>
        </w:tc>
        <w:tc>
          <w:tcPr>
            <w:tcW w:w="804" w:type="dxa"/>
          </w:tcPr>
          <w:p w14:paraId="5F2AF600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10 500</w:t>
            </w:r>
          </w:p>
        </w:tc>
        <w:tc>
          <w:tcPr>
            <w:tcW w:w="926" w:type="dxa"/>
          </w:tcPr>
          <w:p w14:paraId="0E2C51C4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235</w:t>
            </w:r>
          </w:p>
        </w:tc>
        <w:tc>
          <w:tcPr>
            <w:tcW w:w="900" w:type="dxa"/>
          </w:tcPr>
          <w:p w14:paraId="55499808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962</w:t>
            </w:r>
          </w:p>
        </w:tc>
        <w:tc>
          <w:tcPr>
            <w:tcW w:w="900" w:type="dxa"/>
          </w:tcPr>
          <w:p w14:paraId="035A3DDB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2210</w:t>
            </w:r>
          </w:p>
        </w:tc>
        <w:tc>
          <w:tcPr>
            <w:tcW w:w="888" w:type="dxa"/>
          </w:tcPr>
          <w:p w14:paraId="3803B0F5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111</w:t>
            </w:r>
          </w:p>
        </w:tc>
        <w:tc>
          <w:tcPr>
            <w:tcW w:w="926" w:type="dxa"/>
          </w:tcPr>
          <w:p w14:paraId="00A87BE7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2350</w:t>
            </w:r>
          </w:p>
        </w:tc>
      </w:tr>
      <w:tr w:rsidR="00005064" w14:paraId="3C8181F7" w14:textId="77777777">
        <w:tc>
          <w:tcPr>
            <w:tcW w:w="1019" w:type="dxa"/>
          </w:tcPr>
          <w:p w14:paraId="2C41E1B0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uhlík (d)</w:t>
            </w:r>
          </w:p>
        </w:tc>
        <w:tc>
          <w:tcPr>
            <w:tcW w:w="991" w:type="dxa"/>
          </w:tcPr>
          <w:p w14:paraId="767BDDE6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12,0</w:t>
            </w:r>
          </w:p>
        </w:tc>
        <w:tc>
          <w:tcPr>
            <w:tcW w:w="804" w:type="dxa"/>
          </w:tcPr>
          <w:p w14:paraId="08FCACE8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3 500</w:t>
            </w:r>
          </w:p>
        </w:tc>
        <w:tc>
          <w:tcPr>
            <w:tcW w:w="926" w:type="dxa"/>
          </w:tcPr>
          <w:p w14:paraId="6081E691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495</w:t>
            </w:r>
          </w:p>
        </w:tc>
        <w:tc>
          <w:tcPr>
            <w:tcW w:w="900" w:type="dxa"/>
          </w:tcPr>
          <w:p w14:paraId="727741E8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3650</w:t>
            </w:r>
          </w:p>
        </w:tc>
        <w:tc>
          <w:tcPr>
            <w:tcW w:w="900" w:type="dxa"/>
          </w:tcPr>
          <w:p w14:paraId="64285D70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888" w:type="dxa"/>
          </w:tcPr>
          <w:p w14:paraId="7B956AC6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926" w:type="dxa"/>
          </w:tcPr>
          <w:p w14:paraId="2E2E2D02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005064" w14:paraId="098C5132" w14:textId="77777777">
        <w:tc>
          <w:tcPr>
            <w:tcW w:w="1019" w:type="dxa"/>
          </w:tcPr>
          <w:p w14:paraId="4F63AB35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vodík</w:t>
            </w:r>
          </w:p>
        </w:tc>
        <w:tc>
          <w:tcPr>
            <w:tcW w:w="991" w:type="dxa"/>
          </w:tcPr>
          <w:p w14:paraId="3DABFF39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1,01</w:t>
            </w:r>
          </w:p>
        </w:tc>
        <w:tc>
          <w:tcPr>
            <w:tcW w:w="804" w:type="dxa"/>
          </w:tcPr>
          <w:p w14:paraId="0A6B07ED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926" w:type="dxa"/>
          </w:tcPr>
          <w:p w14:paraId="471BB6E2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14300</w:t>
            </w:r>
          </w:p>
        </w:tc>
        <w:tc>
          <w:tcPr>
            <w:tcW w:w="900" w:type="dxa"/>
          </w:tcPr>
          <w:p w14:paraId="0D43E741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-259</w:t>
            </w:r>
          </w:p>
        </w:tc>
        <w:tc>
          <w:tcPr>
            <w:tcW w:w="900" w:type="dxa"/>
          </w:tcPr>
          <w:p w14:paraId="010B525A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-253</w:t>
            </w:r>
          </w:p>
        </w:tc>
        <w:tc>
          <w:tcPr>
            <w:tcW w:w="888" w:type="dxa"/>
          </w:tcPr>
          <w:p w14:paraId="2A6300D7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58,2</w:t>
            </w:r>
          </w:p>
        </w:tc>
        <w:tc>
          <w:tcPr>
            <w:tcW w:w="926" w:type="dxa"/>
          </w:tcPr>
          <w:p w14:paraId="33241026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454</w:t>
            </w:r>
          </w:p>
        </w:tc>
      </w:tr>
      <w:tr w:rsidR="00005064" w14:paraId="1FE445A9" w14:textId="77777777">
        <w:tc>
          <w:tcPr>
            <w:tcW w:w="1019" w:type="dxa"/>
          </w:tcPr>
          <w:p w14:paraId="67139CA7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zlato</w:t>
            </w:r>
          </w:p>
        </w:tc>
        <w:tc>
          <w:tcPr>
            <w:tcW w:w="991" w:type="dxa"/>
          </w:tcPr>
          <w:p w14:paraId="766D9EAD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197</w:t>
            </w:r>
          </w:p>
        </w:tc>
        <w:tc>
          <w:tcPr>
            <w:tcW w:w="804" w:type="dxa"/>
          </w:tcPr>
          <w:p w14:paraId="666D397F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19 290</w:t>
            </w:r>
          </w:p>
        </w:tc>
        <w:tc>
          <w:tcPr>
            <w:tcW w:w="926" w:type="dxa"/>
          </w:tcPr>
          <w:p w14:paraId="0743B7A6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129</w:t>
            </w:r>
          </w:p>
        </w:tc>
        <w:tc>
          <w:tcPr>
            <w:tcW w:w="900" w:type="dxa"/>
          </w:tcPr>
          <w:p w14:paraId="4BE90E1B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1060</w:t>
            </w:r>
          </w:p>
        </w:tc>
        <w:tc>
          <w:tcPr>
            <w:tcW w:w="900" w:type="dxa"/>
          </w:tcPr>
          <w:p w14:paraId="46CF017E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2810</w:t>
            </w:r>
          </w:p>
        </w:tc>
        <w:tc>
          <w:tcPr>
            <w:tcW w:w="888" w:type="dxa"/>
          </w:tcPr>
          <w:p w14:paraId="0E7916E4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64</w:t>
            </w:r>
          </w:p>
        </w:tc>
        <w:tc>
          <w:tcPr>
            <w:tcW w:w="926" w:type="dxa"/>
          </w:tcPr>
          <w:p w14:paraId="566FF3AE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1650</w:t>
            </w:r>
          </w:p>
        </w:tc>
      </w:tr>
      <w:tr w:rsidR="00005064" w14:paraId="55872ABE" w14:textId="77777777">
        <w:tc>
          <w:tcPr>
            <w:tcW w:w="1019" w:type="dxa"/>
          </w:tcPr>
          <w:p w14:paraId="13512A02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železo</w:t>
            </w:r>
          </w:p>
        </w:tc>
        <w:tc>
          <w:tcPr>
            <w:tcW w:w="991" w:type="dxa"/>
          </w:tcPr>
          <w:p w14:paraId="2BC53863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55,8</w:t>
            </w:r>
          </w:p>
        </w:tc>
        <w:tc>
          <w:tcPr>
            <w:tcW w:w="804" w:type="dxa"/>
          </w:tcPr>
          <w:p w14:paraId="48110781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7 860</w:t>
            </w:r>
          </w:p>
        </w:tc>
        <w:tc>
          <w:tcPr>
            <w:tcW w:w="926" w:type="dxa"/>
          </w:tcPr>
          <w:p w14:paraId="5059BC06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450</w:t>
            </w:r>
          </w:p>
        </w:tc>
        <w:tc>
          <w:tcPr>
            <w:tcW w:w="900" w:type="dxa"/>
          </w:tcPr>
          <w:p w14:paraId="1D8F1C0E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1540</w:t>
            </w:r>
          </w:p>
        </w:tc>
        <w:tc>
          <w:tcPr>
            <w:tcW w:w="900" w:type="dxa"/>
          </w:tcPr>
          <w:p w14:paraId="163411D1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2750</w:t>
            </w:r>
          </w:p>
        </w:tc>
        <w:tc>
          <w:tcPr>
            <w:tcW w:w="888" w:type="dxa"/>
          </w:tcPr>
          <w:p w14:paraId="669C3266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289</w:t>
            </w:r>
          </w:p>
        </w:tc>
        <w:tc>
          <w:tcPr>
            <w:tcW w:w="926" w:type="dxa"/>
          </w:tcPr>
          <w:p w14:paraId="11466B18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6340</w:t>
            </w:r>
          </w:p>
        </w:tc>
      </w:tr>
      <w:tr w:rsidR="00005064" w14:paraId="44E4289B" w14:textId="77777777">
        <w:tc>
          <w:tcPr>
            <w:tcW w:w="1019" w:type="dxa"/>
          </w:tcPr>
          <w:p w14:paraId="3D7FAF9D" w14:textId="77777777" w:rsidR="00005064" w:rsidRDefault="00005064" w:rsidP="0000506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voda</w:t>
            </w:r>
          </w:p>
        </w:tc>
        <w:tc>
          <w:tcPr>
            <w:tcW w:w="991" w:type="dxa"/>
          </w:tcPr>
          <w:p w14:paraId="6680E5C9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18,0</w:t>
            </w:r>
          </w:p>
        </w:tc>
        <w:tc>
          <w:tcPr>
            <w:tcW w:w="804" w:type="dxa"/>
          </w:tcPr>
          <w:p w14:paraId="79FC425B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1 000</w:t>
            </w:r>
          </w:p>
        </w:tc>
        <w:tc>
          <w:tcPr>
            <w:tcW w:w="926" w:type="dxa"/>
          </w:tcPr>
          <w:p w14:paraId="5D8AA44D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4180</w:t>
            </w:r>
          </w:p>
        </w:tc>
        <w:tc>
          <w:tcPr>
            <w:tcW w:w="900" w:type="dxa"/>
          </w:tcPr>
          <w:p w14:paraId="2ACE18EE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</w:t>
            </w:r>
          </w:p>
        </w:tc>
        <w:tc>
          <w:tcPr>
            <w:tcW w:w="900" w:type="dxa"/>
          </w:tcPr>
          <w:p w14:paraId="3F9F3F13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100</w:t>
            </w:r>
          </w:p>
        </w:tc>
        <w:tc>
          <w:tcPr>
            <w:tcW w:w="888" w:type="dxa"/>
          </w:tcPr>
          <w:p w14:paraId="5B4382DC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332</w:t>
            </w:r>
          </w:p>
        </w:tc>
        <w:tc>
          <w:tcPr>
            <w:tcW w:w="926" w:type="dxa"/>
          </w:tcPr>
          <w:p w14:paraId="48000C49" w14:textId="77777777" w:rsidR="00005064" w:rsidRDefault="00005064" w:rsidP="00005064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2260</w:t>
            </w:r>
          </w:p>
        </w:tc>
      </w:tr>
    </w:tbl>
    <w:p w14:paraId="7FF6A536" w14:textId="677FF1F2" w:rsidR="001A333B" w:rsidRDefault="001A333B" w:rsidP="00005064"/>
    <w:p w14:paraId="3E47E744" w14:textId="77777777" w:rsidR="003B62E9" w:rsidRDefault="001A333B" w:rsidP="00005064">
      <w:r>
        <w:br w:type="page"/>
      </w:r>
    </w:p>
    <w:p w14:paraId="4E151B42" w14:textId="1B180F30" w:rsidR="001A333B" w:rsidRDefault="001A333B" w:rsidP="00005064">
      <w:r>
        <w:fldChar w:fldCharType="begin"/>
      </w:r>
      <w:r>
        <w:instrText xml:space="preserve"> INCLUDEPICTURE "https://th.bing.com/th/id/OIP.E7wYyjFrfVPPF9I22RR7wwAAAA?pid=ImgDet&amp;rs=1" \* MERGEFORMATINET </w:instrText>
      </w:r>
      <w:r>
        <w:fldChar w:fldCharType="separate"/>
      </w:r>
      <w:r>
        <w:pict w14:anchorId="2E695CC0">
          <v:shape id="_x0000_i1176" type="#_x0000_t75" alt="Pohyby v homogenním gravitačním poli – vyřešené příklady" style="width:347.4pt;height:217.8pt">
            <v:imagedata r:id="rId281" r:href="rId282"/>
          </v:shape>
        </w:pict>
      </w:r>
      <w:r>
        <w:fldChar w:fldCharType="end"/>
      </w:r>
    </w:p>
    <w:p w14:paraId="5C4E5077" w14:textId="0F0E308D" w:rsidR="001A333B" w:rsidRDefault="001A333B" w:rsidP="001A333B">
      <w:pPr>
        <w:jc w:val="center"/>
      </w:pPr>
      <w:r>
        <w:fldChar w:fldCharType="begin"/>
      </w:r>
      <w:r>
        <w:instrText xml:space="preserve"> INCLUDEPICTURE "https://s-media-cache-ak0.pinimg.com/originals/83/d7/31/83d7312f7578e0a05b428e63c3b22d3b.jpg" \* MERGEFORMATINET </w:instrText>
      </w:r>
      <w:r>
        <w:fldChar w:fldCharType="separate"/>
      </w:r>
      <w:r>
        <w:pict w14:anchorId="2F1C0F07">
          <v:shape id="_x0000_i1171" type="#_x0000_t75" alt="geometric solids formulas reference sheet | Volume and Total Surface ..." style="width:292.2pt;height:292.2pt">
            <v:imagedata r:id="rId283" r:href="rId284"/>
          </v:shape>
        </w:pict>
      </w:r>
      <w:r>
        <w:fldChar w:fldCharType="end"/>
      </w:r>
    </w:p>
    <w:p w14:paraId="468884DA" w14:textId="77777777" w:rsidR="001A333B" w:rsidRDefault="001A333B" w:rsidP="001A333B">
      <w:pPr>
        <w:jc w:val="center"/>
      </w:pPr>
    </w:p>
    <w:sectPr w:rsidR="001A333B">
      <w:pgSz w:w="16838" w:h="11906" w:orient="landscape" w:code="9"/>
      <w:pgMar w:top="851" w:right="851" w:bottom="851" w:left="851" w:header="709" w:footer="709" w:gutter="0"/>
      <w:cols w:num="2" w:space="708" w:equalWidth="0">
        <w:col w:w="7214" w:space="708"/>
        <w:col w:w="7214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029"/>
    <w:rsid w:val="00005064"/>
    <w:rsid w:val="001830CC"/>
    <w:rsid w:val="001A333B"/>
    <w:rsid w:val="003B62E9"/>
    <w:rsid w:val="005E2C75"/>
    <w:rsid w:val="0071162B"/>
    <w:rsid w:val="00761027"/>
    <w:rsid w:val="00785F0D"/>
    <w:rsid w:val="008C3215"/>
    <w:rsid w:val="00C12D54"/>
    <w:rsid w:val="00C207B6"/>
    <w:rsid w:val="00F771AD"/>
    <w:rsid w:val="00F96A26"/>
    <w:rsid w:val="00F9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A62C0C0"/>
  <w15:chartTrackingRefBased/>
  <w15:docId w15:val="{30626D93-0337-4BD8-A5E5-197C5A0C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Cs/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80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5.wmf"/><Relationship Id="rId5" Type="http://schemas.openxmlformats.org/officeDocument/2006/relationships/image" Target="media/image1.wmf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279" Type="http://schemas.openxmlformats.org/officeDocument/2006/relationships/image" Target="media/image140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4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5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8.wmf"/><Relationship Id="rId140" Type="http://schemas.openxmlformats.org/officeDocument/2006/relationships/image" Target="media/image71.wmf"/><Relationship Id="rId161" Type="http://schemas.openxmlformats.org/officeDocument/2006/relationships/image" Target="media/image81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259" Type="http://schemas.openxmlformats.org/officeDocument/2006/relationships/image" Target="media/image130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3.wmf"/><Relationship Id="rId130" Type="http://schemas.openxmlformats.org/officeDocument/2006/relationships/image" Target="media/image66.wmf"/><Relationship Id="rId151" Type="http://schemas.openxmlformats.org/officeDocument/2006/relationships/image" Target="media/image76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5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1.jpeg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7" Type="http://schemas.openxmlformats.org/officeDocument/2006/relationships/image" Target="media/image2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20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6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1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50.wmf"/><Relationship Id="rId282" Type="http://schemas.openxmlformats.org/officeDocument/2006/relationships/image" Target="https://th.bing.com/th/id/OIP.E7wYyjFrfVPPF9I22RR7wwAAAA?pid=ImgDet&amp;rs=1" TargetMode="External"/><Relationship Id="rId8" Type="http://schemas.openxmlformats.org/officeDocument/2006/relationships/oleObject" Target="embeddings/oleObject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2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10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7.wmf"/><Relationship Id="rId153" Type="http://schemas.openxmlformats.org/officeDocument/2006/relationships/image" Target="media/image77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2.gi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8.bin"/><Relationship Id="rId185" Type="http://schemas.openxmlformats.org/officeDocument/2006/relationships/image" Target="media/image9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7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2.wmf"/><Relationship Id="rId284" Type="http://schemas.openxmlformats.org/officeDocument/2006/relationships/image" Target="https://s-media-cache-ak0.pinimg.com/originals/83/d7/31/83d7312f7578e0a05b428e63c3b22d3b.jpg" TargetMode="Externa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3.wmf"/><Relationship Id="rId90" Type="http://schemas.openxmlformats.org/officeDocument/2006/relationships/image" Target="media/image45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8.bin"/><Relationship Id="rId285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275" Type="http://schemas.openxmlformats.org/officeDocument/2006/relationships/image" Target="media/image13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png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3.wmf"/><Relationship Id="rId286" Type="http://schemas.openxmlformats.org/officeDocument/2006/relationships/theme" Target="theme/theme1.xml"/><Relationship Id="rId50" Type="http://schemas.openxmlformats.org/officeDocument/2006/relationships/oleObject" Target="embeddings/oleObject23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4.wmf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9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9.wmf"/><Relationship Id="rId82" Type="http://schemas.openxmlformats.org/officeDocument/2006/relationships/image" Target="media/image40.png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png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9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png"/><Relationship Id="rId179" Type="http://schemas.openxmlformats.org/officeDocument/2006/relationships/image" Target="media/image9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4.wmf"/><Relationship Id="rId106" Type="http://schemas.openxmlformats.org/officeDocument/2006/relationships/image" Target="media/image53.wmf"/><Relationship Id="rId127" Type="http://schemas.openxmlformats.org/officeDocument/2006/relationships/image" Target="media/image64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7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5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5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5C3D8A0-EFE4-45F6-AF85-38303F6A678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15</TotalTime>
  <Pages>5</Pages>
  <Words>1813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FYZIKÁLNÍ VZORCE</vt:lpstr>
    </vt:vector>
  </TitlesOfParts>
  <Company>Vysoke Myto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FYZIKÁLNÍ VZORCE</dc:title>
  <dc:subject/>
  <dc:creator>ISS technicka</dc:creator>
  <cp:keywords/>
  <dc:description/>
  <cp:lastModifiedBy>Lubomír Prokeš</cp:lastModifiedBy>
  <cp:revision>6</cp:revision>
  <cp:lastPrinted>2008-09-10T12:05:00Z</cp:lastPrinted>
  <dcterms:created xsi:type="dcterms:W3CDTF">2023-09-18T12:05:00Z</dcterms:created>
  <dcterms:modified xsi:type="dcterms:W3CDTF">2023-09-18T12:32:00Z</dcterms:modified>
</cp:coreProperties>
</file>