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07F7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Caring for someone with ALS</w:t>
      </w:r>
    </w:p>
    <w:p w14:paraId="27055A09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212121"/>
        </w:rPr>
        <w:t xml:space="preserve">Taking care of a person with </w:t>
      </w:r>
      <w:hyperlink r:id="rId8">
        <w:r>
          <w:rPr>
            <w:b/>
            <w:color w:val="000000"/>
          </w:rPr>
          <w:t>amyotrophic lateral sclerosis (ALS)</w:t>
        </w:r>
      </w:hyperlink>
      <w:r>
        <w:rPr>
          <w:color w:val="000000"/>
        </w:rPr>
        <w:t xml:space="preserve"> </w:t>
      </w:r>
      <w:r>
        <w:rPr>
          <w:color w:val="212121"/>
        </w:rPr>
        <w:t>is challenging on many levels.</w:t>
      </w:r>
    </w:p>
    <w:p w14:paraId="135BD3CE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12121"/>
        </w:rPr>
      </w:pPr>
      <w:r>
        <w:rPr>
          <w:color w:val="212121"/>
        </w:rPr>
        <w:t>However, with the right mindset, support from others, and proper assistive devices, it can also be fulfilling. </w:t>
      </w:r>
    </w:p>
    <w:p w14:paraId="44D932B8" w14:textId="77777777" w:rsidR="008616F6" w:rsidRDefault="008616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14:paraId="5B7B8F1D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212121"/>
        </w:rPr>
        <w:t>Empower yourself with knowledge</w:t>
      </w:r>
    </w:p>
    <w:p w14:paraId="2E2E364F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12121"/>
        </w:rPr>
      </w:pPr>
      <w:r>
        <w:rPr>
          <w:color w:val="212121"/>
        </w:rPr>
        <w:t xml:space="preserve">By understanding </w:t>
      </w:r>
      <w:proofErr w:type="gramStart"/>
      <w:r>
        <w:rPr>
          <w:color w:val="212121"/>
        </w:rPr>
        <w:t>why</w:t>
      </w:r>
      <w:proofErr w:type="gramEnd"/>
      <w:r>
        <w:rPr>
          <w:color w:val="212121"/>
        </w:rPr>
        <w:t xml:space="preserve"> the person you are caring for cannot move well, has muscle twitches and spasms, experiences pain and excessive drooling, and later has difficulty feeding and breathing, </w:t>
      </w:r>
    </w:p>
    <w:p w14:paraId="3DE64852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12121"/>
        </w:rPr>
      </w:pPr>
      <w:r>
        <w:rPr>
          <w:color w:val="212121"/>
        </w:rPr>
        <w:t>you will be able to better predict the problems your loved one has and can prepare well for those transitions.</w:t>
      </w:r>
    </w:p>
    <w:p w14:paraId="4671408A" w14:textId="77777777" w:rsidR="008616F6" w:rsidRDefault="008616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12121"/>
        </w:rPr>
      </w:pPr>
    </w:p>
    <w:p w14:paraId="01C5C44E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212121"/>
        </w:rPr>
      </w:pPr>
      <w:r>
        <w:rPr>
          <w:b/>
          <w:color w:val="212121"/>
        </w:rPr>
        <w:t>Seek support</w:t>
      </w:r>
    </w:p>
    <w:p w14:paraId="1B089378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212121"/>
        </w:rPr>
        <w:t xml:space="preserve">The physical demands of caring for someone with ALS are vast and range from assistance with activities of daily living to managing mobility aids and eventually </w:t>
      </w:r>
      <w:hyperlink r:id="rId9">
        <w:r>
          <w:rPr>
            <w:color w:val="401E47"/>
          </w:rPr>
          <w:t>feeding devices and breathing machines</w:t>
        </w:r>
      </w:hyperlink>
      <w:r>
        <w:rPr>
          <w:color w:val="212121"/>
        </w:rPr>
        <w:t>.</w:t>
      </w:r>
    </w:p>
    <w:p w14:paraId="330E1FBD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color w:val="000000"/>
        </w:rPr>
      </w:pPr>
      <w:r>
        <w:rPr>
          <w:color w:val="212121"/>
        </w:rPr>
        <w:t>Seeking support from others is therefore essential. You should start with your loved one's ALS healthcare team, which includes a neurologist, p</w:t>
      </w:r>
      <w:hyperlink r:id="rId10">
        <w:r>
          <w:rPr>
            <w:color w:val="401E47"/>
          </w:rPr>
          <w:t>hysical therapist</w:t>
        </w:r>
      </w:hyperlink>
      <w:r>
        <w:rPr>
          <w:color w:val="212121"/>
        </w:rPr>
        <w:t>, speech and swallow therapist, nutritionist and a respiratory therapist, and also approach a local community centre.</w:t>
      </w:r>
    </w:p>
    <w:p w14:paraId="3FE46888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color w:val="000000"/>
        </w:rPr>
      </w:pPr>
      <w:r>
        <w:rPr>
          <w:b/>
          <w:color w:val="212121"/>
        </w:rPr>
        <w:t>Assistive devices</w:t>
      </w:r>
    </w:p>
    <w:p w14:paraId="388AFF33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hyperlink r:id="rId11">
        <w:r>
          <w:rPr>
            <w:color w:val="000000"/>
          </w:rPr>
          <w:t>Muscle weakness</w:t>
        </w:r>
      </w:hyperlink>
      <w:r>
        <w:rPr>
          <w:color w:val="000000"/>
        </w:rPr>
        <w:t xml:space="preserve"> </w:t>
      </w:r>
      <w:r>
        <w:rPr>
          <w:color w:val="212121"/>
        </w:rPr>
        <w:t>is a primary symptom of ALS, and with that comes such problems as the inability to walk, eat and keep the head upright. </w:t>
      </w:r>
    </w:p>
    <w:p w14:paraId="476D208B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212121"/>
        </w:rPr>
        <w:t xml:space="preserve">Assistive devices, </w:t>
      </w:r>
      <w:proofErr w:type="gramStart"/>
      <w:r>
        <w:rPr>
          <w:color w:val="212121"/>
        </w:rPr>
        <w:t>e.g.</w:t>
      </w:r>
      <w:proofErr w:type="gramEnd"/>
      <w:r>
        <w:rPr>
          <w:color w:val="212121"/>
        </w:rPr>
        <w:t xml:space="preserve"> wheelchairs, bathtub lifts, raised toilet seats, removable headrests, and special eating utensils can improve the ability to function and the quality of life for a person with ALS. </w:t>
      </w:r>
    </w:p>
    <w:p w14:paraId="4086463E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12121"/>
        </w:rPr>
      </w:pPr>
      <w:r>
        <w:rPr>
          <w:color w:val="212121"/>
        </w:rPr>
        <w:t>Other useful devices include special mattresses that can help prevent skin breakdown, or electronic communication devices.</w:t>
      </w:r>
      <w:r>
        <w:rPr>
          <w:color w:val="212121"/>
        </w:rPr>
        <w:br/>
      </w:r>
    </w:p>
    <w:p w14:paraId="7A4198E1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</w:rPr>
      </w:pPr>
      <w:r>
        <w:rPr>
          <w:b/>
          <w:color w:val="212121"/>
        </w:rPr>
        <w:t>Respite care</w:t>
      </w:r>
    </w:p>
    <w:p w14:paraId="4192E035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rPr>
          <w:color w:val="212121"/>
        </w:rPr>
        <w:t xml:space="preserve">As a caregiver, you need to look after your mind and body to best tend to </w:t>
      </w:r>
    </w:p>
    <w:p w14:paraId="3AB01D75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212121"/>
        </w:rPr>
        <w:t xml:space="preserve">someone else's health. In other words, you </w:t>
      </w:r>
      <w:r>
        <w:rPr>
          <w:b/>
          <w:color w:val="212121"/>
        </w:rPr>
        <w:t>need breaks</w:t>
      </w:r>
      <w:r>
        <w:rPr>
          <w:color w:val="212121"/>
        </w:rPr>
        <w:t xml:space="preserve">, and this is where </w:t>
      </w:r>
      <w:r>
        <w:rPr>
          <w:b/>
          <w:color w:val="212121"/>
        </w:rPr>
        <w:t>respite care</w:t>
      </w:r>
      <w:r>
        <w:rPr>
          <w:color w:val="212121"/>
        </w:rPr>
        <w:t xml:space="preserve"> comes into play.</w:t>
      </w:r>
      <w:r>
        <w:rPr>
          <w:color w:val="000000"/>
        </w:rPr>
        <w:t xml:space="preserve"> </w:t>
      </w:r>
      <w:r>
        <w:rPr>
          <w:color w:val="212121"/>
        </w:rPr>
        <w:t xml:space="preserve">Respite care may mean a few hours off to enjoy a movie, take a nap, or go out to dinner or coffee with a friend. </w:t>
      </w:r>
    </w:p>
    <w:p w14:paraId="1166E0EE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</w:rPr>
      </w:pPr>
      <w:r>
        <w:rPr>
          <w:color w:val="212121"/>
        </w:rPr>
        <w:t xml:space="preserve">You can also </w:t>
      </w:r>
      <w:proofErr w:type="gramStart"/>
      <w:r>
        <w:rPr>
          <w:color w:val="212121"/>
        </w:rPr>
        <w:t>look into</w:t>
      </w:r>
      <w:proofErr w:type="gramEnd"/>
      <w:r>
        <w:rPr>
          <w:color w:val="212121"/>
        </w:rPr>
        <w:t xml:space="preserve"> home health agencies that provide trained caregivers or even a residence that employs healthcare professionals on-site. Lastly, you can opt to simply ask a friend or volunteer agency to provide respite care for a few hours.</w:t>
      </w:r>
      <w:r>
        <w:rPr>
          <w:color w:val="212121"/>
        </w:rPr>
        <w:br/>
      </w:r>
      <w:r>
        <w:rPr>
          <w:color w:val="212121"/>
        </w:rPr>
        <w:br/>
      </w:r>
      <w:r>
        <w:rPr>
          <w:b/>
          <w:color w:val="212121"/>
        </w:rPr>
        <w:t>Watch for symptoms of depression</w:t>
      </w:r>
    </w:p>
    <w:p w14:paraId="32CFD29E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212121"/>
        </w:rPr>
        <w:t>Caring for someone with ALS may be linked with a range of emotions including worry, frustration, and/or even anger. Many caregivers also feel guilt or uncertainty about the future.</w:t>
      </w:r>
    </w:p>
    <w:p w14:paraId="69CFCE2A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color w:val="000000"/>
        </w:rPr>
      </w:pPr>
      <w:r>
        <w:rPr>
          <w:color w:val="212121"/>
        </w:rPr>
        <w:t>Sometimes these emotions can be so strong and persistent that they begin to affect the caregiver's quality of life and turn into depression. Symptoms of depression may include:</w:t>
      </w:r>
    </w:p>
    <w:p w14:paraId="64250822" w14:textId="77777777" w:rsidR="008616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0" w:after="0" w:line="240" w:lineRule="auto"/>
        <w:rPr>
          <w:color w:val="212121"/>
        </w:rPr>
      </w:pPr>
      <w:r>
        <w:rPr>
          <w:color w:val="212121"/>
        </w:rPr>
        <w:t>Feeling sad or down</w:t>
      </w:r>
    </w:p>
    <w:p w14:paraId="7BB5E93F" w14:textId="77777777" w:rsidR="008616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12121"/>
        </w:rPr>
      </w:pPr>
      <w:r>
        <w:rPr>
          <w:color w:val="212121"/>
        </w:rPr>
        <w:t>Experiencing a loss of interest in activities you once enjoyed</w:t>
      </w:r>
    </w:p>
    <w:p w14:paraId="0CC2217B" w14:textId="77777777" w:rsidR="008616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12121"/>
        </w:rPr>
      </w:pPr>
      <w:r>
        <w:rPr>
          <w:color w:val="212121"/>
        </w:rPr>
        <w:t>Having sleeping difficulties (e.g., sleeping too much or having trouble falling asleep)</w:t>
      </w:r>
    </w:p>
    <w:p w14:paraId="0E8B2E73" w14:textId="77777777" w:rsidR="008616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12121"/>
        </w:rPr>
      </w:pPr>
      <w:r>
        <w:rPr>
          <w:color w:val="212121"/>
        </w:rPr>
        <w:t>Having a change in appetite</w:t>
      </w:r>
    </w:p>
    <w:p w14:paraId="0C819F30" w14:textId="77777777" w:rsidR="008616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color w:val="212121"/>
        </w:rPr>
      </w:pPr>
      <w:r>
        <w:rPr>
          <w:color w:val="212121"/>
        </w:rPr>
        <w:t>Feeling guilty or hopeless</w:t>
      </w:r>
    </w:p>
    <w:p w14:paraId="63C4AAC2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color w:val="000000"/>
        </w:rPr>
      </w:pPr>
      <w:r>
        <w:rPr>
          <w:color w:val="212121"/>
        </w:rPr>
        <w:lastRenderedPageBreak/>
        <w:t>The good news is that depression can be treated, either with a combination of medication and talk therapy, or one of these treatments alone.</w:t>
      </w:r>
    </w:p>
    <w:p w14:paraId="0AD7C8C5" w14:textId="77777777" w:rsidR="008616F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212121"/>
        </w:rPr>
        <w:t>Caring for a person with ALS is difficult and energy-consuming, both physically and mentally. In the end, your care, your attention, and your presence are enough. So be kind to yourself and remember to be mindful of your own needs.</w:t>
      </w:r>
      <w:r>
        <w:rPr>
          <w:color w:val="212121"/>
        </w:rPr>
        <w:br/>
      </w:r>
      <w:r>
        <w:rPr>
          <w:color w:val="212121"/>
        </w:rPr>
        <w:br/>
      </w:r>
      <w:r>
        <w:rPr>
          <w:color w:val="212121"/>
          <w:sz w:val="18"/>
          <w:szCs w:val="18"/>
        </w:rPr>
        <w:t xml:space="preserve">Adapted from: </w:t>
      </w:r>
      <w:hyperlink r:id="rId12">
        <w:r>
          <w:rPr>
            <w:color w:val="1155CC"/>
            <w:sz w:val="18"/>
            <w:szCs w:val="18"/>
            <w:u w:val="single"/>
          </w:rPr>
          <w:t>https://www.verywellhealth.com/caring-for-a-loved-one-with-als-4154624</w:t>
        </w:r>
      </w:hyperlink>
    </w:p>
    <w:p w14:paraId="133DDD73" w14:textId="77777777" w:rsidR="008616F6" w:rsidRDefault="008616F6"/>
    <w:sectPr w:rsidR="008616F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58A2" w14:textId="77777777" w:rsidR="0083153A" w:rsidRDefault="0083153A">
      <w:pPr>
        <w:spacing w:after="0" w:line="240" w:lineRule="auto"/>
      </w:pPr>
      <w:r>
        <w:separator/>
      </w:r>
    </w:p>
  </w:endnote>
  <w:endnote w:type="continuationSeparator" w:id="0">
    <w:p w14:paraId="2052E257" w14:textId="77777777" w:rsidR="0083153A" w:rsidRDefault="0083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4C11" w14:textId="77777777" w:rsidR="008616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proofErr w:type="spellStart"/>
    <w:r>
      <w:rPr>
        <w:color w:val="000000"/>
      </w:rPr>
      <w:t>Studijní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materiál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byl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inovován</w:t>
    </w:r>
    <w:proofErr w:type="spellEnd"/>
    <w:r>
      <w:rPr>
        <w:color w:val="000000"/>
      </w:rPr>
      <w:t xml:space="preserve"> za </w:t>
    </w:r>
    <w:proofErr w:type="spellStart"/>
    <w:r>
      <w:rPr>
        <w:color w:val="000000"/>
      </w:rPr>
      <w:t>podpory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projektu</w:t>
    </w:r>
    <w:proofErr w:type="spellEnd"/>
    <w:r>
      <w:rPr>
        <w:color w:val="000000"/>
      </w:rPr>
      <w:t xml:space="preserve"> MUNI/FR/1199/2019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CB69" w14:textId="77777777" w:rsidR="0083153A" w:rsidRDefault="0083153A">
      <w:pPr>
        <w:spacing w:after="0" w:line="240" w:lineRule="auto"/>
      </w:pPr>
      <w:r>
        <w:separator/>
      </w:r>
    </w:p>
  </w:footnote>
  <w:footnote w:type="continuationSeparator" w:id="0">
    <w:p w14:paraId="4912C83D" w14:textId="77777777" w:rsidR="0083153A" w:rsidRDefault="0083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1F79" w14:textId="77777777" w:rsidR="008616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smallCaps/>
        <w:noProof/>
        <w:color w:val="808080"/>
        <w:sz w:val="20"/>
        <w:szCs w:val="20"/>
      </w:rPr>
      <w:drawing>
        <wp:inline distT="0" distB="0" distL="0" distR="0" wp14:anchorId="07E526AF" wp14:editId="7D09B0DB">
          <wp:extent cx="2286101" cy="1050083"/>
          <wp:effectExtent l="0" t="0" r="0" b="0"/>
          <wp:docPr id="1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101" cy="10500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mallCaps/>
        <w:color w:val="808080"/>
        <w:sz w:val="20"/>
        <w:szCs w:val="20"/>
      </w:rPr>
      <w:t xml:space="preserve">                                                                                                                   </w:t>
    </w:r>
    <w:r>
      <w:rPr>
        <w:smallCaps/>
        <w:color w:val="808080"/>
        <w:sz w:val="20"/>
        <w:szCs w:val="20"/>
      </w:rPr>
      <w:fldChar w:fldCharType="begin"/>
    </w:r>
    <w:r>
      <w:rPr>
        <w:smallCaps/>
        <w:color w:val="808080"/>
        <w:sz w:val="20"/>
        <w:szCs w:val="20"/>
      </w:rPr>
      <w:instrText>PAGE</w:instrText>
    </w:r>
    <w:r>
      <w:rPr>
        <w:smallCaps/>
        <w:color w:val="808080"/>
        <w:sz w:val="20"/>
        <w:szCs w:val="20"/>
      </w:rPr>
      <w:fldChar w:fldCharType="separate"/>
    </w:r>
    <w:r w:rsidR="005172AD">
      <w:rPr>
        <w:smallCaps/>
        <w:noProof/>
        <w:color w:val="808080"/>
        <w:sz w:val="20"/>
        <w:szCs w:val="20"/>
      </w:rPr>
      <w:t>1</w:t>
    </w:r>
    <w:r>
      <w:rPr>
        <w:smallCaps/>
        <w:color w:val="80808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A719D"/>
    <w:multiLevelType w:val="multilevel"/>
    <w:tmpl w:val="EE98D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819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F6"/>
    <w:rsid w:val="005172AD"/>
    <w:rsid w:val="0083153A"/>
    <w:rsid w:val="0086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C219"/>
  <w15:docId w15:val="{5778517B-41DC-4E67-8D1C-90B48111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69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691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35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B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212A"/>
  </w:style>
  <w:style w:type="paragraph" w:styleId="Zpat">
    <w:name w:val="footer"/>
    <w:basedOn w:val="Normln"/>
    <w:link w:val="ZpatChar"/>
    <w:uiPriority w:val="99"/>
    <w:unhideWhenUsed/>
    <w:rsid w:val="009B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212A"/>
  </w:style>
  <w:style w:type="character" w:styleId="Hypertextovodkaz">
    <w:name w:val="Hyperlink"/>
    <w:basedOn w:val="Standardnpsmoodstavce"/>
    <w:uiPriority w:val="99"/>
    <w:semiHidden/>
    <w:unhideWhenUsed/>
    <w:rsid w:val="00B5567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A6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69189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9189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ywellhealth.com/amyotrophic-lateral-sclerosis-als-286086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erywellhealth.com/caring-for-a-loved-one-with-als-41546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rywellhealth.com/weakness-finding-the-cause-248885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erywellhealth.com/physical-therapy-40146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rywellhealth.com/managing-the-most-serious-symptoms-of-als-248856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OlepUkQWYTmxWnJ5AZJwvXbiLg==">AMUW2mW35O3eMIBcRY5oXcIIk3d9jz8n8MOoDQxVSqKfOtOOz/idMYJ3XZyTTkjRHwgceKbxuBQ3ZRmVXBOnYTH5JDPY7SoPEYBgX8mXnc/eEy0QOP5aQR8=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2998</Characters>
  <Application>Microsoft Office Word</Application>
  <DocSecurity>0</DocSecurity>
  <Lines>71</Lines>
  <Paragraphs>20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Hochmanová</dc:creator>
  <cp:lastModifiedBy>Anna Doleželová</cp:lastModifiedBy>
  <cp:revision>2</cp:revision>
  <dcterms:created xsi:type="dcterms:W3CDTF">2022-09-27T18:18:00Z</dcterms:created>
  <dcterms:modified xsi:type="dcterms:W3CDTF">2022-09-27T18:18:00Z</dcterms:modified>
</cp:coreProperties>
</file>