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05" w:rsidRPr="00B9026A" w:rsidRDefault="00283D05" w:rsidP="00283D05">
      <w:pPr>
        <w:rPr>
          <w:rFonts w:ascii="Times New Roman" w:hAnsi="Times New Roman" w:cs="Times New Roman"/>
          <w:b/>
          <w:sz w:val="28"/>
          <w:szCs w:val="28"/>
        </w:rPr>
      </w:pPr>
      <w:r w:rsidRPr="00B9026A">
        <w:rPr>
          <w:rFonts w:ascii="Times New Roman" w:hAnsi="Times New Roman" w:cs="Times New Roman"/>
          <w:b/>
          <w:sz w:val="28"/>
          <w:szCs w:val="28"/>
        </w:rPr>
        <w:t>Připomeňte si, kdy podmět bývá ve tvaru 2. pádu. Uveďte příklady</w:t>
      </w:r>
    </w:p>
    <w:p w:rsidR="00283D05" w:rsidRDefault="00283D05" w:rsidP="00283D05">
      <w:pPr>
        <w:rPr>
          <w:rFonts w:ascii="Times New Roman" w:hAnsi="Times New Roman" w:cs="Times New Roman"/>
          <w:b/>
          <w:sz w:val="24"/>
          <w:szCs w:val="24"/>
        </w:rPr>
      </w:pPr>
    </w:p>
    <w:p w:rsidR="00283D05" w:rsidRPr="00603506" w:rsidRDefault="00283D05" w:rsidP="00283D05">
      <w:pPr>
        <w:rPr>
          <w:rFonts w:ascii="Times New Roman" w:hAnsi="Times New Roman" w:cs="Times New Roman"/>
          <w:b/>
          <w:sz w:val="28"/>
          <w:szCs w:val="28"/>
        </w:rPr>
      </w:pPr>
      <w:r w:rsidRPr="00603506">
        <w:rPr>
          <w:rFonts w:ascii="Times New Roman" w:hAnsi="Times New Roman" w:cs="Times New Roman"/>
          <w:b/>
          <w:sz w:val="28"/>
          <w:szCs w:val="28"/>
        </w:rPr>
        <w:t>Předmět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2C">
        <w:rPr>
          <w:rFonts w:ascii="Times New Roman" w:hAnsi="Times New Roman" w:cs="Times New Roman"/>
          <w:b/>
          <w:sz w:val="24"/>
          <w:szCs w:val="24"/>
        </w:rPr>
        <w:t>1. Uveďte příklad alespoň 3 sloves, která se pojí s předmětem ve 2. pádě (bezpředložkovém)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pouze ve 3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</w:t>
      </w:r>
      <w:r>
        <w:rPr>
          <w:rFonts w:ascii="Times New Roman" w:hAnsi="Times New Roman" w:cs="Times New Roman"/>
          <w:b/>
          <w:sz w:val="24"/>
          <w:szCs w:val="24"/>
        </w:rPr>
        <w:t xml:space="preserve"> (bezpředložkovém; nikoliv ve 3. a současně ve 4. pádě).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 7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 (bezpředložkovém)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 6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F132C">
        <w:rPr>
          <w:rFonts w:ascii="Times New Roman" w:hAnsi="Times New Roman" w:cs="Times New Roman"/>
          <w:b/>
          <w:sz w:val="24"/>
          <w:szCs w:val="24"/>
        </w:rPr>
        <w:t>ádě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ve 4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</w:t>
      </w:r>
      <w:r>
        <w:rPr>
          <w:rFonts w:ascii="Times New Roman" w:hAnsi="Times New Roman" w:cs="Times New Roman"/>
          <w:b/>
          <w:sz w:val="24"/>
          <w:szCs w:val="24"/>
        </w:rPr>
        <w:t xml:space="preserve"> předložkovém: 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Která slovesa se mohou pojít s předmětem v předložkovém 7. pádě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</w:t>
      </w:r>
      <w:r>
        <w:rPr>
          <w:rFonts w:ascii="Times New Roman" w:hAnsi="Times New Roman" w:cs="Times New Roman"/>
          <w:b/>
          <w:sz w:val="24"/>
          <w:szCs w:val="24"/>
        </w:rPr>
        <w:t>sloves, která mívají současně 2 předměty v různých pádech</w:t>
      </w:r>
    </w:p>
    <w:p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D1EDD" w:rsidRPr="00283D05" w:rsidRDefault="003D1EDD" w:rsidP="00283D05">
      <w:bookmarkStart w:id="0" w:name="_GoBack"/>
      <w:bookmarkEnd w:id="0"/>
    </w:p>
    <w:sectPr w:rsidR="003D1EDD" w:rsidRPr="0028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70"/>
    <w:rsid w:val="00283D05"/>
    <w:rsid w:val="002B7770"/>
    <w:rsid w:val="003D1EDD"/>
    <w:rsid w:val="004D07BC"/>
    <w:rsid w:val="00603506"/>
    <w:rsid w:val="00B42871"/>
    <w:rsid w:val="00B9026A"/>
    <w:rsid w:val="00E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2020-04-07T21:59:00Z</dcterms:created>
  <dcterms:modified xsi:type="dcterms:W3CDTF">2021-04-22T16:27:00Z</dcterms:modified>
</cp:coreProperties>
</file>