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EE" w:rsidRDefault="001F076C"/>
    <w:p w:rsidR="001F076C" w:rsidRPr="001F076C" w:rsidRDefault="001F076C">
      <w:pPr>
        <w:rPr>
          <w:rFonts w:ascii="Times New Roman" w:hAnsi="Times New Roman" w:cs="Times New Roman"/>
          <w:b/>
          <w:sz w:val="28"/>
          <w:szCs w:val="28"/>
        </w:rPr>
      </w:pPr>
      <w:r w:rsidRPr="001F076C">
        <w:rPr>
          <w:rFonts w:ascii="Times New Roman" w:hAnsi="Times New Roman" w:cs="Times New Roman"/>
          <w:b/>
          <w:sz w:val="28"/>
          <w:szCs w:val="28"/>
        </w:rPr>
        <w:t xml:space="preserve">List </w:t>
      </w:r>
      <w:proofErr w:type="spellStart"/>
      <w:r w:rsidRPr="001F076C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1F0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6C">
        <w:rPr>
          <w:rFonts w:ascii="Times New Roman" w:hAnsi="Times New Roman" w:cs="Times New Roman"/>
          <w:b/>
          <w:sz w:val="28"/>
          <w:szCs w:val="28"/>
        </w:rPr>
        <w:t>presentations</w:t>
      </w:r>
      <w:proofErr w:type="spellEnd"/>
      <w:r w:rsidRPr="001F0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6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1F0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6C">
        <w:rPr>
          <w:rFonts w:ascii="Times New Roman" w:hAnsi="Times New Roman" w:cs="Times New Roman"/>
          <w:b/>
          <w:sz w:val="28"/>
          <w:szCs w:val="28"/>
        </w:rPr>
        <w:t>Pragmalinguistics</w:t>
      </w:r>
      <w:proofErr w:type="spellEnd"/>
      <w:r w:rsidRPr="001F076C">
        <w:rPr>
          <w:rFonts w:ascii="Times New Roman" w:hAnsi="Times New Roman" w:cs="Times New Roman"/>
          <w:b/>
          <w:sz w:val="28"/>
          <w:szCs w:val="28"/>
        </w:rPr>
        <w:t xml:space="preserve"> (3rd </w:t>
      </w:r>
      <w:proofErr w:type="spellStart"/>
      <w:r w:rsidRPr="001F076C">
        <w:rPr>
          <w:rFonts w:ascii="Times New Roman" w:hAnsi="Times New Roman" w:cs="Times New Roman"/>
          <w:b/>
          <w:sz w:val="28"/>
          <w:szCs w:val="28"/>
        </w:rPr>
        <w:t>November</w:t>
      </w:r>
      <w:proofErr w:type="spellEnd"/>
      <w:r w:rsidRPr="001F076C">
        <w:rPr>
          <w:rFonts w:ascii="Times New Roman" w:hAnsi="Times New Roman" w:cs="Times New Roman"/>
          <w:b/>
          <w:sz w:val="28"/>
          <w:szCs w:val="28"/>
        </w:rPr>
        <w:t xml:space="preserve"> 2022)</w:t>
      </w:r>
    </w:p>
    <w:p w:rsidR="001F076C" w:rsidRDefault="001F076C">
      <w:bookmarkStart w:id="0" w:name="_GoBack"/>
      <w:bookmarkEnd w:id="0"/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356"/>
        <w:gridCol w:w="3047"/>
        <w:gridCol w:w="6378"/>
      </w:tblGrid>
      <w:tr w:rsidR="001F076C" w:rsidRPr="00AC6A82" w:rsidTr="00936775">
        <w:tc>
          <w:tcPr>
            <w:tcW w:w="356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1F076C" w:rsidRPr="001F076C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76C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378" w:type="dxa"/>
          </w:tcPr>
          <w:p w:rsidR="001F076C" w:rsidRPr="001F076C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76C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proofErr w:type="spellEnd"/>
          </w:p>
        </w:tc>
      </w:tr>
      <w:tr w:rsidR="001F076C" w:rsidRPr="00AC6A82" w:rsidTr="00936775">
        <w:tc>
          <w:tcPr>
            <w:tcW w:w="356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47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Kateřina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Keplová</w:t>
            </w:r>
            <w:proofErr w:type="spellEnd"/>
          </w:p>
        </w:tc>
        <w:tc>
          <w:tcPr>
            <w:tcW w:w="6378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Language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learner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autonomy in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  <w:proofErr w:type="spellEnd"/>
          </w:p>
        </w:tc>
      </w:tr>
      <w:tr w:rsidR="001F076C" w:rsidRPr="00AC6A82" w:rsidTr="00936775">
        <w:tc>
          <w:tcPr>
            <w:tcW w:w="356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047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Martina Šindelářová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Skupeňová</w:t>
            </w:r>
            <w:proofErr w:type="spellEnd"/>
          </w:p>
        </w:tc>
        <w:tc>
          <w:tcPr>
            <w:tcW w:w="6378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Fostering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learner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autonomy</w:t>
            </w:r>
          </w:p>
        </w:tc>
      </w:tr>
      <w:tr w:rsidR="001F076C" w:rsidRPr="00AC6A82" w:rsidTr="00936775">
        <w:tc>
          <w:tcPr>
            <w:tcW w:w="356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7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Gerrard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Daniel</w:t>
            </w:r>
          </w:p>
        </w:tc>
        <w:tc>
          <w:tcPr>
            <w:tcW w:w="6378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Persuasion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context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pragmatics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academic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metadiscourse</w:t>
            </w:r>
            <w:proofErr w:type="spellEnd"/>
          </w:p>
        </w:tc>
      </w:tr>
      <w:tr w:rsidR="001F076C" w:rsidRPr="00AC6A82" w:rsidTr="00936775">
        <w:tc>
          <w:tcPr>
            <w:tcW w:w="356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7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Hana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Atcheson</w:t>
            </w:r>
            <w:proofErr w:type="spellEnd"/>
          </w:p>
        </w:tc>
        <w:tc>
          <w:tcPr>
            <w:tcW w:w="6378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A model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rhetorical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markers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competence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academic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RAs</w:t>
            </w:r>
            <w:proofErr w:type="spellEnd"/>
          </w:p>
        </w:tc>
      </w:tr>
      <w:tr w:rsidR="001F076C" w:rsidRPr="00AC6A82" w:rsidTr="00936775">
        <w:tc>
          <w:tcPr>
            <w:tcW w:w="356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7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Mgr. Felizardo Armando Muianga, učo 452888" w:history="1">
              <w:proofErr w:type="spellStart"/>
              <w:r w:rsidRPr="00C93193">
                <w:rPr>
                  <w:rFonts w:ascii="Times New Roman" w:hAnsi="Times New Roman" w:cs="Times New Roman"/>
                  <w:sz w:val="28"/>
                  <w:szCs w:val="28"/>
                </w:rPr>
                <w:t>Felizardo</w:t>
              </w:r>
              <w:proofErr w:type="spellEnd"/>
              <w:r w:rsidRPr="00C9319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C93193">
                <w:rPr>
                  <w:rFonts w:ascii="Times New Roman" w:hAnsi="Times New Roman" w:cs="Times New Roman"/>
                  <w:sz w:val="28"/>
                  <w:szCs w:val="28"/>
                </w:rPr>
                <w:t>Armando</w:t>
              </w:r>
              <w:proofErr w:type="spellEnd"/>
              <w:r w:rsidRPr="00C9319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C93193">
                <w:rPr>
                  <w:rFonts w:ascii="Times New Roman" w:hAnsi="Times New Roman" w:cs="Times New Roman"/>
                  <w:sz w:val="28"/>
                  <w:szCs w:val="28"/>
                </w:rPr>
                <w:t>Muianga</w:t>
              </w:r>
              <w:proofErr w:type="spellEnd"/>
            </w:hyperlink>
          </w:p>
        </w:tc>
        <w:tc>
          <w:tcPr>
            <w:tcW w:w="6378" w:type="dxa"/>
          </w:tcPr>
          <w:p w:rsidR="001F076C" w:rsidRPr="00C93193" w:rsidRDefault="001F076C" w:rsidP="0093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Assessing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L2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pragmatic</w:t>
            </w:r>
            <w:proofErr w:type="spellEnd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193">
              <w:rPr>
                <w:rFonts w:ascii="Times New Roman" w:hAnsi="Times New Roman" w:cs="Times New Roman"/>
                <w:sz w:val="28"/>
                <w:szCs w:val="28"/>
              </w:rPr>
              <w:t>competence</w:t>
            </w:r>
            <w:proofErr w:type="spellEnd"/>
          </w:p>
        </w:tc>
      </w:tr>
    </w:tbl>
    <w:p w:rsidR="001F076C" w:rsidRDefault="001F076C"/>
    <w:sectPr w:rsidR="001F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35"/>
    <w:rsid w:val="001F076C"/>
    <w:rsid w:val="008425E5"/>
    <w:rsid w:val="00AC6A82"/>
    <w:rsid w:val="00B02515"/>
    <w:rsid w:val="00C93193"/>
    <w:rsid w:val="00D76BEC"/>
    <w:rsid w:val="00DE3635"/>
    <w:rsid w:val="00E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3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osoba/452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Povolná</dc:creator>
  <cp:keywords/>
  <dc:description/>
  <cp:lastModifiedBy>Renata Povolná</cp:lastModifiedBy>
  <cp:revision>5</cp:revision>
  <dcterms:created xsi:type="dcterms:W3CDTF">2022-11-01T08:50:00Z</dcterms:created>
  <dcterms:modified xsi:type="dcterms:W3CDTF">2022-11-01T10:27:00Z</dcterms:modified>
</cp:coreProperties>
</file>