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678CF" w14:textId="77777777" w:rsidR="0057078E" w:rsidRDefault="0057078E"/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3707" w:rsidRPr="00E66A80" w14:paraId="3CF8CCE3" w14:textId="77777777" w:rsidTr="00083707">
        <w:trPr>
          <w:trHeight w:val="1191"/>
        </w:trPr>
        <w:tc>
          <w:tcPr>
            <w:tcW w:w="9062" w:type="dxa"/>
            <w:vAlign w:val="center"/>
          </w:tcPr>
          <w:p w14:paraId="2A593FFE" w14:textId="258DE183" w:rsidR="00083707" w:rsidRPr="00E66A80" w:rsidRDefault="003C0447" w:rsidP="0008370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E66A80">
              <w:rPr>
                <w:rFonts w:ascii="Arial" w:hAnsi="Arial" w:cs="Arial"/>
                <w:b/>
                <w:bCs/>
                <w:sz w:val="44"/>
                <w:szCs w:val="44"/>
              </w:rPr>
              <w:t>Art : un tableau retrouvé</w:t>
            </w:r>
          </w:p>
        </w:tc>
      </w:tr>
    </w:tbl>
    <w:p w14:paraId="0E9A84AC" w14:textId="54108475" w:rsidR="00DC4A08" w:rsidRPr="00E66A80" w:rsidRDefault="00DC4A08" w:rsidP="00F412DD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8B65A64" w14:textId="03E6753A" w:rsidR="00DC4A08" w:rsidRPr="00E66A80" w:rsidRDefault="00DC4A08" w:rsidP="00F412DD">
      <w:pPr>
        <w:shd w:val="clear" w:color="auto" w:fill="D9D9D9" w:themeFill="background1" w:themeFillShade="D9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E66A80">
        <w:rPr>
          <w:rFonts w:ascii="Arial" w:hAnsi="Arial" w:cs="Arial"/>
          <w:b/>
          <w:bCs/>
          <w:sz w:val="20"/>
          <w:szCs w:val="20"/>
        </w:rPr>
        <w:t>Activité 1</w:t>
      </w:r>
      <w:r w:rsidR="00E63665" w:rsidRPr="00E66A80">
        <w:rPr>
          <w:rFonts w:ascii="Arial" w:hAnsi="Arial" w:cs="Arial"/>
          <w:b/>
          <w:bCs/>
          <w:sz w:val="20"/>
          <w:szCs w:val="20"/>
        </w:rPr>
        <w:t xml:space="preserve"> : Découvrir </w:t>
      </w:r>
    </w:p>
    <w:p w14:paraId="74F8AA5F" w14:textId="3D76C2A6" w:rsidR="006E1E6D" w:rsidRDefault="006E1E6D" w:rsidP="006E1E6D">
      <w:pPr>
        <w:pStyle w:val="Paragraphedeliste"/>
        <w:spacing w:after="0" w:line="276" w:lineRule="auto"/>
        <w:ind w:left="426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005BF697" wp14:editId="32907362">
            <wp:extent cx="955135" cy="6381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365" cy="64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      </w:t>
      </w:r>
      <w:r>
        <w:rPr>
          <w:rFonts w:ascii="Arial" w:hAnsi="Arial" w:cs="Arial"/>
          <w:noProof/>
        </w:rPr>
        <w:drawing>
          <wp:inline distT="0" distB="0" distL="0" distR="0" wp14:anchorId="02ACE9E3" wp14:editId="6AA75263">
            <wp:extent cx="948902" cy="63401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748" cy="64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  </w:t>
      </w:r>
      <w:r>
        <w:rPr>
          <w:rFonts w:ascii="Arial" w:hAnsi="Arial" w:cs="Arial"/>
          <w:noProof/>
        </w:rPr>
        <w:drawing>
          <wp:inline distT="0" distB="0" distL="0" distR="0" wp14:anchorId="04CA87D4" wp14:editId="112D3B15">
            <wp:extent cx="945632" cy="631825"/>
            <wp:effectExtent l="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083" cy="640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</w:t>
      </w:r>
    </w:p>
    <w:p w14:paraId="3C0D9BC0" w14:textId="65346F62" w:rsidR="00E66A80" w:rsidRPr="00E66A80" w:rsidRDefault="00A8009A" w:rsidP="00E66A80">
      <w:pPr>
        <w:pStyle w:val="Paragraphedeliste"/>
        <w:spacing w:after="0" w:line="276" w:lineRule="auto"/>
        <w:rPr>
          <w:rFonts w:ascii="Arial" w:hAnsi="Arial" w:cs="Arial"/>
          <w:sz w:val="20"/>
          <w:szCs w:val="20"/>
        </w:rPr>
      </w:pPr>
      <w:r w:rsidRPr="00E66A8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EB12E" wp14:editId="1830452C">
                <wp:simplePos x="0" y="0"/>
                <wp:positionH relativeFrom="margin">
                  <wp:posOffset>119380</wp:posOffset>
                </wp:positionH>
                <wp:positionV relativeFrom="paragraph">
                  <wp:posOffset>10794</wp:posOffset>
                </wp:positionV>
                <wp:extent cx="1247140" cy="240665"/>
                <wp:effectExtent l="0" t="0" r="10160" b="26035"/>
                <wp:wrapNone/>
                <wp:docPr id="113576638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140" cy="2406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489567" w14:textId="77777777" w:rsidR="00E66A80" w:rsidRPr="00E66A80" w:rsidRDefault="00E66A80" w:rsidP="00E66A8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66A8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Léonard de Vinci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EB12E" id="Rectangle 4" o:spid="_x0000_s1026" style="position:absolute;left:0;text-align:left;margin-left:9.4pt;margin-top:.85pt;width:98.2pt;height:18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" fillcolor="#d8d8d8 [2732]" strokecolor="#d8d8d8 [2732]" strokeweight="1pt">
                <v:textbox>
                  <w:txbxContent>
                    <w:p w14:paraId="35489567" w14:textId="77777777" w:rsidR="00E66A80" w:rsidRPr="00E66A80" w:rsidRDefault="00E66A80" w:rsidP="00E66A8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66A8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Léonard de Vinci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66A80" w:rsidRPr="00E66A8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D110CE" wp14:editId="65303AB0">
                <wp:simplePos x="0" y="0"/>
                <wp:positionH relativeFrom="column">
                  <wp:posOffset>2780243</wp:posOffset>
                </wp:positionH>
                <wp:positionV relativeFrom="paragraph">
                  <wp:posOffset>6437</wp:posOffset>
                </wp:positionV>
                <wp:extent cx="1160141" cy="241222"/>
                <wp:effectExtent l="0" t="0" r="21590" b="26035"/>
                <wp:wrapNone/>
                <wp:docPr id="57689532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141" cy="24122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8CCFB2" w14:textId="77777777" w:rsidR="00E66A80" w:rsidRPr="00E66A80" w:rsidRDefault="00E66A80" w:rsidP="00E66A8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66A8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Raphaël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110CE" id="_x0000_s1027" style="position:absolute;left:0;text-align:left;margin-left:218.9pt;margin-top:.5pt;width:91.35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" fillcolor="#d8d8d8 [2732]" strokecolor="#d8d8d8 [2732]" strokeweight="1pt">
                <v:textbox>
                  <w:txbxContent>
                    <w:p w14:paraId="258CCFB2" w14:textId="77777777" w:rsidR="00E66A80" w:rsidRPr="00E66A80" w:rsidRDefault="00E66A80" w:rsidP="00E66A8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66A8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Raphaël</w:t>
                      </w:r>
                    </w:p>
                  </w:txbxContent>
                </v:textbox>
              </v:rect>
            </w:pict>
          </mc:Fallback>
        </mc:AlternateContent>
      </w:r>
      <w:r w:rsidR="00E66A80" w:rsidRPr="00E66A8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B47F6" wp14:editId="32BABFF1">
                <wp:simplePos x="0" y="0"/>
                <wp:positionH relativeFrom="margin">
                  <wp:posOffset>1562913</wp:posOffset>
                </wp:positionH>
                <wp:positionV relativeFrom="paragraph">
                  <wp:posOffset>6436</wp:posOffset>
                </wp:positionV>
                <wp:extent cx="1115263" cy="258051"/>
                <wp:effectExtent l="0" t="0" r="27940" b="27940"/>
                <wp:wrapNone/>
                <wp:docPr id="159038222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5263" cy="2580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94B02C" w14:textId="77777777" w:rsidR="00E66A80" w:rsidRPr="00E66A80" w:rsidRDefault="00E66A80" w:rsidP="00E66A8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66A8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Michel-Ange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B47F6" id="_x0000_s1028" style="position:absolute;left:0;text-align:left;margin-left:123.05pt;margin-top:.5pt;width:87.8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" fillcolor="#d8d8d8 [2732]" strokecolor="#d8d8d8 [2732]" strokeweight="1pt">
                <v:textbox>
                  <w:txbxContent>
                    <w:p w14:paraId="2494B02C" w14:textId="77777777" w:rsidR="00E66A80" w:rsidRPr="00E66A80" w:rsidRDefault="00E66A80" w:rsidP="00E66A8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66A8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Michel-Ange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6EE1AD" w14:textId="70D4773F" w:rsidR="00083707" w:rsidRPr="00E66A80" w:rsidRDefault="00083707" w:rsidP="00F412DD">
      <w:pPr>
        <w:spacing w:after="0" w:line="276" w:lineRule="auto"/>
        <w:rPr>
          <w:rStyle w:val="lev"/>
          <w:rFonts w:ascii="Arial" w:hAnsi="Arial" w:cs="Arial"/>
          <w:b w:val="0"/>
          <w:bCs w:val="0"/>
          <w:sz w:val="20"/>
          <w:szCs w:val="20"/>
        </w:rPr>
      </w:pPr>
    </w:p>
    <w:p w14:paraId="00903837" w14:textId="540EA3E4" w:rsidR="00083707" w:rsidRPr="00E66A80" w:rsidRDefault="00083707" w:rsidP="00083707">
      <w:pPr>
        <w:shd w:val="clear" w:color="auto" w:fill="D9D9D9" w:themeFill="background1" w:themeFillShade="D9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E66A80">
        <w:rPr>
          <w:rFonts w:ascii="Arial" w:hAnsi="Arial" w:cs="Arial"/>
          <w:b/>
          <w:bCs/>
          <w:sz w:val="20"/>
          <w:szCs w:val="20"/>
        </w:rPr>
        <w:t xml:space="preserve">Activité 2 : </w:t>
      </w:r>
      <w:r w:rsidR="00417D97" w:rsidRPr="00E66A80">
        <w:rPr>
          <w:rFonts w:ascii="Arial" w:hAnsi="Arial" w:cs="Arial"/>
          <w:b/>
          <w:bCs/>
          <w:sz w:val="20"/>
          <w:szCs w:val="20"/>
        </w:rPr>
        <w:t>Écouter</w:t>
      </w:r>
    </w:p>
    <w:p w14:paraId="075A66E7" w14:textId="77777777" w:rsidR="001416C0" w:rsidRPr="001416C0" w:rsidRDefault="001416C0" w:rsidP="001416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7AAB5C17" w14:textId="48F61BA2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>1. Que s'est-il passé ?</w:t>
      </w:r>
      <w:r w:rsidR="00410DAA" w:rsidRPr="00E66A80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Des collectionneurs ont acheté un tableau sur Internet.</w:t>
      </w:r>
    </w:p>
    <w:p w14:paraId="0A3CF1D9" w14:textId="1E6A365F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>2. Quel peintre italien a créé cette peinture ? </w:t>
      </w: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Raphaël</w:t>
      </w:r>
    </w:p>
    <w:p w14:paraId="0406997C" w14:textId="46BA0137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>3. Quelle est la particularité de ce tableau ?</w:t>
      </w:r>
      <w:r w:rsidR="00410DAA" w:rsidRPr="00E66A80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On pensait qu'il était perdu.</w:t>
      </w:r>
    </w:p>
    <w:p w14:paraId="0C3AD3B6" w14:textId="77777777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>4. L'homme qui a acheté le tableau...</w:t>
      </w:r>
    </w:p>
    <w:p w14:paraId="50E85E32" w14:textId="77777777" w:rsidR="00E66A80" w:rsidRDefault="00E66A80" w:rsidP="00A9134B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de-DE"/>
        </w:rPr>
        <w:sectPr w:rsidR="00E66A80" w:rsidSect="00CD42EB">
          <w:headerReference w:type="default" r:id="rId14"/>
          <w:footerReference w:type="default" r:id="rId15"/>
          <w:pgSz w:w="11906" w:h="16838"/>
          <w:pgMar w:top="1852" w:right="1417" w:bottom="1417" w:left="1417" w:header="680" w:footer="708" w:gutter="0"/>
          <w:cols w:space="708"/>
          <w:docGrid w:linePitch="360"/>
        </w:sectPr>
      </w:pPr>
    </w:p>
    <w:p w14:paraId="47D8A04B" w14:textId="77777777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veut rester anonyme.</w:t>
      </w:r>
    </w:p>
    <w:p w14:paraId="5C8A3968" w14:textId="77777777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a une trentaine d'années. </w:t>
      </w:r>
    </w:p>
    <w:p w14:paraId="7D729022" w14:textId="1DF54114" w:rsidR="00E66A8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  <w:sectPr w:rsidR="00E66A80" w:rsidSect="00E66A80">
          <w:type w:val="continuous"/>
          <w:pgSz w:w="11906" w:h="16838"/>
          <w:pgMar w:top="1852" w:right="1417" w:bottom="1417" w:left="1417" w:header="680" w:footer="708" w:gutter="0"/>
          <w:cols w:num="3" w:space="69"/>
          <w:docGrid w:linePitch="360"/>
        </w:sectPr>
      </w:pP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est passionné de peinture.</w:t>
      </w:r>
    </w:p>
    <w:p w14:paraId="31BF26EC" w14:textId="3A1F75DB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5. Le tableau représente Marie-Madeleine : un des sujets religieux </w:t>
      </w:r>
      <w:r w:rsidR="00410DAA"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préférés</w:t>
      </w:r>
      <w:r w:rsidR="00410DAA" w:rsidRPr="00E66A8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 xml:space="preserve"> </w:t>
      </w:r>
      <w:r w:rsidRPr="001416C0">
        <w:rPr>
          <w:rFonts w:ascii="Arial" w:eastAsia="Times New Roman" w:hAnsi="Arial" w:cs="Arial"/>
          <w:sz w:val="20"/>
          <w:szCs w:val="20"/>
          <w:lang w:eastAsia="de-DE"/>
        </w:rPr>
        <w:t>des peintres de la Renaissance. </w:t>
      </w:r>
    </w:p>
    <w:p w14:paraId="24CDDF52" w14:textId="00446DB1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>6. Au moment de l'achat, qui sait que c'est un tableau de Raphaël ? </w:t>
      </w: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personne</w:t>
      </w:r>
    </w:p>
    <w:p w14:paraId="3E3F6FB7" w14:textId="35DB0923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>7. La galerie a vendu le tableau pour environ</w:t>
      </w:r>
      <w:r w:rsidR="00410DAA" w:rsidRPr="00E66A80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30 000 euros.</w:t>
      </w:r>
    </w:p>
    <w:p w14:paraId="0CD3A5BA" w14:textId="3E629070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>8. Qu'a fait le collectionneur ?</w:t>
      </w:r>
      <w:r w:rsidR="00410DAA" w:rsidRPr="00E66A80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Il a fait vérifier le tableau par une experte italienne.</w:t>
      </w:r>
    </w:p>
    <w:p w14:paraId="724ED5E5" w14:textId="3013B435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9. L'experte rend un verdict </w:t>
      </w:r>
      <w:r w:rsidR="00410DAA"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incroyable</w:t>
      </w:r>
      <w:r w:rsidR="00410DAA" w:rsidRPr="00E66A8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 xml:space="preserve"> </w:t>
      </w:r>
      <w:r w:rsidRPr="001416C0">
        <w:rPr>
          <w:rFonts w:ascii="Arial" w:eastAsia="Times New Roman" w:hAnsi="Arial" w:cs="Arial"/>
          <w:sz w:val="20"/>
          <w:szCs w:val="20"/>
          <w:lang w:eastAsia="de-DE"/>
        </w:rPr>
        <w:t>: la Marie-Madeleine est une œuvre de Raphaël. </w:t>
      </w:r>
    </w:p>
    <w:p w14:paraId="603935D9" w14:textId="34CB174F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>10. Certains experts ne sont pas d'accord avec ce verdict.</w:t>
      </w:r>
      <w:r w:rsidR="00410DAA" w:rsidRPr="00E66A80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vrai</w:t>
      </w:r>
    </w:p>
    <w:p w14:paraId="3F55CE98" w14:textId="5C3C0376" w:rsidR="00410DAA" w:rsidRPr="001416C0" w:rsidRDefault="00410DAA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E66A80">
        <w:rPr>
          <w:rFonts w:ascii="Arial" w:eastAsia="Times New Roman" w:hAnsi="Arial" w:cs="Arial"/>
          <w:sz w:val="20"/>
          <w:szCs w:val="20"/>
          <w:u w:val="single"/>
          <w:lang w:eastAsia="de-DE"/>
        </w:rPr>
        <w:t>Commentaire :</w:t>
      </w:r>
      <w:r w:rsidRPr="00E66A8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 xml:space="preserve"> </w:t>
      </w:r>
      <w:r w:rsidRPr="00E66A80">
        <w:rPr>
          <w:rFonts w:ascii="Arial" w:eastAsia="Times New Roman" w:hAnsi="Arial" w:cs="Arial"/>
          <w:i/>
          <w:iCs/>
          <w:sz w:val="20"/>
          <w:szCs w:val="20"/>
          <w:lang w:eastAsia="de-DE"/>
        </w:rPr>
        <w:t>« Et même si en Italie certains experts doutent toujours, [...] »</w:t>
      </w:r>
    </w:p>
    <w:p w14:paraId="1E029CB9" w14:textId="522C8D22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11. Les experts </w:t>
      </w:r>
      <w:r w:rsidR="00410DAA"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n'osent pas estimer </w:t>
      </w:r>
      <w:r w:rsidRPr="001416C0">
        <w:rPr>
          <w:rFonts w:ascii="Arial" w:eastAsia="Times New Roman" w:hAnsi="Arial" w:cs="Arial"/>
          <w:sz w:val="20"/>
          <w:szCs w:val="20"/>
          <w:lang w:eastAsia="de-DE"/>
        </w:rPr>
        <w:t>la valeur financière du tableau. </w:t>
      </w:r>
    </w:p>
    <w:p w14:paraId="10F310FF" w14:textId="78775D2F" w:rsidR="001416C0" w:rsidRPr="001416C0" w:rsidRDefault="001416C0" w:rsidP="00A9134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>12. Que va faire le collectionneur de cette œuvre ?</w:t>
      </w:r>
      <w:r w:rsidR="00410DAA" w:rsidRPr="00E66A80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Il va la confier à un musée.</w:t>
      </w:r>
    </w:p>
    <w:p w14:paraId="21EF9E14" w14:textId="45613F12" w:rsidR="00083707" w:rsidRPr="00E66A80" w:rsidRDefault="00083707" w:rsidP="00F412DD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705BFBD" w14:textId="1D510BF9" w:rsidR="00A31C8C" w:rsidRPr="00E66A80" w:rsidRDefault="00417D97" w:rsidP="00417D97">
      <w:pPr>
        <w:shd w:val="clear" w:color="auto" w:fill="D9D9D9" w:themeFill="background1" w:themeFillShade="D9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E66A80">
        <w:rPr>
          <w:rFonts w:ascii="Arial" w:hAnsi="Arial" w:cs="Arial"/>
          <w:b/>
          <w:bCs/>
          <w:sz w:val="20"/>
          <w:szCs w:val="20"/>
        </w:rPr>
        <w:t xml:space="preserve">Activité 3 : </w:t>
      </w:r>
      <w:r w:rsidR="00A31C8C" w:rsidRPr="00E66A80">
        <w:rPr>
          <w:rFonts w:ascii="Arial" w:hAnsi="Arial" w:cs="Arial"/>
          <w:b/>
          <w:bCs/>
          <w:sz w:val="20"/>
          <w:szCs w:val="20"/>
        </w:rPr>
        <w:t xml:space="preserve">Vocabulaire – </w:t>
      </w:r>
      <w:r w:rsidR="00A31C8C" w:rsidRPr="00E66A80">
        <w:rPr>
          <w:rStyle w:val="b"/>
          <w:rFonts w:ascii="Arial" w:hAnsi="Arial" w:cs="Arial"/>
          <w:b/>
          <w:bCs/>
          <w:sz w:val="20"/>
          <w:szCs w:val="20"/>
        </w:rPr>
        <w:t>Analyse d'une œuvre d'art</w:t>
      </w:r>
    </w:p>
    <w:p w14:paraId="25E0195F" w14:textId="07829491" w:rsidR="001416C0" w:rsidRPr="001416C0" w:rsidRDefault="001416C0" w:rsidP="001416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« Pour être certain de son origine, le collectionneur fait appel à une </w:t>
      </w:r>
      <w:r w:rsidRPr="001416C0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de-DE"/>
        </w:rPr>
        <w:t>experte</w:t>
      </w: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 italienne, </w:t>
      </w:r>
      <w:proofErr w:type="spellStart"/>
      <w:r w:rsidRPr="001416C0">
        <w:rPr>
          <w:rFonts w:ascii="Arial" w:eastAsia="Times New Roman" w:hAnsi="Arial" w:cs="Arial"/>
          <w:sz w:val="20"/>
          <w:szCs w:val="20"/>
          <w:lang w:eastAsia="de-DE"/>
        </w:rPr>
        <w:t>Annalisa</w:t>
      </w:r>
      <w:proofErr w:type="spellEnd"/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 Di Maria, qui, à l'aide de confrères aux </w:t>
      </w:r>
      <w:r w:rsidRPr="001416C0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de-DE"/>
        </w:rPr>
        <w:t>techniques</w:t>
      </w: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 modernes, rend un verdict incroyable : la Marie-Madeleine est une </w:t>
      </w:r>
      <w:r w:rsidRPr="001416C0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de-DE"/>
        </w:rPr>
        <w:t>œuvre</w:t>
      </w: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 de Raphaël, autrement dit l'un des plus grands </w:t>
      </w:r>
      <w:r w:rsidRPr="001416C0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de-DE"/>
        </w:rPr>
        <w:t>maîtres</w:t>
      </w: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 de la Renaissance. Et même si en Italie, certains experts doutent toujours, l'</w:t>
      </w:r>
      <w:r w:rsidRPr="001416C0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de-DE"/>
        </w:rPr>
        <w:t>analyse</w:t>
      </w:r>
      <w:r w:rsidRPr="001416C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 xml:space="preserve"> </w:t>
      </w: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conduite par </w:t>
      </w:r>
      <w:proofErr w:type="spellStart"/>
      <w:r w:rsidRPr="001416C0">
        <w:rPr>
          <w:rFonts w:ascii="Arial" w:eastAsia="Times New Roman" w:hAnsi="Arial" w:cs="Arial"/>
          <w:sz w:val="20"/>
          <w:szCs w:val="20"/>
          <w:lang w:eastAsia="de-DE"/>
        </w:rPr>
        <w:t>Annalisa</w:t>
      </w:r>
      <w:proofErr w:type="spellEnd"/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 Di Maria repose sur des arguments solides, chimie moléculaire et lumière infrarouge notamment. Si aucun expert ne se risque encore à </w:t>
      </w:r>
      <w:r w:rsidRPr="001416C0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de-DE"/>
        </w:rPr>
        <w:t>estimer</w:t>
      </w: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 la valeur financière de ce tableau, en revanche, le jeune </w:t>
      </w:r>
      <w:r w:rsidRPr="001416C0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de-DE"/>
        </w:rPr>
        <w:t>collectionneur</w:t>
      </w:r>
      <w:r w:rsidRPr="001416C0">
        <w:rPr>
          <w:rFonts w:ascii="Arial" w:eastAsia="Times New Roman" w:hAnsi="Arial" w:cs="Arial"/>
          <w:sz w:val="20"/>
          <w:szCs w:val="20"/>
          <w:lang w:eastAsia="de-DE"/>
        </w:rPr>
        <w:t xml:space="preserve"> sait précisément ce qu'il va en faire : le confier à un musée pour que chacun puisse en profiter. »</w:t>
      </w:r>
    </w:p>
    <w:p w14:paraId="3EBD6CFB" w14:textId="16D6A925" w:rsidR="00417D97" w:rsidRPr="00E66A80" w:rsidRDefault="00417D97" w:rsidP="00F412DD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6CFDA7C" w14:textId="24A1E21E" w:rsidR="00417D97" w:rsidRPr="00E66A80" w:rsidRDefault="00417D97" w:rsidP="00417D97">
      <w:pPr>
        <w:shd w:val="clear" w:color="auto" w:fill="D9D9D9" w:themeFill="background1" w:themeFillShade="D9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E66A80">
        <w:rPr>
          <w:rFonts w:ascii="Arial" w:hAnsi="Arial" w:cs="Arial"/>
          <w:b/>
          <w:bCs/>
          <w:sz w:val="20"/>
          <w:szCs w:val="20"/>
        </w:rPr>
        <w:t xml:space="preserve">Activité 4 : </w:t>
      </w:r>
      <w:r w:rsidR="00A31C8C" w:rsidRPr="00E66A80">
        <w:rPr>
          <w:rStyle w:val="b"/>
          <w:rFonts w:ascii="Arial" w:hAnsi="Arial" w:cs="Arial"/>
          <w:b/>
          <w:bCs/>
          <w:sz w:val="20"/>
          <w:szCs w:val="20"/>
        </w:rPr>
        <w:t>Grammaire - Les pronoms relatifs : qui, que, dont</w:t>
      </w:r>
    </w:p>
    <w:p w14:paraId="38D7F0C3" w14:textId="2CF01A92" w:rsidR="00DE28ED" w:rsidRPr="00E66A80" w:rsidRDefault="00DE28ED" w:rsidP="00A9134B">
      <w:pPr>
        <w:pStyle w:val="NormalWeb"/>
        <w:rPr>
          <w:rFonts w:ascii="Arial" w:hAnsi="Arial" w:cs="Arial"/>
          <w:sz w:val="20"/>
          <w:szCs w:val="20"/>
          <w:lang w:val="fr-FR"/>
        </w:rPr>
      </w:pPr>
      <w:bookmarkStart w:id="0" w:name="_Hlk149304623"/>
      <w:r w:rsidRPr="00E66A80">
        <w:rPr>
          <w:rStyle w:val="lev"/>
          <w:rFonts w:ascii="Arial" w:hAnsi="Arial" w:cs="Arial"/>
          <w:sz w:val="20"/>
          <w:szCs w:val="20"/>
          <w:lang w:val="fr-FR"/>
        </w:rPr>
        <w:t xml:space="preserve">1. 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C'est une aventure </w:t>
      </w:r>
      <w:r w:rsidRPr="00E66A80">
        <w:rPr>
          <w:rFonts w:ascii="Arial" w:hAnsi="Arial" w:cs="Arial"/>
          <w:b/>
          <w:bCs/>
          <w:sz w:val="20"/>
          <w:szCs w:val="20"/>
          <w:shd w:val="clear" w:color="auto" w:fill="D9D9D9" w:themeFill="background1" w:themeFillShade="D9"/>
          <w:lang w:val="fr-FR"/>
        </w:rPr>
        <w:t>que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tout collectionneur aimerait vivre. </w:t>
      </w:r>
      <w:r w:rsidR="00A9134B">
        <w:rPr>
          <w:rFonts w:ascii="Arial" w:hAnsi="Arial" w:cs="Arial"/>
          <w:sz w:val="20"/>
          <w:szCs w:val="20"/>
          <w:lang w:val="fr-FR"/>
        </w:rPr>
        <w:br/>
      </w:r>
      <w:r w:rsidRPr="00E66A80">
        <w:rPr>
          <w:rStyle w:val="lev"/>
          <w:rFonts w:ascii="Arial" w:hAnsi="Arial" w:cs="Arial"/>
          <w:sz w:val="20"/>
          <w:szCs w:val="20"/>
          <w:lang w:val="fr-FR"/>
        </w:rPr>
        <w:t>2.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Une toile </w:t>
      </w:r>
      <w:r w:rsidRPr="00E66A80">
        <w:rPr>
          <w:rFonts w:ascii="Arial" w:hAnsi="Arial" w:cs="Arial"/>
          <w:b/>
          <w:bCs/>
          <w:sz w:val="20"/>
          <w:szCs w:val="20"/>
          <w:shd w:val="clear" w:color="auto" w:fill="D9D9D9" w:themeFill="background1" w:themeFillShade="D9"/>
          <w:lang w:val="fr-FR"/>
        </w:rPr>
        <w:t>qui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a été créée par le peintre italien Raphaël.  </w:t>
      </w:r>
      <w:r w:rsidR="00A9134B">
        <w:rPr>
          <w:rFonts w:ascii="Arial" w:hAnsi="Arial" w:cs="Arial"/>
          <w:sz w:val="20"/>
          <w:szCs w:val="20"/>
          <w:lang w:val="fr-FR"/>
        </w:rPr>
        <w:br/>
      </w:r>
      <w:r w:rsidRPr="00E66A80">
        <w:rPr>
          <w:rStyle w:val="lev"/>
          <w:rFonts w:ascii="Arial" w:hAnsi="Arial" w:cs="Arial"/>
          <w:sz w:val="20"/>
          <w:szCs w:val="20"/>
          <w:lang w:val="fr-FR"/>
        </w:rPr>
        <w:t>3.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Celui </w:t>
      </w:r>
      <w:r w:rsidRPr="00E66A80">
        <w:rPr>
          <w:rFonts w:ascii="Arial" w:hAnsi="Arial" w:cs="Arial"/>
          <w:b/>
          <w:bCs/>
          <w:sz w:val="20"/>
          <w:szCs w:val="20"/>
          <w:shd w:val="clear" w:color="auto" w:fill="D9D9D9" w:themeFill="background1" w:themeFillShade="D9"/>
          <w:lang w:val="fr-FR"/>
        </w:rPr>
        <w:t>dont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on parle préfère rester anonyme. </w:t>
      </w:r>
      <w:r w:rsidR="00A9134B">
        <w:rPr>
          <w:rFonts w:ascii="Arial" w:hAnsi="Arial" w:cs="Arial"/>
          <w:sz w:val="20"/>
          <w:szCs w:val="20"/>
          <w:lang w:val="fr-FR"/>
        </w:rPr>
        <w:br/>
      </w:r>
      <w:r w:rsidRPr="00E66A80">
        <w:rPr>
          <w:rStyle w:val="lev"/>
          <w:rFonts w:ascii="Arial" w:hAnsi="Arial" w:cs="Arial"/>
          <w:sz w:val="20"/>
          <w:szCs w:val="20"/>
          <w:lang w:val="fr-FR"/>
        </w:rPr>
        <w:t>4.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L’Agence France-Presse, </w:t>
      </w:r>
      <w:r w:rsidRPr="00E66A80">
        <w:rPr>
          <w:rFonts w:ascii="Arial" w:hAnsi="Arial" w:cs="Arial"/>
          <w:b/>
          <w:bCs/>
          <w:sz w:val="20"/>
          <w:szCs w:val="20"/>
          <w:shd w:val="clear" w:color="auto" w:fill="D9D9D9" w:themeFill="background1" w:themeFillShade="D9"/>
          <w:lang w:val="fr-FR"/>
        </w:rPr>
        <w:t>qui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a rencontré le collectionneur, précise que le jeune homme a acheté un tableau représentant Marie-Madeleine.</w:t>
      </w:r>
      <w:r w:rsidR="00A9134B">
        <w:rPr>
          <w:rFonts w:ascii="Arial" w:hAnsi="Arial" w:cs="Arial"/>
          <w:sz w:val="20"/>
          <w:szCs w:val="20"/>
          <w:lang w:val="fr-FR"/>
        </w:rPr>
        <w:br/>
      </w:r>
      <w:r w:rsidRPr="00E66A80">
        <w:rPr>
          <w:rStyle w:val="lev"/>
          <w:rFonts w:ascii="Arial" w:hAnsi="Arial" w:cs="Arial"/>
          <w:sz w:val="20"/>
          <w:szCs w:val="20"/>
          <w:lang w:val="fr-FR"/>
        </w:rPr>
        <w:t>5.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C'était la conviction de la galerie londonienne </w:t>
      </w:r>
      <w:r w:rsidRPr="00E66A80">
        <w:rPr>
          <w:rFonts w:ascii="Arial" w:hAnsi="Arial" w:cs="Arial"/>
          <w:b/>
          <w:bCs/>
          <w:sz w:val="20"/>
          <w:szCs w:val="20"/>
          <w:shd w:val="clear" w:color="auto" w:fill="D9D9D9" w:themeFill="background1" w:themeFillShade="D9"/>
          <w:lang w:val="fr-FR"/>
        </w:rPr>
        <w:t>qui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lui a vendu le tableau.</w:t>
      </w:r>
      <w:r w:rsidR="00A9134B">
        <w:rPr>
          <w:rFonts w:ascii="Arial" w:hAnsi="Arial" w:cs="Arial"/>
          <w:sz w:val="20"/>
          <w:szCs w:val="20"/>
          <w:lang w:val="fr-FR"/>
        </w:rPr>
        <w:br/>
      </w:r>
      <w:r w:rsidRPr="00E66A80">
        <w:rPr>
          <w:rStyle w:val="lev"/>
          <w:rFonts w:ascii="Arial" w:hAnsi="Arial" w:cs="Arial"/>
          <w:sz w:val="20"/>
          <w:szCs w:val="20"/>
          <w:lang w:val="fr-FR"/>
        </w:rPr>
        <w:t>6.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Pour être certain de son origine, le collectionneur fait appel à une experte italienne </w:t>
      </w:r>
      <w:r w:rsidRPr="00E66A80">
        <w:rPr>
          <w:rFonts w:ascii="Arial" w:hAnsi="Arial" w:cs="Arial"/>
          <w:b/>
          <w:bCs/>
          <w:sz w:val="20"/>
          <w:szCs w:val="20"/>
          <w:shd w:val="clear" w:color="auto" w:fill="D9D9D9" w:themeFill="background1" w:themeFillShade="D9"/>
          <w:lang w:val="fr-FR"/>
        </w:rPr>
        <w:t>qui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rend un verdict incroyable. </w:t>
      </w:r>
      <w:r w:rsidR="00A9134B">
        <w:rPr>
          <w:rFonts w:ascii="Arial" w:hAnsi="Arial" w:cs="Arial"/>
          <w:sz w:val="20"/>
          <w:szCs w:val="20"/>
          <w:lang w:val="fr-FR"/>
        </w:rPr>
        <w:br/>
      </w:r>
      <w:r w:rsidRPr="00E66A80">
        <w:rPr>
          <w:rStyle w:val="lev"/>
          <w:rFonts w:ascii="Arial" w:hAnsi="Arial" w:cs="Arial"/>
          <w:sz w:val="20"/>
          <w:szCs w:val="20"/>
          <w:lang w:val="fr-FR"/>
        </w:rPr>
        <w:t xml:space="preserve">7. 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C'est une histoire </w:t>
      </w:r>
      <w:r w:rsidRPr="00E66A80">
        <w:rPr>
          <w:rFonts w:ascii="Arial" w:hAnsi="Arial" w:cs="Arial"/>
          <w:b/>
          <w:bCs/>
          <w:sz w:val="20"/>
          <w:szCs w:val="20"/>
          <w:shd w:val="clear" w:color="auto" w:fill="D9D9D9" w:themeFill="background1" w:themeFillShade="D9"/>
          <w:lang w:val="fr-FR"/>
        </w:rPr>
        <w:t>dont</w:t>
      </w:r>
      <w:r w:rsidRPr="00E66A80">
        <w:rPr>
          <w:rFonts w:ascii="Arial" w:hAnsi="Arial" w:cs="Arial"/>
          <w:sz w:val="20"/>
          <w:szCs w:val="20"/>
          <w:lang w:val="fr-FR"/>
        </w:rPr>
        <w:t xml:space="preserve"> tous les collectionneurs rêvent.</w:t>
      </w:r>
      <w:bookmarkEnd w:id="0"/>
    </w:p>
    <w:sectPr w:rsidR="00DE28ED" w:rsidRPr="00E66A80" w:rsidSect="00E66A80">
      <w:type w:val="continuous"/>
      <w:pgSz w:w="11906" w:h="16838"/>
      <w:pgMar w:top="1852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5D7D2" w14:textId="77777777" w:rsidR="00FF39B7" w:rsidRDefault="00FF39B7" w:rsidP="00CD42EB">
      <w:pPr>
        <w:spacing w:after="0" w:line="240" w:lineRule="auto"/>
      </w:pPr>
      <w:r>
        <w:separator/>
      </w:r>
    </w:p>
  </w:endnote>
  <w:endnote w:type="continuationSeparator" w:id="0">
    <w:p w14:paraId="21F73425" w14:textId="77777777" w:rsidR="00FF39B7" w:rsidRDefault="00FF39B7" w:rsidP="00CD4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057A" w14:textId="77777777" w:rsidR="001416C0" w:rsidRPr="008A59B0" w:rsidRDefault="001416C0" w:rsidP="001416C0">
    <w:pPr>
      <w:pStyle w:val="Pieddepage"/>
      <w:jc w:val="center"/>
      <w:rPr>
        <w:rFonts w:ascii="Arial" w:hAnsi="Arial" w:cs="Arial"/>
        <w:sz w:val="18"/>
        <w:szCs w:val="18"/>
      </w:rPr>
    </w:pPr>
    <w:r w:rsidRPr="008A59B0">
      <w:rPr>
        <w:rFonts w:ascii="Arial" w:hAnsi="Arial" w:cs="Arial"/>
        <w:sz w:val="18"/>
        <w:szCs w:val="18"/>
      </w:rPr>
      <w:t xml:space="preserve">Extrait du </w:t>
    </w:r>
    <w:r w:rsidRPr="008A59B0">
      <w:rPr>
        <w:rFonts w:ascii="Arial" w:hAnsi="Arial" w:cs="Arial"/>
        <w:i/>
        <w:iCs/>
        <w:sz w:val="18"/>
        <w:szCs w:val="18"/>
      </w:rPr>
      <w:t>Journal en français facile</w:t>
    </w:r>
    <w:r w:rsidRPr="008A59B0">
      <w:rPr>
        <w:rFonts w:ascii="Arial" w:hAnsi="Arial" w:cs="Arial"/>
        <w:sz w:val="18"/>
        <w:szCs w:val="18"/>
      </w:rPr>
      <w:t xml:space="preserve"> du 2</w:t>
    </w:r>
    <w:r>
      <w:rPr>
        <w:rFonts w:ascii="Arial" w:hAnsi="Arial" w:cs="Arial"/>
        <w:sz w:val="18"/>
        <w:szCs w:val="18"/>
      </w:rPr>
      <w:t>4</w:t>
    </w:r>
    <w:r w:rsidRPr="008A59B0">
      <w:rPr>
        <w:rFonts w:ascii="Arial" w:hAnsi="Arial" w:cs="Arial"/>
        <w:sz w:val="18"/>
        <w:szCs w:val="18"/>
      </w:rPr>
      <w:t xml:space="preserve"> octobre 2023</w:t>
    </w:r>
  </w:p>
  <w:p w14:paraId="35C1ED2B" w14:textId="77777777" w:rsidR="001416C0" w:rsidRPr="008A59B0" w:rsidRDefault="001416C0" w:rsidP="001416C0">
    <w:pPr>
      <w:pStyle w:val="Pieddepage"/>
      <w:jc w:val="center"/>
      <w:rPr>
        <w:rFonts w:ascii="Arial" w:hAnsi="Arial" w:cs="Arial"/>
        <w:sz w:val="18"/>
        <w:szCs w:val="18"/>
      </w:rPr>
    </w:pPr>
    <w:r w:rsidRPr="008A59B0">
      <w:rPr>
        <w:rFonts w:ascii="Arial" w:hAnsi="Arial" w:cs="Arial"/>
        <w:sz w:val="18"/>
        <w:szCs w:val="18"/>
      </w:rPr>
      <w:t xml:space="preserve">Rédactrice : </w:t>
    </w:r>
    <w:r>
      <w:rPr>
        <w:rFonts w:ascii="Arial" w:hAnsi="Arial" w:cs="Arial"/>
        <w:b/>
        <w:bCs/>
        <w:sz w:val="18"/>
        <w:szCs w:val="18"/>
      </w:rPr>
      <w:t>Katarina Lips</w:t>
    </w:r>
  </w:p>
  <w:p w14:paraId="29CCE24D" w14:textId="38B2C512" w:rsidR="003F362E" w:rsidRPr="001416C0" w:rsidRDefault="003F362E" w:rsidP="001416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793D" w14:textId="77777777" w:rsidR="00FF39B7" w:rsidRDefault="00FF39B7" w:rsidP="00CD42EB">
      <w:pPr>
        <w:spacing w:after="0" w:line="240" w:lineRule="auto"/>
      </w:pPr>
      <w:r>
        <w:separator/>
      </w:r>
    </w:p>
  </w:footnote>
  <w:footnote w:type="continuationSeparator" w:id="0">
    <w:p w14:paraId="138A1BD6" w14:textId="77777777" w:rsidR="00FF39B7" w:rsidRDefault="00FF39B7" w:rsidP="00CD4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6874" w14:textId="3F337145" w:rsidR="00CD42EB" w:rsidRDefault="006D470E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8D3EF5" wp14:editId="21B6FAFF">
          <wp:simplePos x="0" y="0"/>
          <wp:positionH relativeFrom="column">
            <wp:posOffset>1137720</wp:posOffset>
          </wp:positionH>
          <wp:positionV relativeFrom="paragraph">
            <wp:posOffset>-14104</wp:posOffset>
          </wp:positionV>
          <wp:extent cx="834190" cy="834190"/>
          <wp:effectExtent l="0" t="0" r="4445" b="4445"/>
          <wp:wrapNone/>
          <wp:docPr id="138708347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7083475" name="Image 13870834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190" cy="83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42EB">
      <w:rPr>
        <w:noProof/>
      </w:rPr>
      <w:drawing>
        <wp:anchor distT="0" distB="0" distL="114300" distR="114300" simplePos="0" relativeHeight="251658240" behindDoc="0" locked="0" layoutInCell="1" allowOverlap="1" wp14:anchorId="0F32FD33" wp14:editId="107DA519">
          <wp:simplePos x="0" y="0"/>
          <wp:positionH relativeFrom="column">
            <wp:posOffset>-912495</wp:posOffset>
          </wp:positionH>
          <wp:positionV relativeFrom="paragraph">
            <wp:posOffset>-211889</wp:posOffset>
          </wp:positionV>
          <wp:extent cx="7736707" cy="1108957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-apprenant-A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6707" cy="11089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7B"/>
    <w:rsid w:val="00004930"/>
    <w:rsid w:val="00083707"/>
    <w:rsid w:val="001416C0"/>
    <w:rsid w:val="00155DA4"/>
    <w:rsid w:val="00274D58"/>
    <w:rsid w:val="0029667B"/>
    <w:rsid w:val="003C0447"/>
    <w:rsid w:val="003F362E"/>
    <w:rsid w:val="00410DAA"/>
    <w:rsid w:val="00417D97"/>
    <w:rsid w:val="00442FC4"/>
    <w:rsid w:val="00541A8B"/>
    <w:rsid w:val="0057078E"/>
    <w:rsid w:val="006D470E"/>
    <w:rsid w:val="006E1E6D"/>
    <w:rsid w:val="00784286"/>
    <w:rsid w:val="007E2855"/>
    <w:rsid w:val="008755A4"/>
    <w:rsid w:val="00882C1B"/>
    <w:rsid w:val="008A59B0"/>
    <w:rsid w:val="00A31C8C"/>
    <w:rsid w:val="00A8009A"/>
    <w:rsid w:val="00A86976"/>
    <w:rsid w:val="00A9134B"/>
    <w:rsid w:val="00B97666"/>
    <w:rsid w:val="00BD6ED7"/>
    <w:rsid w:val="00BE1270"/>
    <w:rsid w:val="00CD42EB"/>
    <w:rsid w:val="00DC4A08"/>
    <w:rsid w:val="00DE28ED"/>
    <w:rsid w:val="00E45435"/>
    <w:rsid w:val="00E63665"/>
    <w:rsid w:val="00E66A80"/>
    <w:rsid w:val="00F412DD"/>
    <w:rsid w:val="00F852EA"/>
    <w:rsid w:val="00FF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31C11"/>
  <w15:chartTrackingRefBased/>
  <w15:docId w15:val="{413ADA99-C610-40B2-8ED7-281909DF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42EB"/>
  </w:style>
  <w:style w:type="paragraph" w:styleId="Pieddepage">
    <w:name w:val="footer"/>
    <w:basedOn w:val="Normal"/>
    <w:link w:val="PieddepageCar"/>
    <w:uiPriority w:val="99"/>
    <w:unhideWhenUsed/>
    <w:rsid w:val="00CD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42EB"/>
  </w:style>
  <w:style w:type="paragraph" w:styleId="Paragraphedeliste">
    <w:name w:val="List Paragraph"/>
    <w:basedOn w:val="Normal"/>
    <w:uiPriority w:val="34"/>
    <w:qFormat/>
    <w:rsid w:val="00E63665"/>
    <w:pPr>
      <w:ind w:left="720"/>
      <w:contextualSpacing/>
    </w:pPr>
  </w:style>
  <w:style w:type="character" w:styleId="lev">
    <w:name w:val="Strong"/>
    <w:uiPriority w:val="22"/>
    <w:qFormat/>
    <w:rsid w:val="00F412DD"/>
    <w:rPr>
      <w:b/>
      <w:bCs/>
    </w:rPr>
  </w:style>
  <w:style w:type="table" w:styleId="Grilledutableau">
    <w:name w:val="Table Grid"/>
    <w:basedOn w:val="TableauNormal"/>
    <w:uiPriority w:val="39"/>
    <w:rsid w:val="00083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olicepardfaut"/>
    <w:rsid w:val="00A31C8C"/>
  </w:style>
  <w:style w:type="paragraph" w:styleId="NormalWeb">
    <w:name w:val="Normal (Web)"/>
    <w:basedOn w:val="Normal"/>
    <w:uiPriority w:val="99"/>
    <w:semiHidden/>
    <w:unhideWhenUsed/>
    <w:rsid w:val="00DE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author-a-0z69zz68zb68rz85zxz81zz80zz80z3z83zz89zz66z">
    <w:name w:val="author-a-0z69zz68zb68rz85zxz81zz80zz80z3z83zz89zz66z"/>
    <w:basedOn w:val="Policepardfaut"/>
    <w:rsid w:val="00141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2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4" ma:contentTypeDescription="Crée un document." ma:contentTypeScope="" ma:versionID="fff925dc797ff464a1be2ceb96091eaa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9caf9e137ef5cf492fd3d5613d5c1f4c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6FB6B3-DB70-4953-816A-21B704A12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c28f5-9f11-4d78-af60-12337e9dbec6"/>
    <ds:schemaRef ds:uri="11901404-936d-4872-83e4-153b6f841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CDBFB-919F-46DF-BE12-870A0321A0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435</Words>
  <Characters>2111</Characters>
  <Application>Microsoft Office Word</Application>
  <DocSecurity>0</DocSecurity>
  <Lines>95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 - Corrigés</vt:lpstr>
    </vt:vector>
  </TitlesOfParts>
  <Manager/>
  <Company/>
  <LinksUpToDate>false</LinksUpToDate>
  <CharactersWithSpaces>2496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: un tableau retrouvé - Corrigés</dc:title>
  <dc:subject/>
  <dc:creator>Katarina Lips</dc:creator>
  <cp:keywords/>
  <dc:description/>
  <cp:lastModifiedBy>Marion Lestelle</cp:lastModifiedBy>
  <cp:revision>28</cp:revision>
  <dcterms:created xsi:type="dcterms:W3CDTF">2023-10-25T10:15:00Z</dcterms:created>
  <dcterms:modified xsi:type="dcterms:W3CDTF">2023-10-27T12:21:00Z</dcterms:modified>
  <cp:category/>
</cp:coreProperties>
</file>