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C391" w14:textId="4AF89D4C" w:rsidR="006133D6" w:rsidRPr="002553CB" w:rsidRDefault="003A62A7" w:rsidP="006133D6">
      <w:pPr>
        <w:spacing w:after="0"/>
        <w:rPr>
          <w:rFonts w:ascii="Times New Roman" w:hAnsi="Times New Roman"/>
          <w:b/>
          <w:sz w:val="28"/>
          <w:szCs w:val="28"/>
        </w:rPr>
      </w:pPr>
      <w:r w:rsidRPr="002553CB">
        <w:rPr>
          <w:rFonts w:ascii="Times New Roman" w:hAnsi="Times New Roman"/>
          <w:b/>
          <w:bCs/>
          <w:sz w:val="28"/>
          <w:szCs w:val="28"/>
        </w:rPr>
        <w:t>FJ1013</w:t>
      </w:r>
      <w:r w:rsidRPr="002553CB">
        <w:rPr>
          <w:rFonts w:ascii="Times New Roman" w:hAnsi="Times New Roman"/>
          <w:sz w:val="28"/>
          <w:szCs w:val="28"/>
        </w:rPr>
        <w:t xml:space="preserve"> </w:t>
      </w:r>
      <w:r w:rsidR="006A0F9B" w:rsidRPr="002553CB">
        <w:rPr>
          <w:rFonts w:ascii="Times New Roman" w:hAnsi="Times New Roman"/>
          <w:b/>
          <w:sz w:val="28"/>
          <w:szCs w:val="28"/>
        </w:rPr>
        <w:t>Jak psát závěrečnou práci</w:t>
      </w:r>
      <w:r w:rsidRPr="002553CB">
        <w:rPr>
          <w:rFonts w:ascii="Times New Roman" w:hAnsi="Times New Roman"/>
          <w:b/>
          <w:sz w:val="28"/>
          <w:szCs w:val="28"/>
        </w:rPr>
        <w:t xml:space="preserve"> ve francouzštině</w:t>
      </w:r>
    </w:p>
    <w:p w14:paraId="3EB751C3" w14:textId="24489DAC" w:rsidR="002553CB" w:rsidRPr="002553CB" w:rsidRDefault="002553CB" w:rsidP="006133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553CB">
        <w:rPr>
          <w:rFonts w:ascii="Times New Roman" w:hAnsi="Times New Roman"/>
          <w:b/>
          <w:sz w:val="28"/>
          <w:szCs w:val="28"/>
          <w:u w:val="single"/>
        </w:rPr>
        <w:t>MZP</w:t>
      </w:r>
      <w:r w:rsidRPr="00255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2553CB">
        <w:rPr>
          <w:rFonts w:ascii="Times New Roman" w:hAnsi="Times New Roman"/>
          <w:sz w:val="28"/>
          <w:szCs w:val="28"/>
        </w:rPr>
        <w:t xml:space="preserve">Metodologie závěrečné práce) </w:t>
      </w:r>
    </w:p>
    <w:p w14:paraId="7312C394" w14:textId="7D61DBAA" w:rsidR="00E13D37" w:rsidRDefault="006A0F9B" w:rsidP="00BB7B3A">
      <w:pPr>
        <w:spacing w:after="0"/>
        <w:rPr>
          <w:rFonts w:ascii="Times New Roman" w:hAnsi="Times New Roman"/>
          <w:sz w:val="24"/>
          <w:szCs w:val="24"/>
        </w:rPr>
      </w:pPr>
      <w:r w:rsidRPr="006A0F9B">
        <w:rPr>
          <w:rFonts w:ascii="Times New Roman" w:hAnsi="Times New Roman"/>
          <w:b/>
          <w:i/>
          <w:sz w:val="24"/>
          <w:szCs w:val="24"/>
        </w:rPr>
        <w:t>Vyučující: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13D37" w:rsidRPr="006A0F9B">
        <w:rPr>
          <w:rFonts w:ascii="Times New Roman" w:hAnsi="Times New Roman"/>
          <w:sz w:val="24"/>
          <w:szCs w:val="24"/>
        </w:rPr>
        <w:t>doc. Mgr. Václava Bakešová, Ph.D.</w:t>
      </w:r>
    </w:p>
    <w:p w14:paraId="7312C397" w14:textId="77777777" w:rsidR="006133D6" w:rsidRDefault="006133D6" w:rsidP="006133D6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7312C398" w14:textId="16C01E3D" w:rsidR="006133D6" w:rsidRPr="00864F97" w:rsidRDefault="006133D6" w:rsidP="006133D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64F97">
        <w:rPr>
          <w:rFonts w:ascii="Times New Roman" w:hAnsi="Times New Roman"/>
          <w:b/>
          <w:i/>
          <w:sz w:val="24"/>
          <w:szCs w:val="24"/>
          <w:u w:val="single"/>
        </w:rPr>
        <w:t>Požadavky k</w:t>
      </w:r>
      <w:r w:rsidR="005E5262">
        <w:rPr>
          <w:rFonts w:ascii="Times New Roman" w:hAnsi="Times New Roman"/>
          <w:b/>
          <w:i/>
          <w:sz w:val="24"/>
          <w:szCs w:val="24"/>
          <w:u w:val="single"/>
        </w:rPr>
        <w:t xml:space="preserve"> průběhu semestru a ukončení </w:t>
      </w:r>
      <w:r w:rsidRPr="00864F97">
        <w:rPr>
          <w:rFonts w:ascii="Times New Roman" w:hAnsi="Times New Roman"/>
          <w:b/>
          <w:i/>
          <w:sz w:val="24"/>
          <w:szCs w:val="24"/>
          <w:u w:val="single"/>
        </w:rPr>
        <w:t>zápočt</w:t>
      </w:r>
      <w:r w:rsidR="005E5262">
        <w:rPr>
          <w:rFonts w:ascii="Times New Roman" w:hAnsi="Times New Roman"/>
          <w:b/>
          <w:i/>
          <w:sz w:val="24"/>
          <w:szCs w:val="24"/>
          <w:u w:val="single"/>
        </w:rPr>
        <w:t>em</w:t>
      </w:r>
      <w:r w:rsidRPr="00864F97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7312C399" w14:textId="0D726310" w:rsidR="006133D6" w:rsidRPr="00864F97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4F97">
        <w:rPr>
          <w:rFonts w:ascii="Times New Roman" w:hAnsi="Times New Roman"/>
          <w:sz w:val="24"/>
          <w:szCs w:val="24"/>
        </w:rPr>
        <w:t xml:space="preserve">aktivní účast na seminářích – </w:t>
      </w:r>
      <w:r w:rsidRPr="00864F97">
        <w:rPr>
          <w:rFonts w:ascii="Times New Roman" w:hAnsi="Times New Roman"/>
          <w:b/>
          <w:sz w:val="24"/>
          <w:szCs w:val="24"/>
        </w:rPr>
        <w:t>docházka</w:t>
      </w:r>
      <w:r w:rsidR="006A0F9B" w:rsidRPr="00864F97">
        <w:rPr>
          <w:rFonts w:ascii="Times New Roman" w:hAnsi="Times New Roman"/>
          <w:sz w:val="24"/>
          <w:szCs w:val="24"/>
        </w:rPr>
        <w:t xml:space="preserve"> min. 75</w:t>
      </w:r>
      <w:r w:rsidR="00DB60D1">
        <w:rPr>
          <w:rFonts w:ascii="Times New Roman" w:hAnsi="Times New Roman"/>
          <w:sz w:val="24"/>
          <w:szCs w:val="24"/>
        </w:rPr>
        <w:t xml:space="preserve"> </w:t>
      </w:r>
      <w:r w:rsidRPr="00864F97">
        <w:rPr>
          <w:rFonts w:ascii="Times New Roman" w:hAnsi="Times New Roman"/>
          <w:sz w:val="24"/>
          <w:szCs w:val="24"/>
        </w:rPr>
        <w:t>%</w:t>
      </w:r>
      <w:r w:rsidR="00DB60D1">
        <w:rPr>
          <w:rFonts w:ascii="Times New Roman" w:hAnsi="Times New Roman"/>
          <w:sz w:val="24"/>
          <w:szCs w:val="24"/>
        </w:rPr>
        <w:t>;</w:t>
      </w:r>
    </w:p>
    <w:p w14:paraId="7312C39A" w14:textId="0E7DFE0C" w:rsidR="006A0F9B" w:rsidRPr="00864F97" w:rsidRDefault="006133D6" w:rsidP="006A0F9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4F97">
        <w:rPr>
          <w:rFonts w:ascii="Times New Roman" w:hAnsi="Times New Roman"/>
          <w:sz w:val="24"/>
          <w:szCs w:val="24"/>
        </w:rPr>
        <w:t xml:space="preserve">předpokládá se </w:t>
      </w:r>
      <w:r w:rsidRPr="00864F97">
        <w:rPr>
          <w:rFonts w:ascii="Times New Roman" w:hAnsi="Times New Roman"/>
          <w:b/>
          <w:sz w:val="24"/>
          <w:szCs w:val="24"/>
        </w:rPr>
        <w:t>domácí příprava</w:t>
      </w:r>
      <w:r w:rsidRPr="00864F97">
        <w:rPr>
          <w:rFonts w:ascii="Times New Roman" w:hAnsi="Times New Roman"/>
          <w:sz w:val="24"/>
          <w:szCs w:val="24"/>
        </w:rPr>
        <w:t xml:space="preserve"> zadaných </w:t>
      </w:r>
      <w:r w:rsidR="00CD43D3" w:rsidRPr="00864F97">
        <w:rPr>
          <w:rFonts w:ascii="Times New Roman" w:hAnsi="Times New Roman"/>
          <w:sz w:val="24"/>
          <w:szCs w:val="24"/>
        </w:rPr>
        <w:t>úkolů</w:t>
      </w:r>
      <w:r w:rsidR="00DB60D1">
        <w:rPr>
          <w:rFonts w:ascii="Times New Roman" w:hAnsi="Times New Roman"/>
          <w:sz w:val="24"/>
          <w:szCs w:val="24"/>
        </w:rPr>
        <w:t>;</w:t>
      </w:r>
      <w:r w:rsidR="00CD43D3" w:rsidRPr="00864F97">
        <w:rPr>
          <w:rFonts w:ascii="Times New Roman" w:hAnsi="Times New Roman"/>
          <w:sz w:val="24"/>
          <w:szCs w:val="24"/>
        </w:rPr>
        <w:t xml:space="preserve"> </w:t>
      </w:r>
    </w:p>
    <w:p w14:paraId="7312C39C" w14:textId="3B08DBAD" w:rsidR="006133D6" w:rsidRPr="00864F97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4F97">
        <w:rPr>
          <w:rFonts w:ascii="Times New Roman" w:hAnsi="Times New Roman"/>
          <w:sz w:val="24"/>
          <w:szCs w:val="24"/>
        </w:rPr>
        <w:t xml:space="preserve">vypracování </w:t>
      </w:r>
      <w:r w:rsidR="00CD43D3" w:rsidRPr="00864F97">
        <w:rPr>
          <w:rFonts w:ascii="Times New Roman" w:hAnsi="Times New Roman"/>
          <w:b/>
          <w:sz w:val="24"/>
          <w:szCs w:val="24"/>
        </w:rPr>
        <w:t>seminární práce</w:t>
      </w:r>
      <w:r w:rsidR="00CD43D3" w:rsidRPr="00864F97">
        <w:rPr>
          <w:rFonts w:ascii="Times New Roman" w:hAnsi="Times New Roman"/>
          <w:sz w:val="24"/>
          <w:szCs w:val="24"/>
        </w:rPr>
        <w:t xml:space="preserve"> na téma</w:t>
      </w:r>
      <w:r w:rsidR="006A0F9B" w:rsidRPr="00864F97">
        <w:rPr>
          <w:rFonts w:ascii="Times New Roman" w:hAnsi="Times New Roman"/>
          <w:sz w:val="24"/>
          <w:szCs w:val="24"/>
        </w:rPr>
        <w:t xml:space="preserve"> bakalářské, diplomové nebo seminární práce s využitím všech </w:t>
      </w:r>
      <w:r w:rsidR="008B5C1F">
        <w:rPr>
          <w:rFonts w:ascii="Times New Roman" w:hAnsi="Times New Roman"/>
          <w:sz w:val="24"/>
          <w:szCs w:val="24"/>
        </w:rPr>
        <w:t xml:space="preserve">(1) </w:t>
      </w:r>
      <w:r w:rsidR="006A0F9B" w:rsidRPr="00864F97">
        <w:rPr>
          <w:rFonts w:ascii="Times New Roman" w:hAnsi="Times New Roman"/>
          <w:sz w:val="24"/>
          <w:szCs w:val="24"/>
        </w:rPr>
        <w:t xml:space="preserve">teoretických poznatků </w:t>
      </w:r>
      <w:r w:rsidR="006A0F9B" w:rsidRPr="008B5C1F">
        <w:rPr>
          <w:rFonts w:ascii="Times New Roman" w:hAnsi="Times New Roman"/>
          <w:b/>
          <w:bCs/>
          <w:sz w:val="24"/>
          <w:szCs w:val="24"/>
        </w:rPr>
        <w:t xml:space="preserve">k odkazům na zdroje (dle </w:t>
      </w:r>
      <w:r w:rsidR="00DD7948" w:rsidRPr="008B5C1F">
        <w:rPr>
          <w:rFonts w:ascii="Times New Roman" w:hAnsi="Times New Roman"/>
          <w:b/>
          <w:bCs/>
          <w:sz w:val="24"/>
          <w:szCs w:val="24"/>
        </w:rPr>
        <w:t>normy APA</w:t>
      </w:r>
      <w:r w:rsidR="006A0F9B" w:rsidRPr="008B5C1F">
        <w:rPr>
          <w:rFonts w:ascii="Times New Roman" w:hAnsi="Times New Roman"/>
          <w:b/>
          <w:bCs/>
          <w:sz w:val="24"/>
          <w:szCs w:val="24"/>
        </w:rPr>
        <w:t>)</w:t>
      </w:r>
      <w:r w:rsidR="002F0E9D">
        <w:rPr>
          <w:rFonts w:ascii="Times New Roman" w:hAnsi="Times New Roman"/>
          <w:sz w:val="24"/>
          <w:szCs w:val="24"/>
        </w:rPr>
        <w:t>, tzn.</w:t>
      </w:r>
      <w:r w:rsidR="00D17867">
        <w:rPr>
          <w:rFonts w:ascii="Times New Roman" w:hAnsi="Times New Roman"/>
          <w:sz w:val="24"/>
          <w:szCs w:val="24"/>
        </w:rPr>
        <w:t xml:space="preserve"> </w:t>
      </w:r>
      <w:r w:rsidR="002F0E9D">
        <w:rPr>
          <w:rFonts w:ascii="Times New Roman" w:hAnsi="Times New Roman"/>
          <w:sz w:val="24"/>
          <w:szCs w:val="24"/>
        </w:rPr>
        <w:t>v </w:t>
      </w:r>
      <w:r w:rsidR="00D17867">
        <w:rPr>
          <w:rFonts w:ascii="Times New Roman" w:hAnsi="Times New Roman"/>
          <w:sz w:val="24"/>
          <w:szCs w:val="24"/>
        </w:rPr>
        <w:t>šablon</w:t>
      </w:r>
      <w:r w:rsidR="002F0E9D">
        <w:rPr>
          <w:rFonts w:ascii="Times New Roman" w:hAnsi="Times New Roman"/>
          <w:sz w:val="24"/>
          <w:szCs w:val="24"/>
        </w:rPr>
        <w:t>ě</w:t>
      </w:r>
      <w:r w:rsidR="00D17867">
        <w:rPr>
          <w:rFonts w:ascii="Times New Roman" w:hAnsi="Times New Roman"/>
          <w:sz w:val="24"/>
          <w:szCs w:val="24"/>
        </w:rPr>
        <w:t xml:space="preserve"> ZP </w:t>
      </w:r>
      <w:r w:rsidR="008B5C1F">
        <w:rPr>
          <w:rFonts w:ascii="Times New Roman" w:hAnsi="Times New Roman"/>
          <w:sz w:val="24"/>
          <w:szCs w:val="24"/>
        </w:rPr>
        <w:t xml:space="preserve">(2) </w:t>
      </w:r>
      <w:r w:rsidR="00D17867">
        <w:rPr>
          <w:rFonts w:ascii="Times New Roman" w:hAnsi="Times New Roman"/>
          <w:sz w:val="24"/>
          <w:szCs w:val="24"/>
        </w:rPr>
        <w:t xml:space="preserve">vypracovat </w:t>
      </w:r>
      <w:r w:rsidR="00D17867" w:rsidRPr="008B5C1F">
        <w:rPr>
          <w:rFonts w:ascii="Times New Roman" w:hAnsi="Times New Roman"/>
          <w:b/>
          <w:bCs/>
          <w:sz w:val="24"/>
          <w:szCs w:val="24"/>
        </w:rPr>
        <w:t xml:space="preserve">úvod </w:t>
      </w:r>
      <w:r w:rsidR="00072C93" w:rsidRPr="008B5C1F">
        <w:rPr>
          <w:rFonts w:ascii="Times New Roman" w:hAnsi="Times New Roman"/>
          <w:b/>
          <w:bCs/>
          <w:sz w:val="24"/>
          <w:szCs w:val="24"/>
        </w:rPr>
        <w:t xml:space="preserve">ve francouzštině </w:t>
      </w:r>
      <w:r w:rsidR="00D17867" w:rsidRPr="008B5C1F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CC72BA" w:rsidRPr="008B5C1F">
        <w:rPr>
          <w:rFonts w:ascii="Times New Roman" w:hAnsi="Times New Roman"/>
          <w:b/>
          <w:bCs/>
          <w:sz w:val="24"/>
          <w:szCs w:val="24"/>
        </w:rPr>
        <w:t>min. 2 strany teoretické části</w:t>
      </w:r>
      <w:r w:rsidR="00CC72BA">
        <w:rPr>
          <w:rFonts w:ascii="Times New Roman" w:hAnsi="Times New Roman"/>
          <w:sz w:val="24"/>
          <w:szCs w:val="24"/>
        </w:rPr>
        <w:t xml:space="preserve"> </w:t>
      </w:r>
      <w:r w:rsidR="005A3CA5">
        <w:rPr>
          <w:rFonts w:ascii="Times New Roman" w:hAnsi="Times New Roman"/>
          <w:sz w:val="24"/>
          <w:szCs w:val="24"/>
        </w:rPr>
        <w:t xml:space="preserve">na schválené téma </w:t>
      </w:r>
      <w:r w:rsidR="00CC72BA">
        <w:rPr>
          <w:rFonts w:ascii="Times New Roman" w:hAnsi="Times New Roman"/>
          <w:sz w:val="24"/>
          <w:szCs w:val="24"/>
        </w:rPr>
        <w:t>s využitím citací a parafrází z odborné literatury</w:t>
      </w:r>
      <w:r w:rsidR="00072C93">
        <w:rPr>
          <w:rFonts w:ascii="Times New Roman" w:hAnsi="Times New Roman"/>
          <w:sz w:val="24"/>
          <w:szCs w:val="24"/>
        </w:rPr>
        <w:t xml:space="preserve"> </w:t>
      </w:r>
      <w:r w:rsidR="005A3CA5">
        <w:rPr>
          <w:rFonts w:ascii="Times New Roman" w:hAnsi="Times New Roman"/>
          <w:sz w:val="24"/>
          <w:szCs w:val="24"/>
        </w:rPr>
        <w:t xml:space="preserve">+ </w:t>
      </w:r>
      <w:r w:rsidR="008B5C1F">
        <w:rPr>
          <w:rFonts w:ascii="Times New Roman" w:hAnsi="Times New Roman"/>
          <w:sz w:val="24"/>
          <w:szCs w:val="24"/>
        </w:rPr>
        <w:t xml:space="preserve">(3) </w:t>
      </w:r>
      <w:r w:rsidR="005A3CA5">
        <w:rPr>
          <w:rFonts w:ascii="Times New Roman" w:hAnsi="Times New Roman"/>
          <w:sz w:val="24"/>
          <w:szCs w:val="24"/>
        </w:rPr>
        <w:t>na začátku praktické/empirické části</w:t>
      </w:r>
      <w:r w:rsidR="00072C93">
        <w:rPr>
          <w:rFonts w:ascii="Times New Roman" w:hAnsi="Times New Roman"/>
          <w:sz w:val="24"/>
          <w:szCs w:val="24"/>
        </w:rPr>
        <w:t xml:space="preserve"> nastínit metodologii budoucí práce</w:t>
      </w:r>
      <w:r w:rsidR="00DB60D1">
        <w:rPr>
          <w:rFonts w:ascii="Times New Roman" w:hAnsi="Times New Roman"/>
          <w:sz w:val="24"/>
          <w:szCs w:val="24"/>
        </w:rPr>
        <w:t>.</w:t>
      </w:r>
    </w:p>
    <w:p w14:paraId="7312C3A0" w14:textId="77777777" w:rsidR="006133D6" w:rsidRDefault="006133D6" w:rsidP="006133D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57286A2" w14:textId="5AB5474A" w:rsidR="00864F97" w:rsidRDefault="006133D6" w:rsidP="006133D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64F97">
        <w:rPr>
          <w:rFonts w:ascii="Times New Roman" w:hAnsi="Times New Roman"/>
          <w:b/>
          <w:bCs/>
          <w:sz w:val="28"/>
          <w:szCs w:val="28"/>
          <w:u w:val="single"/>
        </w:rPr>
        <w:t>Výuka v podzimním semestru 20</w:t>
      </w:r>
      <w:r w:rsidR="00864F97" w:rsidRPr="00864F97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E321C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1D3FEC79" w14:textId="72ED8297" w:rsidR="005C0F94" w:rsidRDefault="006133D6" w:rsidP="00D902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64F97">
        <w:rPr>
          <w:rFonts w:ascii="Times New Roman" w:hAnsi="Times New Roman"/>
          <w:sz w:val="28"/>
          <w:szCs w:val="28"/>
        </w:rPr>
        <w:t>1</w:t>
      </w:r>
      <w:r w:rsidR="007E321C">
        <w:rPr>
          <w:rFonts w:ascii="Times New Roman" w:hAnsi="Times New Roman"/>
          <w:sz w:val="28"/>
          <w:szCs w:val="28"/>
        </w:rPr>
        <w:t>6</w:t>
      </w:r>
      <w:r w:rsidR="009C4479">
        <w:rPr>
          <w:rFonts w:ascii="Times New Roman" w:hAnsi="Times New Roman"/>
          <w:sz w:val="28"/>
          <w:szCs w:val="28"/>
        </w:rPr>
        <w:t>.</w:t>
      </w:r>
      <w:r w:rsidR="008C320A">
        <w:rPr>
          <w:rFonts w:ascii="Times New Roman" w:hAnsi="Times New Roman"/>
          <w:sz w:val="28"/>
          <w:szCs w:val="28"/>
        </w:rPr>
        <w:t xml:space="preserve"> 9.</w:t>
      </w:r>
      <w:r w:rsidR="00864F97">
        <w:rPr>
          <w:rFonts w:ascii="Times New Roman" w:hAnsi="Times New Roman"/>
          <w:sz w:val="28"/>
          <w:szCs w:val="28"/>
        </w:rPr>
        <w:t>–</w:t>
      </w:r>
      <w:r w:rsidR="008C320A">
        <w:rPr>
          <w:rFonts w:ascii="Times New Roman" w:hAnsi="Times New Roman"/>
          <w:sz w:val="28"/>
          <w:szCs w:val="28"/>
        </w:rPr>
        <w:t>1</w:t>
      </w:r>
      <w:r w:rsidR="00BB564A">
        <w:rPr>
          <w:rFonts w:ascii="Times New Roman" w:hAnsi="Times New Roman"/>
          <w:sz w:val="28"/>
          <w:szCs w:val="28"/>
        </w:rPr>
        <w:t>3</w:t>
      </w:r>
      <w:r w:rsidR="009C4479">
        <w:rPr>
          <w:rFonts w:ascii="Times New Roman" w:hAnsi="Times New Roman"/>
          <w:sz w:val="28"/>
          <w:szCs w:val="28"/>
        </w:rPr>
        <w:t>.</w:t>
      </w:r>
      <w:r w:rsidR="008C320A">
        <w:rPr>
          <w:rFonts w:ascii="Times New Roman" w:hAnsi="Times New Roman"/>
          <w:sz w:val="28"/>
          <w:szCs w:val="28"/>
        </w:rPr>
        <w:t xml:space="preserve"> </w:t>
      </w:r>
      <w:r w:rsidR="009C4479">
        <w:rPr>
          <w:rFonts w:ascii="Times New Roman" w:hAnsi="Times New Roman"/>
          <w:sz w:val="28"/>
          <w:szCs w:val="28"/>
        </w:rPr>
        <w:t>12.</w:t>
      </w:r>
      <w:r w:rsidR="008C320A">
        <w:rPr>
          <w:rFonts w:ascii="Times New Roman" w:hAnsi="Times New Roman"/>
          <w:sz w:val="28"/>
          <w:szCs w:val="28"/>
        </w:rPr>
        <w:t xml:space="preserve"> 20</w:t>
      </w:r>
      <w:r w:rsidR="00864F97">
        <w:rPr>
          <w:rFonts w:ascii="Times New Roman" w:hAnsi="Times New Roman"/>
          <w:sz w:val="28"/>
          <w:szCs w:val="28"/>
        </w:rPr>
        <w:t>2</w:t>
      </w:r>
      <w:r w:rsidR="00D9027C">
        <w:rPr>
          <w:rFonts w:ascii="Times New Roman" w:hAnsi="Times New Roman"/>
          <w:sz w:val="28"/>
          <w:szCs w:val="28"/>
        </w:rPr>
        <w:t>4, sudé týdny, uč. 5</w:t>
      </w:r>
      <w:r w:rsidR="00BB7B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C320A" w:rsidRPr="001B6C50" w14:paraId="7312C3A4" w14:textId="77777777" w:rsidTr="0024472A">
        <w:tc>
          <w:tcPr>
            <w:tcW w:w="8702" w:type="dxa"/>
          </w:tcPr>
          <w:p w14:paraId="559BB9F4" w14:textId="68E701D5" w:rsidR="002E774A" w:rsidRPr="002E774A" w:rsidRDefault="002C57BA" w:rsidP="00CC3D46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="008C320A" w:rsidRPr="001B6C50">
              <w:rPr>
                <w:rFonts w:ascii="Times New Roman" w:hAnsi="Times New Roman"/>
                <w:sz w:val="24"/>
                <w:szCs w:val="24"/>
                <w:u w:val="single"/>
              </w:rPr>
              <w:t>. 9.</w:t>
            </w:r>
            <w:r w:rsidR="008C320A" w:rsidRPr="001B6C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E774A">
              <w:rPr>
                <w:rFonts w:ascii="Times New Roman" w:hAnsi="Times New Roman"/>
                <w:color w:val="FF0000"/>
                <w:sz w:val="24"/>
                <w:szCs w:val="24"/>
              </w:rPr>
              <w:t>začátek výjimečně ve 12:30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(oborová rada </w:t>
            </w:r>
            <w:r w:rsidR="0062636C">
              <w:rPr>
                <w:rFonts w:ascii="Times New Roman" w:hAnsi="Times New Roman"/>
                <w:color w:val="FF0000"/>
                <w:sz w:val="24"/>
                <w:szCs w:val="24"/>
              </w:rPr>
              <w:t>doktorského programu)</w:t>
            </w:r>
          </w:p>
          <w:p w14:paraId="7312C3A3" w14:textId="6BB96187" w:rsidR="008C320A" w:rsidRPr="004B4C74" w:rsidRDefault="00E95E6B" w:rsidP="00CC3D4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41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Šablona závěrečné práce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Fakultní nástroje: e-learningový modul, směrnice děkan</w:t>
            </w:r>
            <w:r w:rsidR="00BB564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ky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4B4C74"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>Defin</w:t>
            </w:r>
            <w:r w:rsidR="004B4C74">
              <w:rPr>
                <w:rFonts w:ascii="Times New Roman" w:hAnsi="Times New Roman"/>
                <w:b/>
                <w:iCs/>
                <w:sz w:val="24"/>
                <w:szCs w:val="24"/>
              </w:rPr>
              <w:t>i</w:t>
            </w:r>
            <w:r w:rsidR="004B4C74"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>ce a pojmy</w:t>
            </w:r>
            <w:r w:rsidR="004B4C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; různé citační normy (APA, </w:t>
            </w:r>
            <w:r w:rsidR="004B4C74" w:rsidRPr="001C23E1">
              <w:rPr>
                <w:rFonts w:ascii="Times New Roman" w:hAnsi="Times New Roman"/>
                <w:bCs/>
                <w:iCs/>
                <w:sz w:val="24"/>
                <w:szCs w:val="24"/>
              </w:rPr>
              <w:t>ČSN ISO 690,</w:t>
            </w:r>
            <w:r w:rsidR="001C23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...,</w:t>
            </w:r>
            <w:r w:rsidR="004B4C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citační manažery)</w:t>
            </w:r>
            <w:r w:rsidR="004B4C7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8C320A" w:rsidRPr="001B6C50" w14:paraId="7312C3A7" w14:textId="77777777" w:rsidTr="0024472A">
        <w:tc>
          <w:tcPr>
            <w:tcW w:w="8702" w:type="dxa"/>
          </w:tcPr>
          <w:p w14:paraId="001A1022" w14:textId="4AB5ED5B" w:rsidR="00465BE9" w:rsidRPr="00465BE9" w:rsidRDefault="0062636C" w:rsidP="00465BE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465BE9" w:rsidRPr="00465BE9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465BE9" w:rsidRPr="00465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12C3A6" w14:textId="6CAE92B7" w:rsidR="008C320A" w:rsidRPr="00394257" w:rsidRDefault="0062636C" w:rsidP="00465BE9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Bibliografie: s</w:t>
            </w:r>
            <w:r w:rsidR="00C21523"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>kládání citací</w:t>
            </w:r>
            <w:r w:rsidR="00C2152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C21523">
              <w:rPr>
                <w:rFonts w:ascii="Times New Roman" w:hAnsi="Times New Roman"/>
                <w:iCs/>
                <w:sz w:val="24"/>
                <w:szCs w:val="24"/>
              </w:rPr>
              <w:t xml:space="preserve">(monografie, kolektivní monografie, kapitola v knize, článek v novinách, článek ve sborníku, …). </w:t>
            </w:r>
            <w:r w:rsidR="00C21523" w:rsidRPr="0093581F">
              <w:rPr>
                <w:rFonts w:ascii="Times New Roman" w:hAnsi="Times New Roman"/>
                <w:b/>
                <w:iCs/>
                <w:sz w:val="24"/>
                <w:szCs w:val="24"/>
              </w:rPr>
              <w:t>Internetové zdroje</w:t>
            </w:r>
            <w:r w:rsidR="00C21523">
              <w:rPr>
                <w:rFonts w:ascii="Times New Roman" w:hAnsi="Times New Roman"/>
                <w:b/>
                <w:iCs/>
                <w:sz w:val="24"/>
                <w:szCs w:val="24"/>
              </w:rPr>
              <w:t>; citace.com</w:t>
            </w:r>
          </w:p>
        </w:tc>
      </w:tr>
      <w:tr w:rsidR="008C320A" w:rsidRPr="001B6C50" w14:paraId="7312C3AA" w14:textId="77777777" w:rsidTr="0024472A">
        <w:tc>
          <w:tcPr>
            <w:tcW w:w="8702" w:type="dxa"/>
          </w:tcPr>
          <w:p w14:paraId="747CC75B" w14:textId="183DDE1A" w:rsidR="00C37F6C" w:rsidRPr="00C21523" w:rsidRDefault="00C37F6C" w:rsidP="00C37F6C">
            <w:pPr>
              <w:spacing w:after="0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56062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523">
              <w:rPr>
                <w:rFonts w:ascii="Times New Roman" w:hAnsi="Times New Roman"/>
                <w:color w:val="FF0000"/>
                <w:sz w:val="24"/>
                <w:szCs w:val="24"/>
              </w:rPr>
              <w:t>samostudium (vyučující – týden Erasmus+)</w:t>
            </w:r>
          </w:p>
          <w:p w14:paraId="7312C3A9" w14:textId="42323F35" w:rsidR="008C320A" w:rsidRPr="004F4156" w:rsidRDefault="004B4C74" w:rsidP="00C37F6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C94B50">
              <w:rPr>
                <w:rFonts w:ascii="Times New Roman" w:hAnsi="Times New Roman"/>
                <w:b/>
                <w:iCs/>
                <w:sz w:val="24"/>
                <w:szCs w:val="24"/>
              </w:rPr>
              <w:t>Plagiátorství, kauzy, případové studie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C94B50">
              <w:rPr>
                <w:rFonts w:ascii="Times New Roman" w:hAnsi="Times New Roman"/>
                <w:iCs/>
                <w:sz w:val="24"/>
                <w:szCs w:val="24"/>
              </w:rPr>
              <w:t xml:space="preserve"> Procvičování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dotazy.</w:t>
            </w:r>
          </w:p>
        </w:tc>
      </w:tr>
      <w:tr w:rsidR="008C320A" w:rsidRPr="001B6C50" w14:paraId="7312C3AD" w14:textId="77777777" w:rsidTr="0024472A">
        <w:tc>
          <w:tcPr>
            <w:tcW w:w="8702" w:type="dxa"/>
          </w:tcPr>
          <w:p w14:paraId="45249762" w14:textId="0D57BB77" w:rsidR="00C37F6C" w:rsidRPr="00BF42EB" w:rsidRDefault="00475F32" w:rsidP="00C37F6C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C37F6C" w:rsidRPr="00BF42EB">
              <w:rPr>
                <w:rFonts w:ascii="Times New Roman" w:hAnsi="Times New Roman"/>
                <w:sz w:val="24"/>
                <w:szCs w:val="24"/>
                <w:u w:val="single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C37F6C" w:rsidRPr="00BF42EB"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 w:rsidR="00C37F6C" w:rsidRPr="00BF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12C3AC" w14:textId="544502DD" w:rsidR="008C320A" w:rsidRPr="00C55E59" w:rsidRDefault="00C960F2" w:rsidP="00C37F6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C55E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Zásady akademického psaní textů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(se zaměřením na francouzštinu)</w:t>
            </w:r>
            <w:r w:rsidR="00DE38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</w:t>
            </w:r>
            <w:r w:rsidRPr="00C55E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8C320A" w:rsidRPr="001B6C50" w14:paraId="7312C3B0" w14:textId="77777777" w:rsidTr="0024472A">
        <w:tc>
          <w:tcPr>
            <w:tcW w:w="8702" w:type="dxa"/>
          </w:tcPr>
          <w:p w14:paraId="66C3C7EA" w14:textId="45402443" w:rsidR="00C37F6C" w:rsidRPr="00596D4B" w:rsidRDefault="00596D4B" w:rsidP="00C37F6C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D4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723C6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C37F6C" w:rsidRPr="00596D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11.: </w:t>
            </w:r>
          </w:p>
          <w:p w14:paraId="7312C3AF" w14:textId="7FD94A13" w:rsidR="008C320A" w:rsidRPr="001B6C50" w:rsidRDefault="00C37F6C" w:rsidP="00C37F6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B272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Práce se zdroji.</w:t>
            </w:r>
            <w:r w:rsidRPr="00C94B5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Práce s textem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(krátké citáty, delší citované pasáže, parafrázované citace, poznámky pod čarou)</w:t>
            </w:r>
          </w:p>
        </w:tc>
      </w:tr>
      <w:tr w:rsidR="008C320A" w:rsidRPr="001B6C50" w14:paraId="7312C3B3" w14:textId="77777777" w:rsidTr="0024472A">
        <w:tc>
          <w:tcPr>
            <w:tcW w:w="8702" w:type="dxa"/>
          </w:tcPr>
          <w:p w14:paraId="1B597528" w14:textId="66283E94" w:rsidR="00C37F6C" w:rsidRPr="00110B6D" w:rsidRDefault="00596D4B" w:rsidP="00C37F6C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23C68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>2</w:t>
            </w:r>
            <w:r w:rsidR="00723C68" w:rsidRPr="00723C68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>7</w:t>
            </w:r>
            <w:r w:rsidR="00C37F6C" w:rsidRPr="00723C68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>. 1</w:t>
            </w:r>
            <w:r w:rsidRPr="00723C68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>1</w:t>
            </w:r>
            <w:r w:rsidR="00C37F6C" w:rsidRPr="00723C68">
              <w:rPr>
                <w:rFonts w:ascii="Times New Roman" w:hAnsi="Times New Roman"/>
                <w:strike/>
                <w:sz w:val="24"/>
                <w:szCs w:val="24"/>
                <w:u w:val="single"/>
              </w:rPr>
              <w:t>.</w:t>
            </w:r>
            <w:r w:rsidR="00C37F6C" w:rsidRPr="00596D4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C37F6C" w:rsidRPr="00596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C68" w:rsidRPr="00110B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4. 12.</w:t>
            </w:r>
            <w:r w:rsidR="00424B0C" w:rsidRPr="00110B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(</w:t>
            </w:r>
            <w:r w:rsidR="00110B6D" w:rsidRPr="00110B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lichý týden, </w:t>
            </w:r>
            <w:r w:rsidR="00424B0C" w:rsidRPr="00110B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výměna s</w:t>
            </w:r>
            <w:r w:rsidR="00110B6D" w:rsidRPr="00110B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  <w:r w:rsidR="00424B0C" w:rsidRPr="00110B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geografií</w:t>
            </w:r>
            <w:r w:rsidR="00110B6D" w:rsidRPr="00110B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)</w:t>
            </w:r>
          </w:p>
          <w:p w14:paraId="7312C3B2" w14:textId="58E9F7D8" w:rsidR="008C320A" w:rsidRPr="00B2724F" w:rsidRDefault="00DE38E4" w:rsidP="00C37F6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C55E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Zásady akademického psaní textů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(se zaměřením na francouzštinu) 2.</w:t>
            </w:r>
          </w:p>
        </w:tc>
      </w:tr>
      <w:tr w:rsidR="008C320A" w:rsidRPr="001B6C50" w14:paraId="7312C3B6" w14:textId="77777777" w:rsidTr="0024472A">
        <w:tc>
          <w:tcPr>
            <w:tcW w:w="8702" w:type="dxa"/>
          </w:tcPr>
          <w:p w14:paraId="22E5E3AD" w14:textId="588B165E" w:rsidR="00C37F6C" w:rsidRDefault="00C37F6C" w:rsidP="00C37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110B6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.12.:</w:t>
            </w:r>
          </w:p>
          <w:p w14:paraId="7312C3B5" w14:textId="6ECF76F5" w:rsidR="008C320A" w:rsidRPr="001B6C50" w:rsidRDefault="00436CFB" w:rsidP="00C37F6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36CFB">
              <w:rPr>
                <w:rFonts w:ascii="Times New Roman" w:hAnsi="Times New Roman"/>
                <w:color w:val="FF0000"/>
                <w:sz w:val="24"/>
                <w:szCs w:val="24"/>
              </w:rPr>
              <w:t>Seminář o metodologických nástrojích výzkumu – Ing. Hana Delalande</w:t>
            </w:r>
          </w:p>
        </w:tc>
      </w:tr>
    </w:tbl>
    <w:p w14:paraId="388F627B" w14:textId="77777777" w:rsidR="00C37F6C" w:rsidRDefault="00C37F6C" w:rsidP="00490B4D">
      <w:pPr>
        <w:spacing w:after="0"/>
        <w:ind w:left="142" w:hanging="142"/>
        <w:rPr>
          <w:rFonts w:ascii="Times New Roman" w:hAnsi="Times New Roman"/>
          <w:b/>
          <w:bCs/>
          <w:sz w:val="24"/>
          <w:szCs w:val="24"/>
        </w:rPr>
      </w:pPr>
    </w:p>
    <w:p w14:paraId="6CABB668" w14:textId="10661DBC" w:rsidR="00501A85" w:rsidRPr="007C55C3" w:rsidRDefault="00501A85" w:rsidP="00490B4D">
      <w:pPr>
        <w:spacing w:after="0"/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7C55C3">
        <w:rPr>
          <w:rFonts w:ascii="Times New Roman" w:hAnsi="Times New Roman"/>
          <w:b/>
          <w:bCs/>
          <w:sz w:val="24"/>
          <w:szCs w:val="24"/>
        </w:rPr>
        <w:t>Bibliografie studijní literatury (podle normy APA)</w:t>
      </w:r>
      <w:r w:rsidR="007C55C3">
        <w:rPr>
          <w:rFonts w:ascii="Times New Roman" w:hAnsi="Times New Roman"/>
          <w:b/>
          <w:bCs/>
          <w:sz w:val="24"/>
          <w:szCs w:val="24"/>
        </w:rPr>
        <w:t>:</w:t>
      </w:r>
    </w:p>
    <w:p w14:paraId="0E80247E" w14:textId="46601C42" w:rsidR="00655165" w:rsidRPr="00F05411" w:rsidRDefault="00655165" w:rsidP="00490B4D">
      <w:pPr>
        <w:pStyle w:val="Odstavec"/>
        <w:keepNext/>
        <w:spacing w:before="0" w:after="0" w:line="276" w:lineRule="auto"/>
        <w:ind w:left="142" w:hanging="142"/>
        <w:jc w:val="left"/>
        <w:rPr>
          <w:rStyle w:val="Zdraznn"/>
          <w:i w:val="0"/>
          <w:iCs w:val="0"/>
          <w:color w:val="000000"/>
        </w:rPr>
      </w:pPr>
      <w:bookmarkStart w:id="0" w:name="__DdeLink__1015_797310592"/>
      <w:proofErr w:type="spellStart"/>
      <w:r>
        <w:rPr>
          <w:rStyle w:val="Zdraznn"/>
          <w:i w:val="0"/>
          <w:iCs w:val="0"/>
          <w:color w:val="000000"/>
        </w:rPr>
        <w:t>America</w:t>
      </w:r>
      <w:r w:rsidR="00F05411">
        <w:rPr>
          <w:rStyle w:val="Zdraznn"/>
          <w:i w:val="0"/>
          <w:iCs w:val="0"/>
          <w:color w:val="000000"/>
        </w:rPr>
        <w:t>n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 </w:t>
      </w:r>
      <w:proofErr w:type="spellStart"/>
      <w:r w:rsidR="00F05411">
        <w:rPr>
          <w:rStyle w:val="Zdraznn"/>
          <w:i w:val="0"/>
          <w:iCs w:val="0"/>
          <w:color w:val="000000"/>
        </w:rPr>
        <w:t>Psychological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 </w:t>
      </w:r>
      <w:proofErr w:type="spellStart"/>
      <w:r w:rsidR="00F05411">
        <w:rPr>
          <w:rStyle w:val="Zdraznn"/>
          <w:i w:val="0"/>
          <w:iCs w:val="0"/>
          <w:color w:val="000000"/>
        </w:rPr>
        <w:t>Association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. (2020). </w:t>
      </w:r>
      <w:proofErr w:type="spellStart"/>
      <w:r w:rsidR="00F05411">
        <w:rPr>
          <w:rStyle w:val="Zdraznn"/>
          <w:i w:val="0"/>
          <w:iCs w:val="0"/>
          <w:color w:val="000000"/>
        </w:rPr>
        <w:t>Book</w:t>
      </w:r>
      <w:proofErr w:type="spellEnd"/>
      <w:r w:rsidR="00F05411">
        <w:rPr>
          <w:rStyle w:val="Zdraznn"/>
          <w:i w:val="0"/>
          <w:iCs w:val="0"/>
          <w:color w:val="000000"/>
        </w:rPr>
        <w:t>/</w:t>
      </w:r>
      <w:proofErr w:type="spellStart"/>
      <w:r w:rsidR="00F05411">
        <w:rPr>
          <w:rStyle w:val="Zdraznn"/>
          <w:i w:val="0"/>
          <w:iCs w:val="0"/>
          <w:color w:val="000000"/>
        </w:rPr>
        <w:t>Ebook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 </w:t>
      </w:r>
      <w:proofErr w:type="spellStart"/>
      <w:r w:rsidR="00F05411">
        <w:rPr>
          <w:rStyle w:val="Zdraznn"/>
          <w:i w:val="0"/>
          <w:iCs w:val="0"/>
          <w:color w:val="000000"/>
        </w:rPr>
        <w:t>References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. </w:t>
      </w:r>
      <w:proofErr w:type="spellStart"/>
      <w:r w:rsidR="00F05411">
        <w:rPr>
          <w:rStyle w:val="Zdraznn"/>
          <w:color w:val="000000"/>
        </w:rPr>
        <w:t>Apa</w:t>
      </w:r>
      <w:proofErr w:type="spellEnd"/>
      <w:r w:rsidR="00F05411">
        <w:rPr>
          <w:rStyle w:val="Zdraznn"/>
          <w:color w:val="000000"/>
        </w:rPr>
        <w:t xml:space="preserve"> Style. </w:t>
      </w:r>
      <w:hyperlink r:id="rId5" w:history="1">
        <w:r w:rsidR="005E5262" w:rsidRPr="001B5300">
          <w:rPr>
            <w:rStyle w:val="Hypertextovodkaz"/>
          </w:rPr>
          <w:t>https://apastyle.apa.org/style-g</w:t>
        </w:r>
        <w:r w:rsidR="005E5262" w:rsidRPr="001B5300">
          <w:rPr>
            <w:rStyle w:val="Hypertextovodkaz"/>
          </w:rPr>
          <w:t>r</w:t>
        </w:r>
        <w:r w:rsidR="005E5262" w:rsidRPr="001B5300">
          <w:rPr>
            <w:rStyle w:val="Hypertextovodkaz"/>
          </w:rPr>
          <w:t>ammar-guidelines/references/examples/book-references</w:t>
        </w:r>
      </w:hyperlink>
      <w:r w:rsidR="005E5262">
        <w:rPr>
          <w:rStyle w:val="Zdraznn"/>
          <w:color w:val="000000"/>
        </w:rPr>
        <w:t xml:space="preserve"> </w:t>
      </w:r>
    </w:p>
    <w:p w14:paraId="1150856C" w14:textId="06EFAF4E" w:rsidR="00501A85" w:rsidRDefault="00501A85" w:rsidP="00490B4D">
      <w:pPr>
        <w:pStyle w:val="Odstavec"/>
        <w:keepNext/>
        <w:spacing w:before="0" w:after="0" w:line="276" w:lineRule="auto"/>
        <w:ind w:left="142" w:hanging="142"/>
        <w:jc w:val="left"/>
      </w:pPr>
      <w:r w:rsidRPr="002B696F">
        <w:rPr>
          <w:rStyle w:val="Zdraznn"/>
          <w:i w:val="0"/>
          <w:iCs w:val="0"/>
          <w:color w:val="000000"/>
        </w:rPr>
        <w:t>Citace.com. (2010).</w:t>
      </w:r>
      <w:r>
        <w:rPr>
          <w:rFonts w:cs="Times New Roman"/>
          <w:color w:val="000000"/>
          <w:lang w:eastAsia="cs-CZ"/>
        </w:rPr>
        <w:t xml:space="preserve"> </w:t>
      </w:r>
      <w:r w:rsidR="002B696F" w:rsidRPr="00DE0244">
        <w:rPr>
          <w:rFonts w:cs="Times New Roman"/>
          <w:i/>
          <w:iCs/>
          <w:color w:val="000000"/>
          <w:lang w:eastAsia="cs-CZ"/>
        </w:rPr>
        <w:t>Vygenerujte si citaci dle ČSN ISO 690</w:t>
      </w:r>
      <w:r w:rsidR="00DE0244" w:rsidRPr="00DE0244">
        <w:rPr>
          <w:rFonts w:cs="Times New Roman"/>
          <w:i/>
          <w:iCs/>
          <w:color w:val="000000"/>
          <w:lang w:eastAsia="cs-CZ"/>
        </w:rPr>
        <w:t>.</w:t>
      </w:r>
      <w:r>
        <w:rPr>
          <w:rFonts w:cs="Times New Roman"/>
          <w:color w:val="000000"/>
          <w:lang w:eastAsia="cs-CZ"/>
        </w:rPr>
        <w:t xml:space="preserve"> </w:t>
      </w:r>
      <w:hyperlink r:id="rId6" w:history="1">
        <w:r w:rsidR="004B367C" w:rsidRPr="00B923CB">
          <w:rPr>
            <w:rStyle w:val="Hypertextovodkaz"/>
          </w:rPr>
          <w:t>https://www.citace.com/</w:t>
        </w:r>
      </w:hyperlink>
      <w:r w:rsidR="004B367C">
        <w:t xml:space="preserve"> </w:t>
      </w:r>
      <w:r w:rsidR="009462A6">
        <w:rPr>
          <w:rStyle w:val="Internetovodkaz"/>
          <w:rFonts w:cs="Times New Roman"/>
          <w:color w:val="000000"/>
          <w:u w:val="none"/>
          <w:lang w:eastAsia="cs-CZ"/>
        </w:rPr>
        <w:t xml:space="preserve"> </w:t>
      </w:r>
    </w:p>
    <w:p w14:paraId="7F0FD85C" w14:textId="718089B7" w:rsidR="005D1634" w:rsidRDefault="005D1634" w:rsidP="00490B4D">
      <w:pPr>
        <w:spacing w:after="0"/>
        <w:ind w:left="142" w:hanging="142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Cislaru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 xml:space="preserve">, G., </w:t>
      </w: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Vlad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 xml:space="preserve">, M., &amp; </w:t>
      </w: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Claudel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>, Ch. (2011). </w:t>
      </w:r>
      <w:r w:rsidRPr="00702E7B">
        <w:rPr>
          <w:rFonts w:ascii="Times New Roman" w:hAnsi="Times New Roman"/>
          <w:i/>
          <w:iCs/>
          <w:sz w:val="24"/>
          <w:szCs w:val="24"/>
          <w:lang w:val="fr-FR" w:eastAsia="cs-CZ"/>
        </w:rPr>
        <w:t>L</w:t>
      </w:r>
      <w:r w:rsidR="00484D0F" w:rsidRPr="00702E7B">
        <w:rPr>
          <w:rFonts w:ascii="Times New Roman" w:hAnsi="Times New Roman"/>
          <w:i/>
          <w:iCs/>
          <w:sz w:val="24"/>
          <w:szCs w:val="24"/>
          <w:lang w:val="fr-FR" w:eastAsia="cs-CZ"/>
        </w:rPr>
        <w:t>’</w:t>
      </w:r>
      <w:r w:rsidRPr="00702E7B">
        <w:rPr>
          <w:rFonts w:ascii="Times New Roman" w:hAnsi="Times New Roman"/>
          <w:i/>
          <w:iCs/>
          <w:sz w:val="24"/>
          <w:szCs w:val="24"/>
          <w:lang w:val="fr-FR" w:eastAsia="cs-CZ"/>
        </w:rPr>
        <w:t>écrit</w:t>
      </w:r>
      <w:r w:rsidR="00484D0F" w:rsidRPr="00702E7B">
        <w:rPr>
          <w:rFonts w:ascii="Times New Roman" w:hAnsi="Times New Roman"/>
          <w:i/>
          <w:iCs/>
          <w:sz w:val="24"/>
          <w:szCs w:val="24"/>
          <w:lang w:val="fr-FR" w:eastAsia="cs-CZ"/>
        </w:rPr>
        <w:t xml:space="preserve"> </w:t>
      </w:r>
      <w:r w:rsidRPr="00702E7B">
        <w:rPr>
          <w:rFonts w:ascii="Times New Roman" w:hAnsi="Times New Roman"/>
          <w:i/>
          <w:iCs/>
          <w:sz w:val="24"/>
          <w:szCs w:val="24"/>
          <w:lang w:val="fr-FR" w:eastAsia="cs-CZ"/>
        </w:rPr>
        <w:t>universitaire en pratique : applications et exercices autocorrectifs, rédaction d'un mémoire, présentation</w:t>
      </w:r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Powerpoint</w:t>
      </w:r>
      <w:r w:rsidRPr="005D1634">
        <w:rPr>
          <w:rFonts w:ascii="Times New Roman" w:hAnsi="Times New Roman"/>
          <w:sz w:val="24"/>
          <w:szCs w:val="24"/>
          <w:lang w:eastAsia="cs-CZ"/>
        </w:rPr>
        <w:t> (2</w:t>
      </w:r>
      <w:r w:rsidRPr="00006DAC">
        <w:rPr>
          <w:rFonts w:ascii="Times New Roman" w:hAnsi="Times New Roman"/>
          <w:sz w:val="24"/>
          <w:szCs w:val="24"/>
          <w:vertAlign w:val="superscript"/>
          <w:lang w:eastAsia="cs-CZ"/>
        </w:rPr>
        <w:t>e</w:t>
      </w:r>
      <w:r w:rsidRPr="005D1634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édition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 xml:space="preserve">). De </w:t>
      </w: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Boeck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>.</w:t>
      </w:r>
    </w:p>
    <w:p w14:paraId="6132D1A0" w14:textId="4F1BF842" w:rsidR="008F2B92" w:rsidRDefault="008F2B92" w:rsidP="00490B4D">
      <w:pPr>
        <w:spacing w:after="0"/>
        <w:ind w:left="142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Černý, M. (2021). </w:t>
      </w:r>
      <w:r w:rsidRPr="001F7481">
        <w:rPr>
          <w:rFonts w:ascii="Times New Roman" w:hAnsi="Times New Roman"/>
          <w:sz w:val="24"/>
          <w:szCs w:val="24"/>
          <w:lang w:eastAsia="cs-CZ"/>
        </w:rPr>
        <w:t>Zajímavé nástroje na práci s textem – citační manažery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Metodický portál RVP.CZ. Národní pedagogický institut. </w:t>
      </w:r>
      <w:hyperlink r:id="rId7" w:history="1">
        <w:r w:rsidRPr="00E83C62">
          <w:rPr>
            <w:rStyle w:val="Hypertextovodkaz"/>
            <w:rFonts w:ascii="Times New Roman" w:hAnsi="Times New Roman"/>
            <w:bCs/>
            <w:sz w:val="24"/>
            <w:szCs w:val="24"/>
          </w:rPr>
          <w:t>https://clanky.rvp.cz/cl</w:t>
        </w:r>
        <w:r w:rsidRPr="00E83C62">
          <w:rPr>
            <w:rStyle w:val="Hypertextovodkaz"/>
            <w:rFonts w:ascii="Times New Roman" w:hAnsi="Times New Roman"/>
            <w:bCs/>
            <w:sz w:val="24"/>
            <w:szCs w:val="24"/>
          </w:rPr>
          <w:t>a</w:t>
        </w:r>
        <w:r w:rsidRPr="00E83C62">
          <w:rPr>
            <w:rStyle w:val="Hypertextovodkaz"/>
            <w:rFonts w:ascii="Times New Roman" w:hAnsi="Times New Roman"/>
            <w:bCs/>
            <w:sz w:val="24"/>
            <w:szCs w:val="24"/>
          </w:rPr>
          <w:t>nek/22900/ZAJIMAVE-NASTROJE-NA-PRACI-S-TEXTEM---CITACNI-MANAZERY.html</w:t>
        </w:r>
      </w:hyperlink>
      <w:r w:rsidRPr="00E83C62">
        <w:rPr>
          <w:rFonts w:ascii="Times New Roman" w:hAnsi="Times New Roman"/>
          <w:bCs/>
          <w:sz w:val="24"/>
          <w:szCs w:val="24"/>
        </w:rPr>
        <w:t xml:space="preserve"> </w:t>
      </w:r>
    </w:p>
    <w:p w14:paraId="02997F1A" w14:textId="77777777" w:rsidR="00A91A74" w:rsidRPr="00A91A74" w:rsidRDefault="001A5159" w:rsidP="00490B4D">
      <w:pPr>
        <w:spacing w:after="0"/>
        <w:ind w:left="142" w:hanging="142"/>
        <w:rPr>
          <w:rFonts w:ascii="Times New Roman" w:hAnsi="Times New Roman"/>
          <w:bCs/>
          <w:sz w:val="24"/>
          <w:szCs w:val="24"/>
        </w:rPr>
      </w:pPr>
      <w:r w:rsidRPr="00A91A74">
        <w:rPr>
          <w:rFonts w:ascii="Times New Roman" w:hAnsi="Times New Roman"/>
          <w:bCs/>
          <w:sz w:val="24"/>
          <w:szCs w:val="24"/>
          <w:highlight w:val="yellow"/>
        </w:rPr>
        <w:t xml:space="preserve">Nově: články o používání </w:t>
      </w:r>
      <w:proofErr w:type="spellStart"/>
      <w:r w:rsidRPr="00A91A74">
        <w:rPr>
          <w:rFonts w:ascii="Times New Roman" w:hAnsi="Times New Roman"/>
          <w:bCs/>
          <w:sz w:val="24"/>
          <w:szCs w:val="24"/>
          <w:highlight w:val="yellow"/>
        </w:rPr>
        <w:t>ChatuGPT</w:t>
      </w:r>
      <w:proofErr w:type="spellEnd"/>
      <w:r w:rsidRPr="00A91A74">
        <w:rPr>
          <w:rFonts w:ascii="Times New Roman" w:hAnsi="Times New Roman"/>
          <w:bCs/>
          <w:sz w:val="24"/>
          <w:szCs w:val="24"/>
          <w:highlight w:val="yellow"/>
        </w:rPr>
        <w:t xml:space="preserve"> ve školní praxi:</w:t>
      </w:r>
      <w:r w:rsidRPr="00A91A74">
        <w:rPr>
          <w:rFonts w:ascii="Times New Roman" w:hAnsi="Times New Roman"/>
          <w:bCs/>
          <w:sz w:val="24"/>
          <w:szCs w:val="24"/>
        </w:rPr>
        <w:t xml:space="preserve"> </w:t>
      </w:r>
    </w:p>
    <w:p w14:paraId="61405296" w14:textId="2A8D1C1D" w:rsidR="001A5159" w:rsidRDefault="001A5159" w:rsidP="00490B4D">
      <w:pPr>
        <w:spacing w:after="0"/>
        <w:ind w:left="142" w:hanging="142"/>
        <w:rPr>
          <w:rFonts w:ascii="Times New Roman" w:hAnsi="Times New Roman"/>
          <w:bCs/>
          <w:color w:val="FF0000"/>
          <w:sz w:val="24"/>
          <w:szCs w:val="24"/>
        </w:rPr>
      </w:pPr>
      <w:r w:rsidRPr="001A5159">
        <w:rPr>
          <w:rFonts w:ascii="Times New Roman" w:hAnsi="Times New Roman"/>
          <w:bCs/>
          <w:color w:val="FF0000"/>
          <w:sz w:val="24"/>
          <w:szCs w:val="24"/>
        </w:rPr>
        <w:t>Č</w:t>
      </w:r>
      <w:r w:rsidR="0095748C" w:rsidRPr="001A5159">
        <w:rPr>
          <w:rFonts w:ascii="Times New Roman" w:hAnsi="Times New Roman"/>
          <w:bCs/>
          <w:color w:val="FF0000"/>
          <w:sz w:val="24"/>
          <w:szCs w:val="24"/>
        </w:rPr>
        <w:t>erný</w:t>
      </w:r>
      <w:r w:rsidRPr="001A5159">
        <w:rPr>
          <w:rFonts w:ascii="Times New Roman" w:hAnsi="Times New Roman"/>
          <w:bCs/>
          <w:color w:val="FF0000"/>
          <w:sz w:val="24"/>
          <w:szCs w:val="24"/>
        </w:rPr>
        <w:t xml:space="preserve">, Michal. </w:t>
      </w:r>
      <w:r w:rsidR="0095748C">
        <w:rPr>
          <w:rFonts w:ascii="Times New Roman" w:hAnsi="Times New Roman"/>
          <w:bCs/>
          <w:color w:val="FF0000"/>
          <w:sz w:val="24"/>
          <w:szCs w:val="24"/>
        </w:rPr>
        <w:t xml:space="preserve">(2023) </w:t>
      </w:r>
      <w:proofErr w:type="spellStart"/>
      <w:r w:rsidRPr="001A5159">
        <w:rPr>
          <w:rFonts w:ascii="Times New Roman" w:hAnsi="Times New Roman"/>
          <w:bCs/>
          <w:color w:val="FF0000"/>
          <w:sz w:val="24"/>
          <w:szCs w:val="24"/>
        </w:rPr>
        <w:t>ChatGPT</w:t>
      </w:r>
      <w:proofErr w:type="spellEnd"/>
      <w:r w:rsidRPr="001A5159">
        <w:rPr>
          <w:rFonts w:ascii="Times New Roman" w:hAnsi="Times New Roman"/>
          <w:bCs/>
          <w:color w:val="FF0000"/>
          <w:sz w:val="24"/>
          <w:szCs w:val="24"/>
        </w:rPr>
        <w:t xml:space="preserve"> ve školní praxi: nástroj pro učitelskou práci. </w:t>
      </w:r>
      <w:r w:rsidRPr="00A91A74">
        <w:rPr>
          <w:rFonts w:ascii="Times New Roman" w:hAnsi="Times New Roman"/>
          <w:bCs/>
          <w:i/>
          <w:iCs/>
          <w:color w:val="FF0000"/>
          <w:sz w:val="24"/>
          <w:szCs w:val="24"/>
        </w:rPr>
        <w:t>Metodický portál: Články</w:t>
      </w:r>
      <w:r w:rsidRPr="001A5159">
        <w:rPr>
          <w:rFonts w:ascii="Times New Roman" w:hAnsi="Times New Roman"/>
          <w:bCs/>
          <w:color w:val="FF0000"/>
          <w:sz w:val="24"/>
          <w:szCs w:val="24"/>
        </w:rPr>
        <w:t xml:space="preserve"> [online]. 11. 04. 2023, [cit. 2024-09-06]. Dostupný z WWW: &lt;https://clanky.rvp.cz/clanek/23453/CHATGPT-VE-SKOLNI-PRAXI-NASTROJ-PRO-UCITELSKOU-PRACI.html&gt;. ISSN 1802-4785.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64836FA4" w14:textId="65B02FA5" w:rsidR="00F940E3" w:rsidRDefault="00F940E3" w:rsidP="00490B4D">
      <w:pPr>
        <w:spacing w:after="0"/>
        <w:ind w:left="142" w:hanging="142"/>
        <w:rPr>
          <w:rFonts w:ascii="Times New Roman" w:hAnsi="Times New Roman"/>
          <w:bCs/>
          <w:color w:val="FF0000"/>
          <w:sz w:val="24"/>
          <w:szCs w:val="24"/>
        </w:rPr>
      </w:pPr>
      <w:r w:rsidRPr="00F940E3">
        <w:rPr>
          <w:rFonts w:ascii="Times New Roman" w:hAnsi="Times New Roman"/>
          <w:bCs/>
          <w:color w:val="FF0000"/>
          <w:sz w:val="24"/>
          <w:szCs w:val="24"/>
        </w:rPr>
        <w:t xml:space="preserve">ČERNÝ, Michal. </w:t>
      </w:r>
      <w:proofErr w:type="spellStart"/>
      <w:r w:rsidRPr="00F940E3">
        <w:rPr>
          <w:rFonts w:ascii="Times New Roman" w:hAnsi="Times New Roman"/>
          <w:bCs/>
          <w:color w:val="FF0000"/>
          <w:sz w:val="24"/>
          <w:szCs w:val="24"/>
        </w:rPr>
        <w:t>ChatGPT</w:t>
      </w:r>
      <w:proofErr w:type="spellEnd"/>
      <w:r w:rsidRPr="00F940E3">
        <w:rPr>
          <w:rFonts w:ascii="Times New Roman" w:hAnsi="Times New Roman"/>
          <w:bCs/>
          <w:color w:val="FF0000"/>
          <w:sz w:val="24"/>
          <w:szCs w:val="24"/>
        </w:rPr>
        <w:t xml:space="preserve"> ve školní praxi: nástroj pro rozvoj kompetencí žáků. </w:t>
      </w:r>
      <w:r w:rsidRPr="00F940E3">
        <w:rPr>
          <w:rFonts w:ascii="Times New Roman" w:hAnsi="Times New Roman"/>
          <w:bCs/>
          <w:i/>
          <w:iCs/>
          <w:color w:val="FF0000"/>
          <w:sz w:val="24"/>
          <w:szCs w:val="24"/>
        </w:rPr>
        <w:t>Metodický portál: Články </w:t>
      </w:r>
      <w:r w:rsidRPr="00F940E3">
        <w:rPr>
          <w:rFonts w:ascii="Times New Roman" w:hAnsi="Times New Roman"/>
          <w:bCs/>
          <w:color w:val="FF0000"/>
          <w:sz w:val="24"/>
          <w:szCs w:val="24"/>
        </w:rPr>
        <w:t>[online]. 13. 04. 2023, [cit. 2024-09-06]. Dostupný z WWW: &lt;https://clanky.rvp.cz/clanek/23454/CHATGPT-VE-SKOLNI-PRAXI-NASTROJ-PRO-ROZVOJ-KOMPETENCI-ZAKU.html&gt;. ISSN 1802-4785.</w:t>
      </w:r>
    </w:p>
    <w:p w14:paraId="2EB8131B" w14:textId="75C14D71" w:rsidR="00F940E3" w:rsidRDefault="00DD1819" w:rsidP="00490B4D">
      <w:pPr>
        <w:spacing w:after="0"/>
        <w:ind w:left="142" w:hanging="142"/>
        <w:rPr>
          <w:rFonts w:ascii="Times New Roman" w:hAnsi="Times New Roman"/>
          <w:bCs/>
          <w:color w:val="FF0000"/>
          <w:sz w:val="24"/>
          <w:szCs w:val="24"/>
        </w:rPr>
      </w:pPr>
      <w:r w:rsidRPr="00DD1819">
        <w:rPr>
          <w:rFonts w:ascii="Times New Roman" w:hAnsi="Times New Roman"/>
          <w:bCs/>
          <w:color w:val="FF0000"/>
          <w:sz w:val="24"/>
          <w:szCs w:val="24"/>
        </w:rPr>
        <w:t xml:space="preserve">ČERNÝ, Michal. </w:t>
      </w:r>
      <w:proofErr w:type="spellStart"/>
      <w:r w:rsidRPr="00DD1819">
        <w:rPr>
          <w:rFonts w:ascii="Times New Roman" w:hAnsi="Times New Roman"/>
          <w:bCs/>
          <w:color w:val="FF0000"/>
          <w:sz w:val="24"/>
          <w:szCs w:val="24"/>
        </w:rPr>
        <w:t>ChatGPT</w:t>
      </w:r>
      <w:proofErr w:type="spellEnd"/>
      <w:r w:rsidRPr="00DD1819">
        <w:rPr>
          <w:rFonts w:ascii="Times New Roman" w:hAnsi="Times New Roman"/>
          <w:bCs/>
          <w:color w:val="FF0000"/>
          <w:sz w:val="24"/>
          <w:szCs w:val="24"/>
        </w:rPr>
        <w:t xml:space="preserve"> ve školní praxi: nástroj oborové didaktiky. </w:t>
      </w:r>
      <w:r w:rsidRPr="00DD1819">
        <w:rPr>
          <w:rFonts w:ascii="Times New Roman" w:hAnsi="Times New Roman"/>
          <w:bCs/>
          <w:i/>
          <w:iCs/>
          <w:color w:val="FF0000"/>
          <w:sz w:val="24"/>
          <w:szCs w:val="24"/>
        </w:rPr>
        <w:t>Metodický portál: Články </w:t>
      </w:r>
      <w:r w:rsidRPr="00DD1819">
        <w:rPr>
          <w:rFonts w:ascii="Times New Roman" w:hAnsi="Times New Roman"/>
          <w:bCs/>
          <w:color w:val="FF0000"/>
          <w:sz w:val="24"/>
          <w:szCs w:val="24"/>
        </w:rPr>
        <w:t>[online]. 18. 04. 2023, [cit. 2024-09-06]. Dostupný z WWW: &lt;https://clanky.rvp.cz/clanek/23455/CHATGPT-VE-SKOLNI-PRAXI-NASTROJ-OBOROVE-DIDAKTIKY.html&gt;. ISSN 1802-4785.</w:t>
      </w:r>
    </w:p>
    <w:p w14:paraId="4008C2B1" w14:textId="27ED1314" w:rsidR="00DD1819" w:rsidRDefault="00750D06" w:rsidP="00490B4D">
      <w:pPr>
        <w:spacing w:after="0"/>
        <w:ind w:left="142" w:hanging="142"/>
        <w:rPr>
          <w:rFonts w:ascii="Times New Roman" w:hAnsi="Times New Roman"/>
          <w:bCs/>
          <w:color w:val="FF0000"/>
          <w:sz w:val="24"/>
          <w:szCs w:val="24"/>
        </w:rPr>
      </w:pPr>
      <w:r w:rsidRPr="00750D06">
        <w:rPr>
          <w:rFonts w:ascii="Times New Roman" w:hAnsi="Times New Roman"/>
          <w:bCs/>
          <w:color w:val="FF0000"/>
          <w:sz w:val="24"/>
          <w:szCs w:val="24"/>
        </w:rPr>
        <w:t xml:space="preserve">ČERNÝ, Michal. </w:t>
      </w:r>
      <w:proofErr w:type="spellStart"/>
      <w:r w:rsidRPr="00750D06">
        <w:rPr>
          <w:rFonts w:ascii="Times New Roman" w:hAnsi="Times New Roman"/>
          <w:bCs/>
          <w:color w:val="FF0000"/>
          <w:sz w:val="24"/>
          <w:szCs w:val="24"/>
        </w:rPr>
        <w:t>ChatGPT</w:t>
      </w:r>
      <w:proofErr w:type="spellEnd"/>
      <w:r w:rsidRPr="00750D06">
        <w:rPr>
          <w:rFonts w:ascii="Times New Roman" w:hAnsi="Times New Roman"/>
          <w:bCs/>
          <w:color w:val="FF0000"/>
          <w:sz w:val="24"/>
          <w:szCs w:val="24"/>
        </w:rPr>
        <w:t xml:space="preserve"> ve školní praxi: sociální a etické aspekty používání. </w:t>
      </w:r>
      <w:r w:rsidRPr="00750D06">
        <w:rPr>
          <w:rFonts w:ascii="Times New Roman" w:hAnsi="Times New Roman"/>
          <w:bCs/>
          <w:i/>
          <w:iCs/>
          <w:color w:val="FF0000"/>
          <w:sz w:val="24"/>
          <w:szCs w:val="24"/>
        </w:rPr>
        <w:t>Metodický portál: Články </w:t>
      </w:r>
      <w:r w:rsidRPr="00750D06">
        <w:rPr>
          <w:rFonts w:ascii="Times New Roman" w:hAnsi="Times New Roman"/>
          <w:bCs/>
          <w:color w:val="FF0000"/>
          <w:sz w:val="24"/>
          <w:szCs w:val="24"/>
        </w:rPr>
        <w:t>[online]. 04. 05. 2023, [cit. 2024-09-06]. Dostupný z WWW: &lt;https://clanky.rvp.cz/clanek/23471/CHATGPT-VE-SKOLNI-PRAXI-SOCIALNI-A-ETICKE-ASPEKTY-POUZIVANI.html&gt;. ISSN 1802-4785.</w:t>
      </w:r>
    </w:p>
    <w:p w14:paraId="205EAD29" w14:textId="614EA833" w:rsidR="00750D06" w:rsidRDefault="00C15A8F" w:rsidP="00490B4D">
      <w:pPr>
        <w:spacing w:after="0"/>
        <w:ind w:left="142" w:hanging="142"/>
        <w:rPr>
          <w:rFonts w:ascii="Times New Roman" w:hAnsi="Times New Roman"/>
          <w:bCs/>
          <w:color w:val="FF0000"/>
          <w:sz w:val="24"/>
          <w:szCs w:val="24"/>
        </w:rPr>
      </w:pPr>
      <w:r w:rsidRPr="00C15A8F">
        <w:rPr>
          <w:rFonts w:ascii="Times New Roman" w:hAnsi="Times New Roman"/>
          <w:bCs/>
          <w:color w:val="FF0000"/>
          <w:sz w:val="24"/>
          <w:szCs w:val="24"/>
        </w:rPr>
        <w:t xml:space="preserve">ČERNÝ, Michal. </w:t>
      </w:r>
      <w:proofErr w:type="spellStart"/>
      <w:r w:rsidRPr="00C15A8F">
        <w:rPr>
          <w:rFonts w:ascii="Times New Roman" w:hAnsi="Times New Roman"/>
          <w:bCs/>
          <w:color w:val="FF0000"/>
          <w:sz w:val="24"/>
          <w:szCs w:val="24"/>
        </w:rPr>
        <w:t>ChatGPT</w:t>
      </w:r>
      <w:proofErr w:type="spellEnd"/>
      <w:r w:rsidRPr="00C15A8F">
        <w:rPr>
          <w:rFonts w:ascii="Times New Roman" w:hAnsi="Times New Roman"/>
          <w:bCs/>
          <w:color w:val="FF0000"/>
          <w:sz w:val="24"/>
          <w:szCs w:val="24"/>
        </w:rPr>
        <w:t xml:space="preserve"> ve školní praxi: informační gramotnost. </w:t>
      </w:r>
      <w:r w:rsidRPr="00C15A8F">
        <w:rPr>
          <w:rFonts w:ascii="Times New Roman" w:hAnsi="Times New Roman"/>
          <w:bCs/>
          <w:i/>
          <w:iCs/>
          <w:color w:val="FF0000"/>
          <w:sz w:val="24"/>
          <w:szCs w:val="24"/>
        </w:rPr>
        <w:t>Metodický portál: Články </w:t>
      </w:r>
      <w:r w:rsidRPr="00C15A8F">
        <w:rPr>
          <w:rFonts w:ascii="Times New Roman" w:hAnsi="Times New Roman"/>
          <w:bCs/>
          <w:color w:val="FF0000"/>
          <w:sz w:val="24"/>
          <w:szCs w:val="24"/>
        </w:rPr>
        <w:t>[online]. 09. 05. 2023, [cit. 2024-09-06]. Dostupný z WWW: &lt;https://clanky.rvp.cz/clanek/23473/CHATGPT-VE-SKOLNI-PRAXI-INFORMACNI-GRAMOTNOST.html&gt;. ISSN 1802-4785.</w:t>
      </w:r>
    </w:p>
    <w:p w14:paraId="3186AE5E" w14:textId="4395AB26" w:rsidR="00C15A8F" w:rsidRDefault="00126E9F" w:rsidP="00490B4D">
      <w:pPr>
        <w:spacing w:after="0"/>
        <w:ind w:left="142" w:hanging="142"/>
        <w:rPr>
          <w:rFonts w:ascii="Times New Roman" w:hAnsi="Times New Roman"/>
          <w:bCs/>
          <w:color w:val="FF0000"/>
          <w:sz w:val="24"/>
          <w:szCs w:val="24"/>
        </w:rPr>
      </w:pPr>
      <w:r w:rsidRPr="00126E9F">
        <w:rPr>
          <w:rFonts w:ascii="Times New Roman" w:hAnsi="Times New Roman"/>
          <w:bCs/>
          <w:color w:val="FF0000"/>
          <w:sz w:val="24"/>
          <w:szCs w:val="24"/>
        </w:rPr>
        <w:t xml:space="preserve">ČERNÝ, Michal. </w:t>
      </w:r>
      <w:proofErr w:type="spellStart"/>
      <w:r w:rsidRPr="00126E9F">
        <w:rPr>
          <w:rFonts w:ascii="Times New Roman" w:hAnsi="Times New Roman"/>
          <w:bCs/>
          <w:color w:val="FF0000"/>
          <w:sz w:val="24"/>
          <w:szCs w:val="24"/>
        </w:rPr>
        <w:t>ChatGPT</w:t>
      </w:r>
      <w:proofErr w:type="spellEnd"/>
      <w:r w:rsidRPr="00126E9F">
        <w:rPr>
          <w:rFonts w:ascii="Times New Roman" w:hAnsi="Times New Roman"/>
          <w:bCs/>
          <w:color w:val="FF0000"/>
          <w:sz w:val="24"/>
          <w:szCs w:val="24"/>
        </w:rPr>
        <w:t xml:space="preserve"> ve školní praxi: technické pozadí. </w:t>
      </w:r>
      <w:r w:rsidRPr="00126E9F">
        <w:rPr>
          <w:rFonts w:ascii="Times New Roman" w:hAnsi="Times New Roman"/>
          <w:bCs/>
          <w:i/>
          <w:iCs/>
          <w:color w:val="FF0000"/>
          <w:sz w:val="24"/>
          <w:szCs w:val="24"/>
        </w:rPr>
        <w:t>Metodický portál: Články </w:t>
      </w:r>
      <w:r w:rsidRPr="00126E9F">
        <w:rPr>
          <w:rFonts w:ascii="Times New Roman" w:hAnsi="Times New Roman"/>
          <w:bCs/>
          <w:color w:val="FF0000"/>
          <w:sz w:val="24"/>
          <w:szCs w:val="24"/>
        </w:rPr>
        <w:t>[online]. 18. 05. 2023, [cit. 2024-09-06]. Dostupný z WWW: &lt;https://clanky.rvp.cz/clanek/23474/CHATGPT-VE-SKOLNI-PRAXI-TECH</w:t>
      </w:r>
    </w:p>
    <w:p w14:paraId="0E4A287F" w14:textId="33F93EB8" w:rsidR="00126E9F" w:rsidRDefault="00126E9F" w:rsidP="00490B4D">
      <w:pPr>
        <w:spacing w:after="0"/>
        <w:ind w:left="142" w:hanging="142"/>
        <w:rPr>
          <w:rFonts w:ascii="Times New Roman" w:hAnsi="Times New Roman"/>
          <w:bCs/>
          <w:color w:val="FF0000"/>
          <w:sz w:val="24"/>
          <w:szCs w:val="24"/>
        </w:rPr>
      </w:pPr>
      <w:r w:rsidRPr="00126E9F">
        <w:rPr>
          <w:rFonts w:ascii="Times New Roman" w:hAnsi="Times New Roman"/>
          <w:bCs/>
          <w:color w:val="FF0000"/>
          <w:sz w:val="24"/>
          <w:szCs w:val="24"/>
        </w:rPr>
        <w:t xml:space="preserve">ČERNÝ, Michal. </w:t>
      </w:r>
      <w:proofErr w:type="spellStart"/>
      <w:r w:rsidRPr="00126E9F">
        <w:rPr>
          <w:rFonts w:ascii="Times New Roman" w:hAnsi="Times New Roman"/>
          <w:bCs/>
          <w:color w:val="FF0000"/>
          <w:sz w:val="24"/>
          <w:szCs w:val="24"/>
        </w:rPr>
        <w:t>ChatGPT</w:t>
      </w:r>
      <w:proofErr w:type="spellEnd"/>
      <w:r w:rsidRPr="00126E9F">
        <w:rPr>
          <w:rFonts w:ascii="Times New Roman" w:hAnsi="Times New Roman"/>
          <w:bCs/>
          <w:color w:val="FF0000"/>
          <w:sz w:val="24"/>
          <w:szCs w:val="24"/>
        </w:rPr>
        <w:t xml:space="preserve"> ve školní praxi: další nástroje využívající umělou inteligenci. &lt;</w:t>
      </w:r>
      <w:proofErr w:type="spellStart"/>
      <w:r w:rsidRPr="00126E9F">
        <w:rPr>
          <w:rFonts w:ascii="Times New Roman" w:hAnsi="Times New Roman"/>
          <w:bCs/>
          <w:color w:val="FF0000"/>
          <w:sz w:val="24"/>
          <w:szCs w:val="24"/>
        </w:rPr>
        <w:t>em</w:t>
      </w:r>
      <w:proofErr w:type="spellEnd"/>
      <w:r w:rsidRPr="00126E9F">
        <w:rPr>
          <w:rFonts w:ascii="Times New Roman" w:hAnsi="Times New Roman"/>
          <w:bCs/>
          <w:color w:val="FF0000"/>
          <w:sz w:val="24"/>
          <w:szCs w:val="24"/>
        </w:rPr>
        <w:t>&gt;Metodický portál: Články &lt;/</w:t>
      </w:r>
      <w:proofErr w:type="spellStart"/>
      <w:proofErr w:type="gramStart"/>
      <w:r w:rsidRPr="00126E9F">
        <w:rPr>
          <w:rFonts w:ascii="Times New Roman" w:hAnsi="Times New Roman"/>
          <w:bCs/>
          <w:color w:val="FF0000"/>
          <w:sz w:val="24"/>
          <w:szCs w:val="24"/>
        </w:rPr>
        <w:t>em</w:t>
      </w:r>
      <w:proofErr w:type="spellEnd"/>
      <w:r w:rsidRPr="00126E9F">
        <w:rPr>
          <w:rFonts w:ascii="Times New Roman" w:hAnsi="Times New Roman"/>
          <w:bCs/>
          <w:color w:val="FF0000"/>
          <w:sz w:val="24"/>
          <w:szCs w:val="24"/>
        </w:rPr>
        <w:t>&gt;[</w:t>
      </w:r>
      <w:proofErr w:type="gramEnd"/>
      <w:r w:rsidRPr="00126E9F">
        <w:rPr>
          <w:rFonts w:ascii="Times New Roman" w:hAnsi="Times New Roman"/>
          <w:bCs/>
          <w:color w:val="FF0000"/>
          <w:sz w:val="24"/>
          <w:szCs w:val="24"/>
        </w:rPr>
        <w:t>online]. 30. 05. 2023, [cit. 2024-09-06]. Dostupný z WWW: &lt;https://clanky.rvp.cz/clanek/23483/CHATGPT-VE-SKOLNI-PRAXI-DALSI-NASTROJE-VYUZIVAJICI-UMELOU-INTELIGENCI.html&gt;. ISSN 1802-4785.</w:t>
      </w:r>
    </w:p>
    <w:p w14:paraId="0BFE7D12" w14:textId="77777777" w:rsidR="006D162A" w:rsidRPr="001A5159" w:rsidRDefault="006D162A" w:rsidP="00490B4D">
      <w:pPr>
        <w:spacing w:after="0"/>
        <w:ind w:left="142" w:hanging="142"/>
        <w:rPr>
          <w:rFonts w:ascii="Times New Roman" w:hAnsi="Times New Roman"/>
          <w:bCs/>
          <w:color w:val="FF0000"/>
          <w:sz w:val="24"/>
          <w:szCs w:val="24"/>
        </w:rPr>
      </w:pPr>
    </w:p>
    <w:p w14:paraId="6F60FCD4" w14:textId="2393F880" w:rsidR="00A75A78" w:rsidRPr="00966E0B" w:rsidRDefault="00A75A78" w:rsidP="00966E0B">
      <w:pPr>
        <w:pStyle w:val="Odstavec"/>
        <w:spacing w:before="0" w:after="0" w:line="276" w:lineRule="auto"/>
        <w:ind w:left="142" w:hanging="142"/>
      </w:pPr>
      <w:proofErr w:type="spellStart"/>
      <w:r>
        <w:rPr>
          <w:color w:val="000000"/>
          <w:lang w:eastAsia="cs-CZ"/>
        </w:rPr>
        <w:t>Fayet</w:t>
      </w:r>
      <w:proofErr w:type="spellEnd"/>
      <w:r>
        <w:rPr>
          <w:color w:val="000000"/>
          <w:lang w:eastAsia="cs-CZ"/>
        </w:rPr>
        <w:t>, M. (</w:t>
      </w:r>
      <w:r w:rsidR="00966E0B">
        <w:rPr>
          <w:color w:val="000000"/>
          <w:lang w:eastAsia="cs-CZ"/>
        </w:rPr>
        <w:t xml:space="preserve">2011). </w:t>
      </w:r>
      <w:proofErr w:type="spellStart"/>
      <w:r w:rsidR="00966E0B" w:rsidRPr="00966E0B">
        <w:rPr>
          <w:i/>
          <w:iCs/>
          <w:color w:val="000000"/>
          <w:lang w:eastAsia="cs-CZ"/>
        </w:rPr>
        <w:t>Rédiger</w:t>
      </w:r>
      <w:proofErr w:type="spellEnd"/>
      <w:r w:rsidR="00966E0B" w:rsidRPr="00966E0B">
        <w:rPr>
          <w:i/>
          <w:iCs/>
          <w:color w:val="000000"/>
          <w:lang w:eastAsia="cs-CZ"/>
        </w:rPr>
        <w:t xml:space="preserve"> </w:t>
      </w:r>
      <w:proofErr w:type="spellStart"/>
      <w:r w:rsidR="00966E0B" w:rsidRPr="00966E0B">
        <w:rPr>
          <w:i/>
          <w:iCs/>
          <w:color w:val="000000"/>
          <w:lang w:eastAsia="cs-CZ"/>
        </w:rPr>
        <w:t>sans</w:t>
      </w:r>
      <w:proofErr w:type="spellEnd"/>
      <w:r w:rsidR="00966E0B" w:rsidRPr="00966E0B">
        <w:rPr>
          <w:i/>
          <w:iCs/>
          <w:color w:val="000000"/>
          <w:lang w:eastAsia="cs-CZ"/>
        </w:rPr>
        <w:t xml:space="preserve"> </w:t>
      </w:r>
      <w:proofErr w:type="spellStart"/>
      <w:r w:rsidR="00966E0B" w:rsidRPr="00966E0B">
        <w:rPr>
          <w:i/>
          <w:iCs/>
          <w:color w:val="000000"/>
          <w:lang w:eastAsia="cs-CZ"/>
        </w:rPr>
        <w:t>complexes</w:t>
      </w:r>
      <w:proofErr w:type="spellEnd"/>
      <w:r w:rsidR="00966E0B">
        <w:rPr>
          <w:color w:val="000000"/>
          <w:lang w:eastAsia="cs-CZ"/>
        </w:rPr>
        <w:t>.</w:t>
      </w:r>
      <w:r w:rsidR="00966E0B">
        <w:t xml:space="preserve"> </w:t>
      </w:r>
      <w:proofErr w:type="spellStart"/>
      <w:r w:rsidR="00966E0B">
        <w:t>Eyrolles</w:t>
      </w:r>
      <w:proofErr w:type="spellEnd"/>
      <w:r w:rsidR="00966E0B">
        <w:t>.</w:t>
      </w:r>
    </w:p>
    <w:p w14:paraId="30C7303D" w14:textId="7EB10177" w:rsidR="00801D1B" w:rsidRPr="006B581C" w:rsidRDefault="00801D1B" w:rsidP="00490B4D">
      <w:pPr>
        <w:pStyle w:val="Odstavec"/>
        <w:keepNext/>
        <w:spacing w:before="0" w:after="0" w:line="276" w:lineRule="auto"/>
        <w:ind w:left="142" w:hanging="142"/>
        <w:jc w:val="left"/>
        <w:rPr>
          <w:color w:val="000000"/>
          <w:lang w:eastAsia="cs-CZ"/>
        </w:rPr>
      </w:pPr>
      <w:proofErr w:type="spellStart"/>
      <w:r>
        <w:rPr>
          <w:color w:val="000000"/>
          <w:lang w:eastAsia="cs-CZ"/>
        </w:rPr>
        <w:t>Foltýnek</w:t>
      </w:r>
      <w:proofErr w:type="spellEnd"/>
      <w:r>
        <w:rPr>
          <w:color w:val="000000"/>
          <w:lang w:eastAsia="cs-CZ"/>
        </w:rPr>
        <w:t>, T.</w:t>
      </w:r>
      <w:r w:rsidR="00E56492">
        <w:rPr>
          <w:color w:val="000000"/>
          <w:lang w:eastAsia="cs-CZ"/>
        </w:rPr>
        <w:t xml:space="preserve"> et al.</w:t>
      </w:r>
      <w:r>
        <w:rPr>
          <w:color w:val="000000"/>
          <w:lang w:eastAsia="cs-CZ"/>
        </w:rPr>
        <w:t xml:space="preserve"> (2020). </w:t>
      </w:r>
      <w:r>
        <w:rPr>
          <w:i/>
          <w:iCs/>
          <w:color w:val="000000"/>
          <w:lang w:eastAsia="cs-CZ"/>
        </w:rPr>
        <w:t xml:space="preserve">Jak se </w:t>
      </w:r>
      <w:r w:rsidR="006B581C">
        <w:rPr>
          <w:i/>
          <w:iCs/>
          <w:color w:val="000000"/>
          <w:lang w:eastAsia="cs-CZ"/>
        </w:rPr>
        <w:t xml:space="preserve">vyhnout plagiátorství. Příručka pro studenty. </w:t>
      </w:r>
      <w:r w:rsidR="006B581C">
        <w:rPr>
          <w:color w:val="000000"/>
          <w:lang w:eastAsia="cs-CZ"/>
        </w:rPr>
        <w:t>Univerzita Karlova.</w:t>
      </w:r>
    </w:p>
    <w:p w14:paraId="3BB7E822" w14:textId="77777777" w:rsidR="00AF4792" w:rsidRDefault="00AF4792" w:rsidP="00AF4792">
      <w:pPr>
        <w:pStyle w:val="Odstavec"/>
        <w:spacing w:before="0" w:after="0" w:line="276" w:lineRule="auto"/>
        <w:ind w:left="142" w:hanging="142"/>
        <w:rPr>
          <w:color w:val="000000"/>
          <w:lang w:eastAsia="cs-CZ"/>
        </w:rPr>
      </w:pPr>
      <w:proofErr w:type="spellStart"/>
      <w:r w:rsidRPr="00AF4792">
        <w:rPr>
          <w:color w:val="000000"/>
          <w:lang w:eastAsia="cs-CZ"/>
        </w:rPr>
        <w:t>Garnier</w:t>
      </w:r>
      <w:proofErr w:type="spellEnd"/>
      <w:r w:rsidRPr="00AF4792">
        <w:rPr>
          <w:color w:val="000000"/>
          <w:lang w:eastAsia="cs-CZ"/>
        </w:rPr>
        <w:t xml:space="preserve">, S., &amp; </w:t>
      </w:r>
      <w:proofErr w:type="spellStart"/>
      <w:r w:rsidRPr="00AF4792">
        <w:rPr>
          <w:color w:val="000000"/>
          <w:lang w:eastAsia="cs-CZ"/>
        </w:rPr>
        <w:t>Savage</w:t>
      </w:r>
      <w:proofErr w:type="spellEnd"/>
      <w:r w:rsidRPr="00AF4792">
        <w:rPr>
          <w:color w:val="000000"/>
          <w:lang w:eastAsia="cs-CZ"/>
        </w:rPr>
        <w:t>, A. D. (2011). </w:t>
      </w:r>
      <w:r w:rsidRPr="009B4754">
        <w:rPr>
          <w:i/>
          <w:iCs/>
          <w:color w:val="000000"/>
          <w:lang w:val="fr-FR" w:eastAsia="cs-CZ"/>
        </w:rPr>
        <w:t>Rédiger un texte académique en français : règles grammaticales, règles d'usage, exercices d'entraînement corrigés</w:t>
      </w:r>
      <w:r w:rsidRPr="00AF4792">
        <w:rPr>
          <w:color w:val="000000"/>
          <w:lang w:eastAsia="cs-CZ"/>
        </w:rPr>
        <w:t xml:space="preserve">. </w:t>
      </w:r>
      <w:proofErr w:type="spellStart"/>
      <w:r w:rsidRPr="00AF4792">
        <w:rPr>
          <w:color w:val="000000"/>
          <w:lang w:eastAsia="cs-CZ"/>
        </w:rPr>
        <w:t>Ophrys</w:t>
      </w:r>
      <w:proofErr w:type="spellEnd"/>
      <w:r w:rsidRPr="00AF4792">
        <w:rPr>
          <w:color w:val="000000"/>
          <w:lang w:eastAsia="cs-CZ"/>
        </w:rPr>
        <w:t>.</w:t>
      </w:r>
    </w:p>
    <w:p w14:paraId="06808BA0" w14:textId="62E555C6" w:rsidR="007071C0" w:rsidRPr="00EB2656" w:rsidRDefault="007071C0" w:rsidP="00490B4D">
      <w:pPr>
        <w:pStyle w:val="Odstavec"/>
        <w:keepNext/>
        <w:spacing w:before="0" w:after="0" w:line="276" w:lineRule="auto"/>
        <w:ind w:left="142" w:hanging="142"/>
        <w:jc w:val="left"/>
        <w:rPr>
          <w:color w:val="000000"/>
          <w:lang w:eastAsia="cs-CZ"/>
        </w:rPr>
      </w:pPr>
      <w:r>
        <w:rPr>
          <w:color w:val="000000"/>
          <w:lang w:eastAsia="cs-CZ"/>
        </w:rPr>
        <w:t>Kolka, M. (2020)</w:t>
      </w:r>
      <w:r w:rsidR="00EB2656">
        <w:rPr>
          <w:color w:val="000000"/>
          <w:lang w:eastAsia="cs-CZ"/>
        </w:rPr>
        <w:t>.</w:t>
      </w:r>
      <w:r>
        <w:rPr>
          <w:color w:val="000000"/>
          <w:lang w:eastAsia="cs-CZ"/>
        </w:rPr>
        <w:t xml:space="preserve"> </w:t>
      </w:r>
      <w:r w:rsidR="00EB2656" w:rsidRPr="00EB2656">
        <w:rPr>
          <w:i/>
          <w:iCs/>
          <w:color w:val="000000"/>
          <w:lang w:eastAsia="cs-CZ"/>
        </w:rPr>
        <w:t>Návod k šabloně závěrečné práce.</w:t>
      </w:r>
      <w:r w:rsidR="00EB2656">
        <w:rPr>
          <w:i/>
          <w:iCs/>
          <w:color w:val="000000"/>
          <w:lang w:eastAsia="cs-CZ"/>
        </w:rPr>
        <w:t xml:space="preserve"> </w:t>
      </w:r>
      <w:r w:rsidR="001A6327">
        <w:rPr>
          <w:color w:val="000000"/>
          <w:lang w:eastAsia="cs-CZ"/>
        </w:rPr>
        <w:t xml:space="preserve">MUNI. </w:t>
      </w:r>
      <w:hyperlink r:id="rId8" w:history="1">
        <w:r w:rsidR="005C0F94" w:rsidRPr="001B5300">
          <w:rPr>
            <w:rStyle w:val="Hypertextovodkaz"/>
            <w:lang w:eastAsia="cs-CZ"/>
          </w:rPr>
          <w:t>https://is.muni.cz/auth/do/ped/stud/stud/sablona_zaverecne_prace/</w:t>
        </w:r>
      </w:hyperlink>
      <w:r w:rsidR="001A6327">
        <w:rPr>
          <w:color w:val="000000"/>
          <w:lang w:eastAsia="cs-CZ"/>
        </w:rPr>
        <w:t xml:space="preserve"> </w:t>
      </w:r>
    </w:p>
    <w:p w14:paraId="1345EDA6" w14:textId="1BFE5145" w:rsidR="00501A85" w:rsidRDefault="00501A85" w:rsidP="00490B4D">
      <w:pPr>
        <w:pStyle w:val="Odstavec"/>
        <w:keepNext/>
        <w:spacing w:before="0" w:after="0" w:line="276" w:lineRule="auto"/>
        <w:ind w:left="142" w:hanging="142"/>
        <w:jc w:val="left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Krčál, M., &amp; </w:t>
      </w:r>
      <w:proofErr w:type="spellStart"/>
      <w:r>
        <w:rPr>
          <w:color w:val="000000"/>
          <w:lang w:eastAsia="cs-CZ"/>
        </w:rPr>
        <w:t>Teplíková</w:t>
      </w:r>
      <w:proofErr w:type="spellEnd"/>
      <w:r>
        <w:rPr>
          <w:color w:val="000000"/>
          <w:lang w:eastAsia="cs-CZ"/>
        </w:rPr>
        <w:t xml:space="preserve">, Z. (2014). </w:t>
      </w:r>
      <w:r>
        <w:rPr>
          <w:i/>
          <w:iCs/>
          <w:color w:val="000000"/>
          <w:lang w:eastAsia="cs-CZ"/>
        </w:rPr>
        <w:t>Naučte (se) citovat</w:t>
      </w:r>
      <w:r>
        <w:rPr>
          <w:color w:val="000000"/>
          <w:lang w:eastAsia="cs-CZ"/>
        </w:rPr>
        <w:t>. Blansko: Citace.com.</w:t>
      </w:r>
    </w:p>
    <w:p w14:paraId="349B7A05" w14:textId="30BAC9CD" w:rsidR="00D96774" w:rsidRDefault="00D96774" w:rsidP="00490B4D">
      <w:pPr>
        <w:pStyle w:val="Odstavec"/>
        <w:keepNext/>
        <w:spacing w:before="0" w:after="0" w:line="276" w:lineRule="auto"/>
        <w:ind w:left="142" w:hanging="142"/>
        <w:jc w:val="left"/>
      </w:pPr>
      <w:r w:rsidRPr="00235889">
        <w:rPr>
          <w:color w:val="000000"/>
          <w:highlight w:val="yellow"/>
          <w:lang w:eastAsia="cs-CZ"/>
        </w:rPr>
        <w:t>MUN</w:t>
      </w:r>
      <w:r w:rsidR="00235889" w:rsidRPr="00235889">
        <w:rPr>
          <w:color w:val="000000"/>
          <w:highlight w:val="yellow"/>
          <w:lang w:eastAsia="cs-CZ"/>
        </w:rPr>
        <w:t>I</w:t>
      </w:r>
      <w:r w:rsidR="00D3793D" w:rsidRPr="00235889">
        <w:rPr>
          <w:color w:val="000000"/>
          <w:highlight w:val="yellow"/>
          <w:lang w:eastAsia="cs-CZ"/>
        </w:rPr>
        <w:t xml:space="preserve"> (</w:t>
      </w:r>
      <w:r w:rsidR="00235889" w:rsidRPr="00235889">
        <w:rPr>
          <w:color w:val="000000"/>
          <w:highlight w:val="yellow"/>
          <w:lang w:eastAsia="cs-CZ"/>
        </w:rPr>
        <w:t xml:space="preserve">21. 11. </w:t>
      </w:r>
      <w:r w:rsidR="00D3793D" w:rsidRPr="00235889">
        <w:rPr>
          <w:color w:val="000000"/>
          <w:highlight w:val="yellow"/>
          <w:lang w:eastAsia="cs-CZ"/>
        </w:rPr>
        <w:t xml:space="preserve">2023). </w:t>
      </w:r>
      <w:r w:rsidR="00D3793D" w:rsidRPr="00235889">
        <w:rPr>
          <w:i/>
          <w:iCs/>
          <w:color w:val="000000"/>
          <w:highlight w:val="yellow"/>
          <w:lang w:eastAsia="cs-CZ"/>
        </w:rPr>
        <w:t>Jak využívat umělou inteligenci při psaní akademickém psaní</w:t>
      </w:r>
      <w:r w:rsidR="00D3793D" w:rsidRPr="00235889">
        <w:rPr>
          <w:color w:val="000000"/>
          <w:highlight w:val="yellow"/>
          <w:lang w:eastAsia="cs-CZ"/>
        </w:rPr>
        <w:t>.</w:t>
      </w:r>
      <w:r w:rsidRPr="00235889">
        <w:rPr>
          <w:color w:val="000000"/>
          <w:highlight w:val="yellow"/>
          <w:lang w:eastAsia="cs-CZ"/>
        </w:rPr>
        <w:t xml:space="preserve"> </w:t>
      </w:r>
      <w:r w:rsidR="00760F92" w:rsidRPr="00235889">
        <w:rPr>
          <w:color w:val="000000"/>
          <w:highlight w:val="yellow"/>
          <w:lang w:eastAsia="cs-CZ"/>
        </w:rPr>
        <w:t xml:space="preserve">Ústav pedagogických věd, FF MU. </w:t>
      </w:r>
      <w:hyperlink r:id="rId9" w:history="1">
        <w:r w:rsidR="00235889" w:rsidRPr="00235889">
          <w:rPr>
            <w:rStyle w:val="Hypertextovodkaz"/>
            <w:highlight w:val="yellow"/>
            <w:lang w:eastAsia="cs-CZ"/>
          </w:rPr>
          <w:t>https://pedagogika.phil.muni.cz/aktuality/aktuality-ustavu/jak-vyuzivat-umelou-inteligenci-pri-akademickem-psani</w:t>
        </w:r>
      </w:hyperlink>
      <w:r>
        <w:rPr>
          <w:color w:val="000000"/>
          <w:lang w:eastAsia="cs-CZ"/>
        </w:rPr>
        <w:t xml:space="preserve"> </w:t>
      </w:r>
    </w:p>
    <w:p w14:paraId="1E42ACAA" w14:textId="77777777" w:rsidR="00AF4792" w:rsidRDefault="00AF4792" w:rsidP="00AF4792">
      <w:pPr>
        <w:pStyle w:val="Odstavec"/>
        <w:spacing w:before="0" w:after="0" w:line="276" w:lineRule="auto"/>
        <w:ind w:left="142" w:hanging="142"/>
        <w:jc w:val="left"/>
        <w:rPr>
          <w:rFonts w:cs="Times New Roman"/>
          <w:i/>
          <w:iCs/>
          <w:lang w:eastAsia="cs-CZ"/>
        </w:rPr>
      </w:pPr>
      <w:proofErr w:type="spellStart"/>
      <w:r w:rsidRPr="00AF4792">
        <w:rPr>
          <w:rFonts w:cs="Times New Roman"/>
          <w:lang w:eastAsia="cs-CZ"/>
        </w:rPr>
        <w:t>Payen</w:t>
      </w:r>
      <w:proofErr w:type="spellEnd"/>
      <w:r w:rsidRPr="00AF4792">
        <w:rPr>
          <w:rFonts w:cs="Times New Roman"/>
          <w:lang w:eastAsia="cs-CZ"/>
        </w:rPr>
        <w:t>, P. (2016).</w:t>
      </w:r>
      <w:r w:rsidRPr="00AF4792">
        <w:rPr>
          <w:rFonts w:cs="Times New Roman"/>
          <w:i/>
          <w:iCs/>
          <w:lang w:eastAsia="cs-CZ"/>
        </w:rPr>
        <w:t> </w:t>
      </w:r>
      <w:r w:rsidRPr="00824E13">
        <w:rPr>
          <w:rFonts w:cs="Times New Roman"/>
          <w:i/>
          <w:iCs/>
          <w:lang w:val="fr-FR" w:eastAsia="cs-CZ"/>
        </w:rPr>
        <w:t>Savoir bien rédiger</w:t>
      </w:r>
      <w:r>
        <w:rPr>
          <w:rFonts w:cs="Times New Roman"/>
          <w:i/>
          <w:iCs/>
          <w:lang w:eastAsia="cs-CZ"/>
        </w:rPr>
        <w:t>.</w:t>
      </w:r>
      <w:r w:rsidRPr="00AF4792">
        <w:rPr>
          <w:rFonts w:cs="Times New Roman"/>
          <w:i/>
          <w:iCs/>
          <w:lang w:eastAsia="cs-CZ"/>
        </w:rPr>
        <w:t> </w:t>
      </w:r>
      <w:r w:rsidRPr="00AF4792">
        <w:rPr>
          <w:rFonts w:cs="Times New Roman"/>
          <w:lang w:eastAsia="cs-CZ"/>
        </w:rPr>
        <w:t>(4</w:t>
      </w:r>
      <w:r w:rsidRPr="001C23E1">
        <w:rPr>
          <w:rFonts w:cs="Times New Roman"/>
          <w:vertAlign w:val="superscript"/>
          <w:lang w:eastAsia="cs-CZ"/>
        </w:rPr>
        <w:t>e</w:t>
      </w:r>
      <w:r w:rsidRPr="00AF4792">
        <w:rPr>
          <w:rFonts w:cs="Times New Roman"/>
          <w:lang w:eastAsia="cs-CZ"/>
        </w:rPr>
        <w:t xml:space="preserve"> </w:t>
      </w:r>
      <w:proofErr w:type="spellStart"/>
      <w:r w:rsidRPr="00AF4792">
        <w:rPr>
          <w:rFonts w:cs="Times New Roman"/>
          <w:lang w:eastAsia="cs-CZ"/>
        </w:rPr>
        <w:t>édition</w:t>
      </w:r>
      <w:proofErr w:type="spellEnd"/>
      <w:r w:rsidRPr="00AF4792">
        <w:rPr>
          <w:rFonts w:cs="Times New Roman"/>
          <w:lang w:eastAsia="cs-CZ"/>
        </w:rPr>
        <w:t xml:space="preserve">). </w:t>
      </w:r>
      <w:proofErr w:type="spellStart"/>
      <w:r w:rsidRPr="00AF4792">
        <w:rPr>
          <w:rFonts w:cs="Times New Roman"/>
          <w:lang w:eastAsia="cs-CZ"/>
        </w:rPr>
        <w:t>Studyrama</w:t>
      </w:r>
      <w:proofErr w:type="spellEnd"/>
      <w:r w:rsidRPr="00AF4792">
        <w:rPr>
          <w:rFonts w:cs="Times New Roman"/>
          <w:i/>
          <w:iCs/>
          <w:lang w:eastAsia="cs-CZ"/>
        </w:rPr>
        <w:t>.</w:t>
      </w:r>
    </w:p>
    <w:p w14:paraId="56314773" w14:textId="42CDDFE5" w:rsidR="00822D25" w:rsidRDefault="00822D25" w:rsidP="00AF4792">
      <w:pPr>
        <w:pStyle w:val="Odstavec"/>
        <w:spacing w:before="0" w:after="0" w:line="276" w:lineRule="auto"/>
        <w:ind w:left="142" w:hanging="142"/>
        <w:jc w:val="left"/>
        <w:rPr>
          <w:rFonts w:cs="Times New Roman"/>
          <w:color w:val="000000"/>
          <w:lang w:eastAsia="cs-CZ"/>
        </w:rPr>
      </w:pPr>
      <w:r>
        <w:rPr>
          <w:rFonts w:cs="Times New Roman"/>
          <w:color w:val="000000"/>
          <w:lang w:eastAsia="cs-CZ"/>
        </w:rPr>
        <w:lastRenderedPageBreak/>
        <w:t>Pokyn děkana č. 1/2015. (202</w:t>
      </w:r>
      <w:r w:rsidR="00D03803">
        <w:rPr>
          <w:rFonts w:cs="Times New Roman"/>
          <w:color w:val="000000"/>
          <w:lang w:eastAsia="cs-CZ"/>
        </w:rPr>
        <w:t>3</w:t>
      </w:r>
      <w:r w:rsidR="000F6E31">
        <w:rPr>
          <w:rFonts w:cs="Times New Roman"/>
          <w:color w:val="000000"/>
          <w:lang w:eastAsia="cs-CZ"/>
        </w:rPr>
        <w:t xml:space="preserve"> – aktualizace</w:t>
      </w:r>
      <w:r>
        <w:rPr>
          <w:rFonts w:cs="Times New Roman"/>
          <w:color w:val="000000"/>
          <w:lang w:eastAsia="cs-CZ"/>
        </w:rPr>
        <w:t xml:space="preserve">) </w:t>
      </w:r>
      <w:r>
        <w:rPr>
          <w:rFonts w:cs="Times New Roman"/>
          <w:i/>
          <w:iCs/>
          <w:color w:val="000000"/>
          <w:lang w:eastAsia="cs-CZ"/>
        </w:rPr>
        <w:t>K realizaci závěrečných prací</w:t>
      </w:r>
      <w:r>
        <w:rPr>
          <w:rFonts w:cs="Times New Roman"/>
          <w:color w:val="000000"/>
          <w:lang w:eastAsia="cs-CZ"/>
        </w:rPr>
        <w:t xml:space="preserve">. </w:t>
      </w:r>
      <w:r w:rsidRPr="00536906">
        <w:rPr>
          <w:rStyle w:val="Zdraznn"/>
          <w:i w:val="0"/>
          <w:iCs w:val="0"/>
          <w:color w:val="000000"/>
        </w:rPr>
        <w:t>Masarykova univerzita. Pedagogická fakulta.</w:t>
      </w:r>
      <w:r>
        <w:rPr>
          <w:rStyle w:val="Zdraznn"/>
          <w:color w:val="000000"/>
        </w:rPr>
        <w:t xml:space="preserve"> </w:t>
      </w:r>
      <w:hyperlink r:id="rId10" w:history="1">
        <w:r w:rsidRPr="001B5300">
          <w:rPr>
            <w:rStyle w:val="Hypertextovodkaz"/>
            <w:rFonts w:cs="Times New Roman"/>
            <w:lang w:eastAsia="cs-CZ"/>
          </w:rPr>
          <w:t>https://is.muni.</w:t>
        </w:r>
        <w:r w:rsidRPr="001B5300">
          <w:rPr>
            <w:rStyle w:val="Hypertextovodkaz"/>
            <w:rFonts w:cs="Times New Roman"/>
            <w:lang w:eastAsia="cs-CZ"/>
          </w:rPr>
          <w:t>c</w:t>
        </w:r>
        <w:r w:rsidRPr="001B5300">
          <w:rPr>
            <w:rStyle w:val="Hypertextovodkaz"/>
            <w:rFonts w:cs="Times New Roman"/>
            <w:lang w:eastAsia="cs-CZ"/>
          </w:rPr>
          <w:t>z/auth/do/ped/VPAN/pokdek/</w:t>
        </w:r>
      </w:hyperlink>
      <w:proofErr w:type="gramStart"/>
      <w:r>
        <w:rPr>
          <w:rFonts w:cs="Times New Roman"/>
          <w:color w:val="000000"/>
          <w:lang w:eastAsia="cs-CZ"/>
        </w:rPr>
        <w:t xml:space="preserve"> </w:t>
      </w:r>
      <w:r w:rsidRPr="00536906">
        <w:rPr>
          <w:rFonts w:cs="Times New Roman"/>
          <w:color w:val="000000"/>
          <w:lang w:eastAsia="cs-CZ"/>
        </w:rPr>
        <w:t xml:space="preserve"> </w:t>
      </w:r>
      <w:r>
        <w:rPr>
          <w:rFonts w:cs="Times New Roman"/>
          <w:color w:val="000000"/>
          <w:lang w:eastAsia="cs-CZ"/>
        </w:rPr>
        <w:t xml:space="preserve"> </w:t>
      </w:r>
      <w:r w:rsidR="00230A17">
        <w:rPr>
          <w:rFonts w:cs="Times New Roman"/>
          <w:color w:val="000000"/>
          <w:lang w:eastAsia="cs-CZ"/>
        </w:rPr>
        <w:t>(</w:t>
      </w:r>
      <w:proofErr w:type="gramEnd"/>
      <w:r w:rsidR="00230A17">
        <w:rPr>
          <w:rFonts w:cs="Times New Roman"/>
          <w:color w:val="000000"/>
          <w:lang w:eastAsia="cs-CZ"/>
        </w:rPr>
        <w:t xml:space="preserve">účinné znění od 1. 6. 2022: </w:t>
      </w:r>
      <w:hyperlink r:id="rId11" w:history="1">
        <w:r w:rsidR="00230A17" w:rsidRPr="00C87F2C">
          <w:rPr>
            <w:rStyle w:val="Hypertextovodkaz"/>
            <w:rFonts w:cs="Times New Roman"/>
            <w:lang w:eastAsia="cs-CZ"/>
          </w:rPr>
          <w:t>https://is.muni.cz/auth/do/ped/VPAN/pokdek/Pokyn_dekana_c._1-2015_K_realizaci_zaverecnych_praci.pdf</w:t>
        </w:r>
      </w:hyperlink>
      <w:r w:rsidR="00230A17">
        <w:rPr>
          <w:rFonts w:cs="Times New Roman"/>
          <w:color w:val="000000"/>
          <w:lang w:eastAsia="cs-CZ"/>
        </w:rPr>
        <w:t xml:space="preserve"> )</w:t>
      </w:r>
    </w:p>
    <w:p w14:paraId="05674D77" w14:textId="2AFA92F3" w:rsidR="00501A85" w:rsidRDefault="00501A85" w:rsidP="00490B4D">
      <w:pPr>
        <w:pStyle w:val="Odstavec"/>
        <w:spacing w:before="0" w:after="0" w:line="276" w:lineRule="auto"/>
        <w:ind w:left="142" w:hanging="142"/>
        <w:jc w:val="left"/>
      </w:pPr>
      <w:r w:rsidRPr="009D027F">
        <w:rPr>
          <w:rStyle w:val="Zdraznn"/>
          <w:i w:val="0"/>
          <w:iCs w:val="0"/>
          <w:color w:val="000000"/>
        </w:rPr>
        <w:t>Spousta</w:t>
      </w:r>
      <w:r w:rsidRPr="009D027F">
        <w:rPr>
          <w:i/>
          <w:iCs/>
          <w:color w:val="000000"/>
          <w:lang w:eastAsia="cs-CZ"/>
        </w:rPr>
        <w:t xml:space="preserve">, </w:t>
      </w:r>
      <w:r w:rsidRPr="009D027F">
        <w:rPr>
          <w:rStyle w:val="Zdraznn"/>
          <w:i w:val="0"/>
          <w:iCs w:val="0"/>
          <w:color w:val="000000"/>
        </w:rPr>
        <w:t xml:space="preserve">V., </w:t>
      </w:r>
      <w:r w:rsidRPr="009D027F">
        <w:rPr>
          <w:i/>
          <w:iCs/>
          <w:color w:val="000000"/>
          <w:lang w:eastAsia="cs-CZ"/>
        </w:rPr>
        <w:t>Maňák</w:t>
      </w:r>
      <w:r>
        <w:rPr>
          <w:color w:val="000000"/>
          <w:lang w:eastAsia="cs-CZ"/>
        </w:rPr>
        <w:t xml:space="preserve">, J., Šťáva, J., &amp; Dohnálková, Z. (2000). </w:t>
      </w:r>
      <w:r>
        <w:rPr>
          <w:rStyle w:val="Zdraznn"/>
          <w:color w:val="000000"/>
        </w:rPr>
        <w:t>Vádemékum autora odborné</w:t>
      </w:r>
      <w:r>
        <w:rPr>
          <w:color w:val="000000"/>
          <w:lang w:eastAsia="cs-CZ"/>
        </w:rPr>
        <w:t xml:space="preserve"> a </w:t>
      </w:r>
      <w:r>
        <w:rPr>
          <w:rStyle w:val="Zdraznn"/>
          <w:color w:val="000000"/>
        </w:rPr>
        <w:t>vědecké práce</w:t>
      </w:r>
      <w:r>
        <w:rPr>
          <w:color w:val="000000"/>
          <w:lang w:eastAsia="cs-CZ"/>
        </w:rPr>
        <w:t xml:space="preserve"> </w:t>
      </w:r>
      <w:r>
        <w:rPr>
          <w:i/>
          <w:iCs/>
          <w:color w:val="000000"/>
          <w:lang w:eastAsia="cs-CZ"/>
        </w:rPr>
        <w:t>(se zaměřením na práce pedagogické).</w:t>
      </w:r>
      <w:r>
        <w:rPr>
          <w:color w:val="000000"/>
          <w:lang w:eastAsia="cs-CZ"/>
        </w:rPr>
        <w:t xml:space="preserve"> PdF MU.</w:t>
      </w:r>
    </w:p>
    <w:p w14:paraId="200247B3" w14:textId="4CDD6572" w:rsidR="00D66761" w:rsidRDefault="00D66761" w:rsidP="00490B4D">
      <w:pPr>
        <w:pStyle w:val="Odstavec"/>
        <w:spacing w:before="0" w:after="0" w:line="276" w:lineRule="auto"/>
        <w:ind w:left="142" w:hanging="142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ÚPV MU. (2022). Jak citovat? Citační norma APA. </w:t>
      </w:r>
      <w:hyperlink r:id="rId12" w:anchor="_Toc54687066" w:history="1">
        <w:r w:rsidR="008B2A67" w:rsidRPr="001B5300">
          <w:rPr>
            <w:rStyle w:val="Hypertextovodkaz"/>
            <w:lang w:eastAsia="cs-CZ"/>
          </w:rPr>
          <w:t>https://pedagogika.phil.muni.cz/studium/citacni-norma-apa#_Toc54687066</w:t>
        </w:r>
      </w:hyperlink>
      <w:r w:rsidR="008B2A67">
        <w:rPr>
          <w:color w:val="000000"/>
          <w:lang w:eastAsia="cs-CZ"/>
        </w:rPr>
        <w:t xml:space="preserve"> </w:t>
      </w:r>
    </w:p>
    <w:p w14:paraId="0CED199D" w14:textId="77777777" w:rsidR="00B43E1C" w:rsidRDefault="00B43E1C" w:rsidP="00490B4D">
      <w:pPr>
        <w:pStyle w:val="Odstavec"/>
        <w:spacing w:before="0" w:after="0" w:line="276" w:lineRule="auto"/>
        <w:ind w:left="142" w:hanging="142"/>
        <w:jc w:val="left"/>
        <w:rPr>
          <w:rStyle w:val="Zdraznn"/>
          <w:i w:val="0"/>
          <w:iCs w:val="0"/>
          <w:color w:val="000000"/>
          <w:lang w:val="fr-CA"/>
        </w:rPr>
      </w:pPr>
      <w:r w:rsidRPr="009D027F">
        <w:rPr>
          <w:rStyle w:val="Zdraznn"/>
          <w:i w:val="0"/>
          <w:iCs w:val="0"/>
          <w:color w:val="000000"/>
          <w:lang w:val="fr-CA"/>
        </w:rPr>
        <w:t>UQ</w:t>
      </w:r>
      <w:r>
        <w:rPr>
          <w:rStyle w:val="Zdraznn"/>
          <w:rFonts w:cs="Times New Roman"/>
          <w:i w:val="0"/>
          <w:iCs w:val="0"/>
          <w:color w:val="000000"/>
          <w:lang w:val="fr-CA"/>
        </w:rPr>
        <w:t>À</w:t>
      </w:r>
      <w:r w:rsidRPr="009D027F">
        <w:rPr>
          <w:rStyle w:val="Zdraznn"/>
          <w:i w:val="0"/>
          <w:iCs w:val="0"/>
          <w:color w:val="000000"/>
          <w:lang w:val="fr-CA"/>
        </w:rPr>
        <w:t>M</w:t>
      </w:r>
      <w:r>
        <w:rPr>
          <w:rStyle w:val="Zdraznn"/>
          <w:i w:val="0"/>
          <w:iCs w:val="0"/>
          <w:color w:val="000000"/>
          <w:lang w:val="fr-CA"/>
        </w:rPr>
        <w:t>. (</w:t>
      </w:r>
      <w:proofErr w:type="spellStart"/>
      <w:proofErr w:type="gramStart"/>
      <w:r>
        <w:rPr>
          <w:rStyle w:val="Zdraznn"/>
          <w:i w:val="0"/>
          <w:iCs w:val="0"/>
          <w:color w:val="000000"/>
          <w:lang w:val="fr-CA"/>
        </w:rPr>
        <w:t>n.d</w:t>
      </w:r>
      <w:proofErr w:type="spellEnd"/>
      <w:r>
        <w:rPr>
          <w:rStyle w:val="Zdraznn"/>
          <w:i w:val="0"/>
          <w:iCs w:val="0"/>
          <w:color w:val="000000"/>
          <w:lang w:val="fr-CA"/>
        </w:rPr>
        <w:t>.</w:t>
      </w:r>
      <w:proofErr w:type="gramEnd"/>
      <w:r>
        <w:rPr>
          <w:rStyle w:val="Zdraznn"/>
          <w:i w:val="0"/>
          <w:iCs w:val="0"/>
          <w:color w:val="000000"/>
          <w:lang w:val="fr-CA"/>
        </w:rPr>
        <w:t>).</w:t>
      </w:r>
      <w:r w:rsidRPr="009D027F">
        <w:rPr>
          <w:rStyle w:val="Zdraznn"/>
          <w:i w:val="0"/>
          <w:iCs w:val="0"/>
          <w:color w:val="000000"/>
          <w:lang w:val="fr-CA"/>
        </w:rPr>
        <w:t xml:space="preserve"> </w:t>
      </w:r>
      <w:r w:rsidRPr="005742E9">
        <w:rPr>
          <w:rStyle w:val="Zdraznn"/>
          <w:i w:val="0"/>
          <w:iCs w:val="0"/>
          <w:color w:val="000000"/>
          <w:lang w:val="fr-CA"/>
        </w:rPr>
        <w:t>Citer ses sources</w:t>
      </w:r>
      <w:r>
        <w:rPr>
          <w:rStyle w:val="Zdraznn"/>
          <w:color w:val="000000"/>
          <w:lang w:val="fr-CA"/>
        </w:rPr>
        <w:t xml:space="preserve">. </w:t>
      </w:r>
      <w:proofErr w:type="spellStart"/>
      <w:r>
        <w:rPr>
          <w:rStyle w:val="Zdraznn"/>
          <w:color w:val="000000"/>
          <w:lang w:val="fr-CA"/>
        </w:rPr>
        <w:t>Infosph</w:t>
      </w:r>
      <w:r>
        <w:rPr>
          <w:rStyle w:val="Zdraznn"/>
          <w:rFonts w:cs="Times New Roman"/>
          <w:color w:val="000000"/>
          <w:lang w:val="fr-CA"/>
        </w:rPr>
        <w:t>è</w:t>
      </w:r>
      <w:r>
        <w:rPr>
          <w:rStyle w:val="Zdraznn"/>
          <w:color w:val="000000"/>
          <w:lang w:val="fr-CA"/>
        </w:rPr>
        <w:t>re</w:t>
      </w:r>
      <w:proofErr w:type="spellEnd"/>
      <w:r>
        <w:rPr>
          <w:rStyle w:val="Zdraznn"/>
          <w:color w:val="000000"/>
          <w:lang w:val="fr-CA"/>
        </w:rPr>
        <w:t xml:space="preserve">. </w:t>
      </w:r>
      <w:hyperlink r:id="rId13" w:history="1">
        <w:r w:rsidRPr="001B5300">
          <w:rPr>
            <w:rStyle w:val="Hypertextovodkaz"/>
            <w:lang w:val="fr-CA"/>
          </w:rPr>
          <w:t>http://www.infosphere.uqam.ca/rediger-un-travail/citer-ses-sources</w:t>
        </w:r>
      </w:hyperlink>
      <w:r>
        <w:rPr>
          <w:rStyle w:val="Zdraznn"/>
          <w:i w:val="0"/>
          <w:iCs w:val="0"/>
          <w:color w:val="000000"/>
          <w:lang w:val="fr-CA"/>
        </w:rPr>
        <w:t xml:space="preserve"> </w:t>
      </w:r>
    </w:p>
    <w:p w14:paraId="671374AB" w14:textId="69E430E4" w:rsidR="00501A85" w:rsidRDefault="00501A85" w:rsidP="00490B4D">
      <w:pPr>
        <w:pStyle w:val="Odstavec"/>
        <w:spacing w:before="0" w:after="0" w:line="276" w:lineRule="auto"/>
        <w:ind w:left="142" w:hanging="142"/>
        <w:rPr>
          <w:color w:val="000000"/>
          <w:lang w:eastAsia="cs-CZ"/>
        </w:rPr>
      </w:pPr>
      <w:proofErr w:type="spellStart"/>
      <w:r>
        <w:rPr>
          <w:color w:val="000000"/>
          <w:lang w:eastAsia="cs-CZ"/>
        </w:rPr>
        <w:t>Zbíral</w:t>
      </w:r>
      <w:proofErr w:type="spellEnd"/>
      <w:r>
        <w:rPr>
          <w:color w:val="000000"/>
          <w:lang w:eastAsia="cs-CZ"/>
        </w:rPr>
        <w:t xml:space="preserve">, R. (2009). </w:t>
      </w:r>
      <w:r>
        <w:rPr>
          <w:i/>
          <w:color w:val="000000"/>
          <w:lang w:eastAsia="cs-CZ"/>
        </w:rPr>
        <w:t xml:space="preserve">Příručka psaní seminárních a jiných vysokoškolských odborných prací. </w:t>
      </w:r>
      <w:bookmarkEnd w:id="0"/>
      <w:r>
        <w:rPr>
          <w:color w:val="000000"/>
          <w:lang w:eastAsia="cs-CZ"/>
        </w:rPr>
        <w:t>Linde Praha.</w:t>
      </w:r>
    </w:p>
    <w:p w14:paraId="128EFA62" w14:textId="77777777" w:rsidR="00AF4792" w:rsidRDefault="00AF4792">
      <w:pPr>
        <w:pStyle w:val="Odstavec"/>
        <w:spacing w:before="0" w:after="0" w:line="276" w:lineRule="auto"/>
        <w:ind w:left="142" w:hanging="142"/>
        <w:jc w:val="left"/>
        <w:rPr>
          <w:rStyle w:val="Zdraznn"/>
          <w:rFonts w:cs="Times New Roman"/>
          <w:lang w:eastAsia="cs-CZ"/>
        </w:rPr>
      </w:pPr>
    </w:p>
    <w:sectPr w:rsidR="00AF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31E"/>
    <w:multiLevelType w:val="singleLevel"/>
    <w:tmpl w:val="23CC9C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3A6075"/>
    <w:multiLevelType w:val="hybridMultilevel"/>
    <w:tmpl w:val="D68686A2"/>
    <w:lvl w:ilvl="0" w:tplc="DA6AA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658939">
    <w:abstractNumId w:val="1"/>
  </w:num>
  <w:num w:numId="2" w16cid:durableId="97710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D6"/>
    <w:rsid w:val="00006DAC"/>
    <w:rsid w:val="00072C93"/>
    <w:rsid w:val="00084FD5"/>
    <w:rsid w:val="00085D15"/>
    <w:rsid w:val="000F6E31"/>
    <w:rsid w:val="00100AA7"/>
    <w:rsid w:val="00110B6D"/>
    <w:rsid w:val="00126E9F"/>
    <w:rsid w:val="00160343"/>
    <w:rsid w:val="001630C7"/>
    <w:rsid w:val="0018343F"/>
    <w:rsid w:val="001A5159"/>
    <w:rsid w:val="001A6327"/>
    <w:rsid w:val="001B72CD"/>
    <w:rsid w:val="001C23E1"/>
    <w:rsid w:val="001C30A6"/>
    <w:rsid w:val="001F7481"/>
    <w:rsid w:val="00230A17"/>
    <w:rsid w:val="00235889"/>
    <w:rsid w:val="0024472A"/>
    <w:rsid w:val="002553CB"/>
    <w:rsid w:val="00256C5D"/>
    <w:rsid w:val="00277D53"/>
    <w:rsid w:val="002B696F"/>
    <w:rsid w:val="002C57BA"/>
    <w:rsid w:val="002D28BB"/>
    <w:rsid w:val="002E3CF1"/>
    <w:rsid w:val="002E774A"/>
    <w:rsid w:val="002F0E9D"/>
    <w:rsid w:val="003167F9"/>
    <w:rsid w:val="00360FF8"/>
    <w:rsid w:val="00370EF3"/>
    <w:rsid w:val="00394257"/>
    <w:rsid w:val="003A62A7"/>
    <w:rsid w:val="003F75BB"/>
    <w:rsid w:val="0041510B"/>
    <w:rsid w:val="00424B0C"/>
    <w:rsid w:val="00431227"/>
    <w:rsid w:val="00436CFB"/>
    <w:rsid w:val="00443F75"/>
    <w:rsid w:val="00465BE9"/>
    <w:rsid w:val="00475F32"/>
    <w:rsid w:val="00484D0F"/>
    <w:rsid w:val="00490B4D"/>
    <w:rsid w:val="004922AE"/>
    <w:rsid w:val="004B367C"/>
    <w:rsid w:val="004B4C74"/>
    <w:rsid w:val="004E62EB"/>
    <w:rsid w:val="004F4156"/>
    <w:rsid w:val="004F5C5F"/>
    <w:rsid w:val="00501A85"/>
    <w:rsid w:val="00536906"/>
    <w:rsid w:val="005534FF"/>
    <w:rsid w:val="00556062"/>
    <w:rsid w:val="005720F9"/>
    <w:rsid w:val="005742E9"/>
    <w:rsid w:val="00577617"/>
    <w:rsid w:val="00596D4B"/>
    <w:rsid w:val="005A0517"/>
    <w:rsid w:val="005A0E9D"/>
    <w:rsid w:val="005A3CA5"/>
    <w:rsid w:val="005C0F94"/>
    <w:rsid w:val="005D1634"/>
    <w:rsid w:val="005E5262"/>
    <w:rsid w:val="0060008D"/>
    <w:rsid w:val="006118FD"/>
    <w:rsid w:val="006133D6"/>
    <w:rsid w:val="00615B2F"/>
    <w:rsid w:val="0062636C"/>
    <w:rsid w:val="00630BD3"/>
    <w:rsid w:val="00652965"/>
    <w:rsid w:val="00655165"/>
    <w:rsid w:val="00686EC7"/>
    <w:rsid w:val="006A0F9B"/>
    <w:rsid w:val="006A5216"/>
    <w:rsid w:val="006A54DB"/>
    <w:rsid w:val="006B581C"/>
    <w:rsid w:val="006D162A"/>
    <w:rsid w:val="00702E7B"/>
    <w:rsid w:val="007071C0"/>
    <w:rsid w:val="00723C68"/>
    <w:rsid w:val="00750D06"/>
    <w:rsid w:val="00760F92"/>
    <w:rsid w:val="007B781E"/>
    <w:rsid w:val="007C55C3"/>
    <w:rsid w:val="007E321C"/>
    <w:rsid w:val="007E4A1D"/>
    <w:rsid w:val="00801D1B"/>
    <w:rsid w:val="00821109"/>
    <w:rsid w:val="00822D25"/>
    <w:rsid w:val="00824E13"/>
    <w:rsid w:val="00860B53"/>
    <w:rsid w:val="00864F97"/>
    <w:rsid w:val="008B2A67"/>
    <w:rsid w:val="008B5C1F"/>
    <w:rsid w:val="008C320A"/>
    <w:rsid w:val="008F2B92"/>
    <w:rsid w:val="009247FB"/>
    <w:rsid w:val="009300B1"/>
    <w:rsid w:val="0093581F"/>
    <w:rsid w:val="00945760"/>
    <w:rsid w:val="009462A6"/>
    <w:rsid w:val="0095748C"/>
    <w:rsid w:val="00966E0B"/>
    <w:rsid w:val="009878E0"/>
    <w:rsid w:val="009B4754"/>
    <w:rsid w:val="009C4479"/>
    <w:rsid w:val="009D027F"/>
    <w:rsid w:val="00A10F1D"/>
    <w:rsid w:val="00A75A78"/>
    <w:rsid w:val="00A91A74"/>
    <w:rsid w:val="00AF4792"/>
    <w:rsid w:val="00B2724F"/>
    <w:rsid w:val="00B406D8"/>
    <w:rsid w:val="00B438DA"/>
    <w:rsid w:val="00B43E1C"/>
    <w:rsid w:val="00B654E6"/>
    <w:rsid w:val="00B7682A"/>
    <w:rsid w:val="00BA399E"/>
    <w:rsid w:val="00BB564A"/>
    <w:rsid w:val="00BB7B3A"/>
    <w:rsid w:val="00BC6350"/>
    <w:rsid w:val="00BD3772"/>
    <w:rsid w:val="00BF42EB"/>
    <w:rsid w:val="00C00D43"/>
    <w:rsid w:val="00C15A8F"/>
    <w:rsid w:val="00C21523"/>
    <w:rsid w:val="00C362AF"/>
    <w:rsid w:val="00C37F6C"/>
    <w:rsid w:val="00C55E59"/>
    <w:rsid w:val="00C64F1E"/>
    <w:rsid w:val="00C8733D"/>
    <w:rsid w:val="00C94B50"/>
    <w:rsid w:val="00C960F2"/>
    <w:rsid w:val="00CA667F"/>
    <w:rsid w:val="00CC72BA"/>
    <w:rsid w:val="00CD2E08"/>
    <w:rsid w:val="00CD43D3"/>
    <w:rsid w:val="00D03803"/>
    <w:rsid w:val="00D17867"/>
    <w:rsid w:val="00D3793D"/>
    <w:rsid w:val="00D66761"/>
    <w:rsid w:val="00D9027C"/>
    <w:rsid w:val="00D96774"/>
    <w:rsid w:val="00DB60D1"/>
    <w:rsid w:val="00DC22E4"/>
    <w:rsid w:val="00DD1819"/>
    <w:rsid w:val="00DD7948"/>
    <w:rsid w:val="00DE0244"/>
    <w:rsid w:val="00DE38E4"/>
    <w:rsid w:val="00E13D37"/>
    <w:rsid w:val="00E44D6B"/>
    <w:rsid w:val="00E56492"/>
    <w:rsid w:val="00E67248"/>
    <w:rsid w:val="00E83C62"/>
    <w:rsid w:val="00E87FEA"/>
    <w:rsid w:val="00E95E6B"/>
    <w:rsid w:val="00EB2656"/>
    <w:rsid w:val="00EF2F34"/>
    <w:rsid w:val="00F05411"/>
    <w:rsid w:val="00F940E3"/>
    <w:rsid w:val="00FB7FE7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C391"/>
  <w15:docId w15:val="{D90747A9-B557-4EB7-B10A-EDFF783D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F7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1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  <w:style w:type="character" w:styleId="Zdraznn">
    <w:name w:val="Emphasis"/>
    <w:qFormat/>
    <w:rsid w:val="002E3CF1"/>
    <w:rPr>
      <w:i/>
      <w:iCs/>
    </w:rPr>
  </w:style>
  <w:style w:type="paragraph" w:customStyle="1" w:styleId="Odstavec">
    <w:name w:val="Odstavec"/>
    <w:basedOn w:val="Normln"/>
    <w:qFormat/>
    <w:rsid w:val="002E3CF1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Univers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3C6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F74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1A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nternetovodkaz">
    <w:name w:val="Internetový odkaz"/>
    <w:unhideWhenUsed/>
    <w:rsid w:val="00501A85"/>
    <w:rPr>
      <w:color w:val="0000FF"/>
      <w:u w:val="single"/>
    </w:rPr>
  </w:style>
  <w:style w:type="character" w:customStyle="1" w:styleId="Navtveninternetovodkaz">
    <w:name w:val="Navštívený internetový odkaz"/>
    <w:rsid w:val="00501A85"/>
    <w:rPr>
      <w:color w:val="800080"/>
      <w:u w:val="single"/>
    </w:rPr>
  </w:style>
  <w:style w:type="character" w:customStyle="1" w:styleId="zmeneno">
    <w:name w:val="zmeneno"/>
    <w:basedOn w:val="Standardnpsmoodstavce"/>
    <w:rsid w:val="00BA399E"/>
  </w:style>
  <w:style w:type="paragraph" w:styleId="Textbubliny">
    <w:name w:val="Balloon Text"/>
    <w:basedOn w:val="Normln"/>
    <w:link w:val="TextbublinyChar"/>
    <w:uiPriority w:val="99"/>
    <w:semiHidden/>
    <w:unhideWhenUsed/>
    <w:rsid w:val="0057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0F9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9677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B5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ped/stud/stud/sablona_zaverecne_prace/" TargetMode="External"/><Relationship Id="rId13" Type="http://schemas.openxmlformats.org/officeDocument/2006/relationships/hyperlink" Target="http://www.infosphere.uqam.ca/rediger-un-travail/citer-ses-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nky.rvp.cz/clanek/22900/ZAJIMAVE-NASTROJE-NA-PRACI-S-TEXTEM---CITACNI-MANAZERY.html" TargetMode="External"/><Relationship Id="rId12" Type="http://schemas.openxmlformats.org/officeDocument/2006/relationships/hyperlink" Target="https://pedagogika.phil.muni.cz/studium/citacni-norma-a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ace.com/" TargetMode="External"/><Relationship Id="rId11" Type="http://schemas.openxmlformats.org/officeDocument/2006/relationships/hyperlink" Target="https://is.muni.cz/auth/do/ped/VPAN/pokdek/Pokyn_dekana_c._1-2015_K_realizaci_zaverecnych_praci.pdf" TargetMode="External"/><Relationship Id="rId5" Type="http://schemas.openxmlformats.org/officeDocument/2006/relationships/hyperlink" Target="https://apastyle.apa.org/style-grammar-guidelines/references/examples/book-referenc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.muni.cz/auth/do/ped/VPAN/pokde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agogika.phil.muni.cz/aktuality/aktuality-ustavu/jak-vyuzivat-umelou-inteligenci-pri-akademickem-psa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Bakesova</dc:creator>
  <cp:lastModifiedBy>Václava Bakešová</cp:lastModifiedBy>
  <cp:revision>40</cp:revision>
  <cp:lastPrinted>2023-09-19T17:36:00Z</cp:lastPrinted>
  <dcterms:created xsi:type="dcterms:W3CDTF">2024-09-02T16:38:00Z</dcterms:created>
  <dcterms:modified xsi:type="dcterms:W3CDTF">2024-09-06T15:07:00Z</dcterms:modified>
</cp:coreProperties>
</file>