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44DF2F" w14:textId="1C21104F" w:rsidR="00E53164" w:rsidRPr="00004D33" w:rsidRDefault="007056F3" w:rsidP="00B863EC">
      <w:pPr>
        <w:spacing w:after="0" w:line="240" w:lineRule="auto"/>
        <w:rPr>
          <w:rFonts w:ascii="Times New Roman" w:hAnsi="Times New Roman" w:cs="Times New Roman"/>
          <w:b/>
          <w:u w:val="single"/>
        </w:rPr>
      </w:pPr>
      <w:r w:rsidRPr="00004D33">
        <w:rPr>
          <w:rFonts w:ascii="Times New Roman" w:hAnsi="Times New Roman" w:cs="Times New Roman"/>
          <w:b/>
          <w:u w:val="single"/>
        </w:rPr>
        <w:t xml:space="preserve">Cena umění. Cena Jindřicha Chalupeckého. </w:t>
      </w:r>
      <w:r w:rsidR="007970C0">
        <w:rPr>
          <w:rFonts w:ascii="Times New Roman" w:hAnsi="Times New Roman" w:cs="Times New Roman"/>
          <w:b/>
          <w:u w:val="single"/>
        </w:rPr>
        <w:t>2</w:t>
      </w:r>
      <w:r w:rsidR="00EB5ACD">
        <w:rPr>
          <w:rFonts w:ascii="Times New Roman" w:hAnsi="Times New Roman" w:cs="Times New Roman"/>
          <w:b/>
          <w:u w:val="single"/>
        </w:rPr>
        <w:t>4</w:t>
      </w:r>
      <w:r w:rsidRPr="00004D33">
        <w:rPr>
          <w:rFonts w:ascii="Times New Roman" w:hAnsi="Times New Roman" w:cs="Times New Roman"/>
          <w:b/>
          <w:u w:val="single"/>
        </w:rPr>
        <w:t>. 1</w:t>
      </w:r>
      <w:r w:rsidR="009C3E88">
        <w:rPr>
          <w:rFonts w:ascii="Times New Roman" w:hAnsi="Times New Roman" w:cs="Times New Roman"/>
          <w:b/>
          <w:u w:val="single"/>
        </w:rPr>
        <w:t>0</w:t>
      </w:r>
      <w:r w:rsidRPr="00004D33">
        <w:rPr>
          <w:rFonts w:ascii="Times New Roman" w:hAnsi="Times New Roman" w:cs="Times New Roman"/>
          <w:b/>
          <w:u w:val="single"/>
        </w:rPr>
        <w:t>. 202</w:t>
      </w:r>
      <w:r w:rsidR="00EB5ACD">
        <w:rPr>
          <w:rFonts w:ascii="Times New Roman" w:hAnsi="Times New Roman" w:cs="Times New Roman"/>
          <w:b/>
          <w:u w:val="single"/>
        </w:rPr>
        <w:t>4</w:t>
      </w:r>
    </w:p>
    <w:p w14:paraId="5C80FB97" w14:textId="77777777" w:rsidR="009D7474" w:rsidRDefault="009D7474" w:rsidP="00B863EC">
      <w:pPr>
        <w:spacing w:after="0" w:line="240" w:lineRule="auto"/>
        <w:rPr>
          <w:rFonts w:ascii="Times New Roman" w:hAnsi="Times New Roman" w:cs="Times New Roman"/>
        </w:rPr>
      </w:pPr>
    </w:p>
    <w:p w14:paraId="070736B8" w14:textId="27EEC527" w:rsidR="007056F3" w:rsidRDefault="009D7474" w:rsidP="00B863EC">
      <w:pPr>
        <w:spacing w:after="0" w:line="240" w:lineRule="auto"/>
        <w:rPr>
          <w:rFonts w:ascii="Times New Roman" w:hAnsi="Times New Roman" w:cs="Times New Roman"/>
        </w:rPr>
      </w:pPr>
      <w:r w:rsidRPr="009D7474">
        <w:rPr>
          <w:rFonts w:ascii="Times New Roman" w:hAnsi="Times New Roman" w:cs="Times New Roman"/>
          <w:noProof/>
          <w:lang w:eastAsia="cs-CZ"/>
        </w:rPr>
        <w:drawing>
          <wp:inline distT="0" distB="0" distL="0" distR="0" wp14:anchorId="1F0F121F" wp14:editId="3D519BEB">
            <wp:extent cx="1257377" cy="915035"/>
            <wp:effectExtent l="0" t="0" r="0" b="0"/>
            <wp:docPr id="6148" name="Picture 4" descr="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31D"/>
                    <pic:cNvPicPr>
                      <a:picLocks noChangeAspect="1" noChangeArrowheads="1"/>
                    </pic:cNvPicPr>
                  </pic:nvPicPr>
                  <pic:blipFill rotWithShape="1">
                    <a:blip r:embed="rId7"/>
                    <a:srcRect l="1787" r="6158"/>
                    <a:stretch/>
                  </pic:blipFill>
                  <pic:spPr bwMode="auto">
                    <a:xfrm>
                      <a:off x="0" y="0"/>
                      <a:ext cx="1259947" cy="91690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495CD21D" wp14:editId="03DB8432">
            <wp:extent cx="967902" cy="647295"/>
            <wp:effectExtent l="0" t="0" r="3810" b="635"/>
            <wp:docPr id="9219"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Zástupný symbol pro obsah 3"/>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2129" cy="650122"/>
                    </a:xfrm>
                    <a:prstGeom prst="rect">
                      <a:avLst/>
                    </a:prstGeom>
                    <a:noFill/>
                    <a:ln>
                      <a:noFill/>
                    </a:ln>
                    <a:effectLst/>
                    <a:extLst/>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3ADA4436" wp14:editId="568ACD9D">
            <wp:extent cx="1374775" cy="103108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9625" cy="1034719"/>
                    </a:xfrm>
                    <a:prstGeom prst="rect">
                      <a:avLst/>
                    </a:prstGeom>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021F55D3" wp14:editId="43E84CF3">
            <wp:extent cx="1596953" cy="902335"/>
            <wp:effectExtent l="76200" t="76200" r="137160" b="126365"/>
            <wp:docPr id="4"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pro obsah 3"/>
                    <pic:cNvPicPr>
                      <a:picLocks noGrp="1" noChangeAspect="1"/>
                    </pic:cNvPicPr>
                  </pic:nvPicPr>
                  <pic:blipFill rotWithShape="1">
                    <a:blip r:embed="rId10"/>
                    <a:srcRect t="11200" b="13484"/>
                    <a:stretch/>
                  </pic:blipFill>
                  <pic:spPr bwMode="auto">
                    <a:xfrm>
                      <a:off x="0" y="0"/>
                      <a:ext cx="1599655" cy="903862"/>
                    </a:xfrm>
                    <a:prstGeom prst="rect">
                      <a:avLst/>
                    </a:prstGeom>
                    <a:noFill/>
                    <a:ln w="38100" cap="sq">
                      <a:solidFill>
                        <a:srgbClr val="000000"/>
                      </a:solidFill>
                      <a:miter lim="800000"/>
                    </a:ln>
                    <a:effectLst>
                      <a:outerShdw blurRad="50800" dist="38100" dir="2700000" algn="tl" rotWithShape="0">
                        <a:srgbClr val="000000">
                          <a:alpha val="43000"/>
                        </a:srgbClr>
                      </a:outerShdw>
                    </a:effectLst>
                    <a:extLst/>
                  </pic:spPr>
                </pic:pic>
              </a:graphicData>
            </a:graphic>
          </wp:inline>
        </w:drawing>
      </w:r>
    </w:p>
    <w:p w14:paraId="0E0E31ED" w14:textId="2377002D" w:rsidR="009D7474" w:rsidRDefault="009D7474" w:rsidP="00B863EC">
      <w:pPr>
        <w:spacing w:after="0" w:line="240" w:lineRule="auto"/>
        <w:rPr>
          <w:rFonts w:ascii="Times New Roman" w:hAnsi="Times New Roman" w:cs="Times New Roman"/>
        </w:rPr>
      </w:pPr>
      <w:r>
        <w:rPr>
          <w:rFonts w:ascii="Times New Roman" w:hAnsi="Times New Roman" w:cs="Times New Roman"/>
        </w:rPr>
        <w:t>Dalibor Chatrný          František Kupka     Zdeněk Sýkora                 Jan Merta</w:t>
      </w:r>
    </w:p>
    <w:p w14:paraId="300B6DA5" w14:textId="77777777" w:rsidR="009D7474" w:rsidRDefault="009D7474" w:rsidP="00B863EC">
      <w:pPr>
        <w:spacing w:after="0" w:line="240" w:lineRule="auto"/>
        <w:rPr>
          <w:rFonts w:ascii="Times New Roman" w:hAnsi="Times New Roman" w:cs="Times New Roman"/>
        </w:rPr>
      </w:pPr>
      <w:r>
        <w:rPr>
          <w:rFonts w:ascii="Times New Roman" w:hAnsi="Times New Roman" w:cs="Times New Roman"/>
        </w:rPr>
        <w:t xml:space="preserve">                                    78 mil. Kč               10 mil. Kč                       až 1 mil. Kč</w:t>
      </w:r>
    </w:p>
    <w:p w14:paraId="752CEEBA" w14:textId="77777777" w:rsidR="00004D33" w:rsidRDefault="00004D33" w:rsidP="00B863EC">
      <w:pPr>
        <w:spacing w:after="0" w:line="240" w:lineRule="auto"/>
        <w:rPr>
          <w:rFonts w:ascii="Times New Roman" w:hAnsi="Times New Roman" w:cs="Times New Roman"/>
        </w:rPr>
      </w:pPr>
    </w:p>
    <w:p w14:paraId="0B72DAF0" w14:textId="448EE0FF" w:rsidR="009D7474" w:rsidRDefault="009D7474" w:rsidP="00B863EC">
      <w:pPr>
        <w:spacing w:after="0" w:line="240" w:lineRule="auto"/>
        <w:rPr>
          <w:rFonts w:ascii="Times New Roman" w:hAnsi="Times New Roman" w:cs="Times New Roman"/>
        </w:rPr>
      </w:pPr>
      <w:r w:rsidRPr="009D7474">
        <w:rPr>
          <w:rFonts w:ascii="Times New Roman" w:hAnsi="Times New Roman" w:cs="Times New Roman"/>
          <w:noProof/>
          <w:lang w:eastAsia="cs-CZ"/>
        </w:rPr>
        <w:drawing>
          <wp:inline distT="0" distB="0" distL="0" distR="0" wp14:anchorId="3052F16B" wp14:editId="3F0614CC">
            <wp:extent cx="988085" cy="1238250"/>
            <wp:effectExtent l="0" t="0" r="2540" b="0"/>
            <wp:docPr id="1229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Zástupný symbol pro obsah 3"/>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6018" cy="1248192"/>
                    </a:xfrm>
                    <a:prstGeom prst="rect">
                      <a:avLst/>
                    </a:prstGeom>
                    <a:noFill/>
                    <a:ln>
                      <a:noFill/>
                    </a:ln>
                    <a:effectLst/>
                    <a:extLst/>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05F6B7BF" wp14:editId="0D13DF58">
            <wp:extent cx="1514475" cy="1135856"/>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8334" cy="1138750"/>
                    </a:xfrm>
                    <a:prstGeom prst="rect">
                      <a:avLst/>
                    </a:prstGeom>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24E5E3C1" wp14:editId="69029620">
            <wp:extent cx="859477" cy="1343025"/>
            <wp:effectExtent l="76200" t="76200" r="131445" b="123825"/>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rotWithShape="1">
                    <a:blip r:embed="rId13"/>
                    <a:srcRect l="2408" r="6134"/>
                    <a:stretch/>
                  </pic:blipFill>
                  <pic:spPr>
                    <a:xfrm>
                      <a:off x="0" y="0"/>
                      <a:ext cx="865014" cy="1351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D7474">
        <w:rPr>
          <w:rFonts w:ascii="Times New Roman" w:hAnsi="Times New Roman" w:cs="Times New Roman"/>
          <w:noProof/>
          <w:lang w:eastAsia="cs-CZ"/>
        </w:rPr>
        <w:drawing>
          <wp:inline distT="0" distB="0" distL="0" distR="0" wp14:anchorId="385A7845" wp14:editId="67E529B4">
            <wp:extent cx="2001952" cy="1400175"/>
            <wp:effectExtent l="0" t="0" r="0" b="0"/>
            <wp:docPr id="15363"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Zástupný symbol pro obsah 3"/>
                    <pic:cNvPicPr>
                      <a:picLocks noGrp="1"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3807" cy="1408466"/>
                    </a:xfrm>
                    <a:prstGeom prst="rect">
                      <a:avLst/>
                    </a:prstGeom>
                    <a:noFill/>
                    <a:ln>
                      <a:noFill/>
                    </a:ln>
                    <a:effectLst/>
                    <a:extLst/>
                  </pic:spPr>
                </pic:pic>
              </a:graphicData>
            </a:graphic>
          </wp:inline>
        </w:drawing>
      </w:r>
    </w:p>
    <w:p w14:paraId="5D7DC185" w14:textId="17CF70E6" w:rsidR="009D7474" w:rsidRDefault="009D7474" w:rsidP="00B863EC">
      <w:pPr>
        <w:spacing w:after="0" w:line="240" w:lineRule="auto"/>
        <w:rPr>
          <w:rFonts w:ascii="Times New Roman" w:hAnsi="Times New Roman" w:cs="Times New Roman"/>
        </w:rPr>
      </w:pPr>
      <w:r>
        <w:rPr>
          <w:rFonts w:ascii="Times New Roman" w:hAnsi="Times New Roman" w:cs="Times New Roman"/>
        </w:rPr>
        <w:t>Dům umění města   Tomáš Vaněk                   Markéta Othová     Předávání Ceny diváků</w:t>
      </w:r>
    </w:p>
    <w:p w14:paraId="4B7E094F" w14:textId="151E03A5" w:rsidR="009D7474" w:rsidRDefault="009D7474" w:rsidP="00B863EC">
      <w:pPr>
        <w:spacing w:after="0" w:line="240" w:lineRule="auto"/>
        <w:rPr>
          <w:rFonts w:ascii="Times New Roman" w:hAnsi="Times New Roman" w:cs="Times New Roman"/>
        </w:rPr>
      </w:pPr>
      <w:r>
        <w:rPr>
          <w:rFonts w:ascii="Times New Roman" w:hAnsi="Times New Roman" w:cs="Times New Roman"/>
        </w:rPr>
        <w:t>Brna, 2002-2008      2001                                 2002                       Dům umění 2002</w:t>
      </w:r>
    </w:p>
    <w:p w14:paraId="2CDF3846" w14:textId="3F228F0C" w:rsidR="00931B1C" w:rsidRDefault="00931B1C" w:rsidP="00B863EC">
      <w:pPr>
        <w:spacing w:after="0" w:line="240" w:lineRule="auto"/>
        <w:rPr>
          <w:rFonts w:ascii="Times New Roman" w:hAnsi="Times New Roman" w:cs="Times New Roman"/>
        </w:rPr>
      </w:pPr>
      <w:r w:rsidRPr="00931B1C">
        <w:rPr>
          <w:rFonts w:ascii="Times New Roman" w:hAnsi="Times New Roman" w:cs="Times New Roman"/>
          <w:noProof/>
          <w:lang w:eastAsia="cs-CZ"/>
        </w:rPr>
        <w:drawing>
          <wp:inline distT="0" distB="0" distL="0" distR="0" wp14:anchorId="5FDF24B4" wp14:editId="5B13328C">
            <wp:extent cx="1809750" cy="1673021"/>
            <wp:effectExtent l="0" t="0" r="0" b="3810"/>
            <wp:docPr id="1741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1" name="Zástupný symbol pro obsah 3"/>
                    <pic:cNvPicPr>
                      <a:picLocks noGrp="1" noChangeAspect="1"/>
                    </pic:cNvPicPr>
                  </pic:nvPicPr>
                  <pic:blipFill>
                    <a:blip r:embed="rId15" cstate="print">
                      <a:extLst>
                        <a:ext uri="{28A0092B-C50C-407E-A947-70E740481C1C}">
                          <a14:useLocalDpi xmlns:a14="http://schemas.microsoft.com/office/drawing/2010/main" val="0"/>
                        </a:ext>
                      </a:extLst>
                    </a:blip>
                    <a:srcRect l="11365" t="8340" r="13786" b="-603"/>
                    <a:stretch>
                      <a:fillRect/>
                    </a:stretch>
                  </pic:blipFill>
                  <pic:spPr bwMode="auto">
                    <a:xfrm>
                      <a:off x="0" y="0"/>
                      <a:ext cx="1813922" cy="1676878"/>
                    </a:xfrm>
                    <a:prstGeom prst="rect">
                      <a:avLst/>
                    </a:prstGeom>
                    <a:noFill/>
                    <a:ln>
                      <a:noFill/>
                    </a:ln>
                    <a:effectLst/>
                    <a:extLst/>
                  </pic:spPr>
                </pic:pic>
              </a:graphicData>
            </a:graphic>
          </wp:inline>
        </w:drawing>
      </w:r>
      <w:r>
        <w:rPr>
          <w:rFonts w:ascii="Times New Roman" w:hAnsi="Times New Roman" w:cs="Times New Roman"/>
        </w:rPr>
        <w:t xml:space="preserve">  </w:t>
      </w:r>
      <w:r w:rsidRPr="00931B1C">
        <w:rPr>
          <w:rFonts w:ascii="Times New Roman" w:hAnsi="Times New Roman" w:cs="Times New Roman"/>
          <w:noProof/>
          <w:lang w:eastAsia="cs-CZ"/>
        </w:rPr>
        <w:drawing>
          <wp:inline distT="0" distB="0" distL="0" distR="0" wp14:anchorId="018CA3FD" wp14:editId="52B9FFFD">
            <wp:extent cx="1714751" cy="1285875"/>
            <wp:effectExtent l="0" t="0" r="0" b="0"/>
            <wp:docPr id="1843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Obrázek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8626" cy="1288781"/>
                    </a:xfrm>
                    <a:prstGeom prst="rect">
                      <a:avLst/>
                    </a:prstGeom>
                    <a:noFill/>
                    <a:ln>
                      <a:noFill/>
                    </a:ln>
                    <a:extLst/>
                  </pic:spPr>
                </pic:pic>
              </a:graphicData>
            </a:graphic>
          </wp:inline>
        </w:drawing>
      </w:r>
      <w:r>
        <w:rPr>
          <w:rFonts w:ascii="Times New Roman" w:hAnsi="Times New Roman" w:cs="Times New Roman"/>
        </w:rPr>
        <w:t xml:space="preserve">  </w:t>
      </w:r>
      <w:r w:rsidRPr="00931B1C">
        <w:rPr>
          <w:rFonts w:ascii="Times New Roman" w:hAnsi="Times New Roman" w:cs="Times New Roman"/>
          <w:noProof/>
          <w:lang w:eastAsia="cs-CZ"/>
        </w:rPr>
        <w:drawing>
          <wp:inline distT="0" distB="0" distL="0" distR="0" wp14:anchorId="48D23C37" wp14:editId="20251A9C">
            <wp:extent cx="1701508" cy="1045845"/>
            <wp:effectExtent l="0" t="0" r="0" b="1905"/>
            <wp:docPr id="21508" name="Zástupný symbol pro obsa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Zástupný symbol pro obsah 3"/>
                    <pic:cNvPicPr>
                      <a:picLocks noChangeAspect="1"/>
                    </pic:cNvPicPr>
                  </pic:nvPicPr>
                  <pic:blipFill>
                    <a:blip r:embed="rId17" cstate="print">
                      <a:extLst>
                        <a:ext uri="{28A0092B-C50C-407E-A947-70E740481C1C}">
                          <a14:useLocalDpi xmlns:a14="http://schemas.microsoft.com/office/drawing/2010/main" val="0"/>
                        </a:ext>
                      </a:extLst>
                    </a:blip>
                    <a:srcRect t="7758"/>
                    <a:stretch>
                      <a:fillRect/>
                    </a:stretch>
                  </pic:blipFill>
                  <pic:spPr bwMode="auto">
                    <a:xfrm>
                      <a:off x="0" y="0"/>
                      <a:ext cx="1706428" cy="1048869"/>
                    </a:xfrm>
                    <a:prstGeom prst="rect">
                      <a:avLst/>
                    </a:prstGeom>
                    <a:noFill/>
                    <a:ln>
                      <a:noFill/>
                    </a:ln>
                    <a:effectLst/>
                    <a:extLst/>
                  </pic:spPr>
                </pic:pic>
              </a:graphicData>
            </a:graphic>
          </wp:inline>
        </w:drawing>
      </w:r>
    </w:p>
    <w:p w14:paraId="6CE225B3" w14:textId="77777777" w:rsidR="00931B1C" w:rsidRDefault="00931B1C" w:rsidP="00B863EC">
      <w:pPr>
        <w:spacing w:after="0" w:line="240" w:lineRule="auto"/>
        <w:rPr>
          <w:rFonts w:ascii="Times New Roman" w:hAnsi="Times New Roman" w:cs="Times New Roman"/>
        </w:rPr>
      </w:pPr>
      <w:r>
        <w:rPr>
          <w:rFonts w:ascii="Times New Roman" w:hAnsi="Times New Roman" w:cs="Times New Roman"/>
        </w:rPr>
        <w:t>Jindřich Chalupecký                     Vladimír Kokolia, 1990             V. Kokolia, Skupina E, 80.léta</w:t>
      </w:r>
    </w:p>
    <w:p w14:paraId="1B64C18F" w14:textId="77777777" w:rsidR="00462BA2" w:rsidRDefault="00462BA2" w:rsidP="00B863EC">
      <w:pPr>
        <w:spacing w:after="0" w:line="240" w:lineRule="auto"/>
        <w:rPr>
          <w:rFonts w:ascii="Times New Roman" w:hAnsi="Times New Roman" w:cs="Times New Roman"/>
        </w:rPr>
      </w:pPr>
    </w:p>
    <w:p w14:paraId="2BD69DB2" w14:textId="087222A0" w:rsidR="00931B1C" w:rsidRDefault="00931B1C" w:rsidP="00B863EC">
      <w:pPr>
        <w:spacing w:after="0" w:line="240" w:lineRule="auto"/>
        <w:rPr>
          <w:rFonts w:ascii="Times New Roman" w:hAnsi="Times New Roman" w:cs="Times New Roman"/>
        </w:rPr>
      </w:pPr>
      <w:r w:rsidRPr="00931B1C">
        <w:rPr>
          <w:rFonts w:ascii="Times New Roman" w:hAnsi="Times New Roman" w:cs="Times New Roman"/>
          <w:noProof/>
          <w:lang w:eastAsia="cs-CZ"/>
        </w:rPr>
        <w:drawing>
          <wp:inline distT="0" distB="0" distL="0" distR="0" wp14:anchorId="0D2490D6" wp14:editId="135A0E72">
            <wp:extent cx="1549400" cy="1162050"/>
            <wp:effectExtent l="0" t="0" r="0" b="0"/>
            <wp:docPr id="23555"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Zástupný symbol pro obsah 3"/>
                    <pic:cNvPicPr>
                      <a:picLocks noGrp="1"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a:noFill/>
                    </a:ln>
                    <a:effectLst/>
                    <a:extLst/>
                  </pic:spPr>
                </pic:pic>
              </a:graphicData>
            </a:graphic>
          </wp:inline>
        </w:drawing>
      </w:r>
      <w:r>
        <w:rPr>
          <w:rFonts w:ascii="Times New Roman" w:hAnsi="Times New Roman" w:cs="Times New Roman"/>
        </w:rPr>
        <w:t xml:space="preserve"> </w:t>
      </w:r>
      <w:r w:rsidR="00462BA2" w:rsidRPr="00462BA2">
        <w:rPr>
          <w:rFonts w:ascii="Times New Roman" w:hAnsi="Times New Roman" w:cs="Times New Roman"/>
          <w:noProof/>
          <w:lang w:eastAsia="cs-CZ"/>
        </w:rPr>
        <w:drawing>
          <wp:inline distT="0" distB="0" distL="0" distR="0" wp14:anchorId="3ACBD5F1" wp14:editId="34884BDA">
            <wp:extent cx="1419225" cy="1064419"/>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26426" cy="1069820"/>
                    </a:xfrm>
                    <a:prstGeom prst="rect">
                      <a:avLst/>
                    </a:prstGeom>
                  </pic:spPr>
                </pic:pic>
              </a:graphicData>
            </a:graphic>
          </wp:inline>
        </w:drawing>
      </w:r>
      <w:r w:rsidR="00462BA2" w:rsidRPr="00462BA2">
        <w:rPr>
          <w:rFonts w:ascii="Times New Roman" w:hAnsi="Times New Roman" w:cs="Times New Roman"/>
          <w:noProof/>
          <w:lang w:eastAsia="cs-CZ"/>
        </w:rPr>
        <w:drawing>
          <wp:inline distT="0" distB="0" distL="0" distR="0" wp14:anchorId="692878A6" wp14:editId="2CF1AD4D">
            <wp:extent cx="762706" cy="1095375"/>
            <wp:effectExtent l="0" t="0" r="0" b="0"/>
            <wp:docPr id="2662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Obrázek 4"/>
                    <pic:cNvPicPr>
                      <a:picLocks noChangeAspect="1"/>
                    </pic:cNvPicPr>
                  </pic:nvPicPr>
                  <pic:blipFill>
                    <a:blip r:embed="rId20" cstate="print">
                      <a:extLst>
                        <a:ext uri="{28A0092B-C50C-407E-A947-70E740481C1C}">
                          <a14:useLocalDpi xmlns:a14="http://schemas.microsoft.com/office/drawing/2010/main" val="0"/>
                        </a:ext>
                      </a:extLst>
                    </a:blip>
                    <a:srcRect l="27777" r="20001"/>
                    <a:stretch>
                      <a:fillRect/>
                    </a:stretch>
                  </pic:blipFill>
                  <pic:spPr bwMode="auto">
                    <a:xfrm>
                      <a:off x="0" y="0"/>
                      <a:ext cx="766035" cy="1100156"/>
                    </a:xfrm>
                    <a:prstGeom prst="rect">
                      <a:avLst/>
                    </a:prstGeom>
                    <a:noFill/>
                    <a:ln>
                      <a:noFill/>
                    </a:ln>
                    <a:extLst/>
                  </pic:spPr>
                </pic:pic>
              </a:graphicData>
            </a:graphic>
          </wp:inline>
        </w:drawing>
      </w:r>
      <w:r w:rsidR="00462BA2">
        <w:rPr>
          <w:rFonts w:ascii="Times New Roman" w:hAnsi="Times New Roman" w:cs="Times New Roman"/>
        </w:rPr>
        <w:t xml:space="preserve">   </w:t>
      </w:r>
      <w:r w:rsidR="00462BA2" w:rsidRPr="00462BA2">
        <w:rPr>
          <w:rFonts w:ascii="Times New Roman" w:hAnsi="Times New Roman" w:cs="Times New Roman"/>
          <w:noProof/>
          <w:lang w:eastAsia="cs-CZ"/>
        </w:rPr>
        <w:drawing>
          <wp:inline distT="0" distB="0" distL="0" distR="0" wp14:anchorId="4AA11248" wp14:editId="0BEFC556">
            <wp:extent cx="1647825" cy="1294720"/>
            <wp:effectExtent l="0" t="0" r="0" b="1270"/>
            <wp:docPr id="2765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Zástupný symbol pro obsah 3"/>
                    <pic:cNvPicPr>
                      <a:picLocks noGrp="1" noChangeAspect="1"/>
                    </pic:cNvPicPr>
                  </pic:nvPicPr>
                  <pic:blipFill>
                    <a:blip r:embed="rId21" cstate="print">
                      <a:extLst>
                        <a:ext uri="{28A0092B-C50C-407E-A947-70E740481C1C}">
                          <a14:useLocalDpi xmlns:a14="http://schemas.microsoft.com/office/drawing/2010/main" val="0"/>
                        </a:ext>
                      </a:extLst>
                    </a:blip>
                    <a:srcRect l="2684" r="1863"/>
                    <a:stretch>
                      <a:fillRect/>
                    </a:stretch>
                  </pic:blipFill>
                  <pic:spPr bwMode="auto">
                    <a:xfrm>
                      <a:off x="0" y="0"/>
                      <a:ext cx="1651507" cy="1297613"/>
                    </a:xfrm>
                    <a:prstGeom prst="rect">
                      <a:avLst/>
                    </a:prstGeom>
                    <a:noFill/>
                    <a:ln>
                      <a:noFill/>
                    </a:ln>
                    <a:effectLst/>
                    <a:extLst/>
                  </pic:spPr>
                </pic:pic>
              </a:graphicData>
            </a:graphic>
          </wp:inline>
        </w:drawing>
      </w:r>
    </w:p>
    <w:p w14:paraId="4B058ECF" w14:textId="77777777" w:rsidR="00462BA2" w:rsidRDefault="00462BA2" w:rsidP="00B863EC">
      <w:pPr>
        <w:spacing w:after="0" w:line="240" w:lineRule="auto"/>
        <w:rPr>
          <w:rFonts w:ascii="Times New Roman" w:hAnsi="Times New Roman" w:cs="Times New Roman"/>
        </w:rPr>
      </w:pPr>
      <w:r>
        <w:rPr>
          <w:rFonts w:ascii="Times New Roman" w:hAnsi="Times New Roman" w:cs="Times New Roman"/>
        </w:rPr>
        <w:t xml:space="preserve">František Skála, 1991              F. Skála                      Michal Nesázal 1992   Martin Mainer, 1993  </w:t>
      </w:r>
    </w:p>
    <w:p w14:paraId="143463CA" w14:textId="77777777" w:rsidR="00462BA2" w:rsidRDefault="00462BA2" w:rsidP="00B863EC">
      <w:pPr>
        <w:spacing w:after="0" w:line="240" w:lineRule="auto"/>
        <w:rPr>
          <w:rFonts w:ascii="Times New Roman" w:hAnsi="Times New Roman" w:cs="Times New Roman"/>
        </w:rPr>
      </w:pPr>
    </w:p>
    <w:p w14:paraId="005B7BA4" w14:textId="3D2F26EB" w:rsidR="00462BA2" w:rsidRDefault="00462BA2" w:rsidP="00B863EC">
      <w:pPr>
        <w:spacing w:after="0" w:line="240" w:lineRule="auto"/>
        <w:rPr>
          <w:rFonts w:ascii="Times New Roman" w:hAnsi="Times New Roman" w:cs="Times New Roman"/>
        </w:rPr>
      </w:pPr>
      <w:r>
        <w:rPr>
          <w:rFonts w:ascii="Times New Roman" w:hAnsi="Times New Roman" w:cs="Times New Roman"/>
        </w:rPr>
        <w:t xml:space="preserve"> </w:t>
      </w:r>
      <w:r w:rsidRPr="00462BA2">
        <w:rPr>
          <w:rFonts w:ascii="Times New Roman" w:hAnsi="Times New Roman" w:cs="Times New Roman"/>
          <w:noProof/>
          <w:lang w:eastAsia="cs-CZ"/>
        </w:rPr>
        <w:drawing>
          <wp:inline distT="0" distB="0" distL="0" distR="0" wp14:anchorId="6F3E810A" wp14:editId="3C94489D">
            <wp:extent cx="1181274" cy="885825"/>
            <wp:effectExtent l="0" t="0" r="0" b="0"/>
            <wp:docPr id="28675"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5" name="Zástupný symbol pro obsah 3"/>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6089" cy="889436"/>
                    </a:xfrm>
                    <a:prstGeom prst="rect">
                      <a:avLst/>
                    </a:prstGeom>
                    <a:noFill/>
                    <a:ln>
                      <a:noFill/>
                    </a:ln>
                    <a:effectLst/>
                    <a:extLst/>
                  </pic:spPr>
                </pic:pic>
              </a:graphicData>
            </a:graphic>
          </wp:inline>
        </w:drawing>
      </w:r>
      <w:r>
        <w:rPr>
          <w:rFonts w:ascii="Times New Roman" w:hAnsi="Times New Roman" w:cs="Times New Roman"/>
        </w:rPr>
        <w:t xml:space="preserve">  </w:t>
      </w:r>
      <w:r w:rsidRPr="00462BA2">
        <w:rPr>
          <w:rFonts w:ascii="Times New Roman" w:hAnsi="Times New Roman" w:cs="Times New Roman"/>
          <w:noProof/>
          <w:lang w:eastAsia="cs-CZ"/>
        </w:rPr>
        <w:drawing>
          <wp:inline distT="0" distB="0" distL="0" distR="0" wp14:anchorId="23D9A44C" wp14:editId="001D7287">
            <wp:extent cx="1312545" cy="1088299"/>
            <wp:effectExtent l="0" t="0" r="1905" b="0"/>
            <wp:docPr id="31748" name="Zástupný symbol pro obsa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Zástupný symbol pro obsah 2"/>
                    <pic:cNvPicPr>
                      <a:picLocks noChangeAspect="1"/>
                    </pic:cNvPicPr>
                  </pic:nvPicPr>
                  <pic:blipFill rotWithShape="1">
                    <a:blip r:embed="rId23" cstate="print">
                      <a:extLst>
                        <a:ext uri="{28A0092B-C50C-407E-A947-70E740481C1C}">
                          <a14:useLocalDpi xmlns:a14="http://schemas.microsoft.com/office/drawing/2010/main" val="0"/>
                        </a:ext>
                      </a:extLst>
                    </a:blip>
                    <a:srcRect l="7266" r="12290"/>
                    <a:stretch/>
                  </pic:blipFill>
                  <pic:spPr bwMode="auto">
                    <a:xfrm>
                      <a:off x="0" y="0"/>
                      <a:ext cx="1326972" cy="1100261"/>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Pr="00462BA2">
        <w:rPr>
          <w:rFonts w:ascii="Times New Roman" w:hAnsi="Times New Roman" w:cs="Times New Roman"/>
          <w:noProof/>
          <w:lang w:eastAsia="cs-CZ"/>
        </w:rPr>
        <w:drawing>
          <wp:inline distT="0" distB="0" distL="0" distR="0" wp14:anchorId="65A06FED" wp14:editId="1AB3D768">
            <wp:extent cx="1427744" cy="1228725"/>
            <wp:effectExtent l="0" t="0" r="1270" b="0"/>
            <wp:docPr id="3277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1" name="Zástupný symbol pro obsah 3"/>
                    <pic:cNvPicPr>
                      <a:picLocks noGrp="1" noChangeAspect="1"/>
                    </pic:cNvPicPr>
                  </pic:nvPicPr>
                  <pic:blipFill rotWithShape="1">
                    <a:blip r:embed="rId24" cstate="print">
                      <a:extLst>
                        <a:ext uri="{28A0092B-C50C-407E-A947-70E740481C1C}">
                          <a14:useLocalDpi xmlns:a14="http://schemas.microsoft.com/office/drawing/2010/main" val="0"/>
                        </a:ext>
                      </a:extLst>
                    </a:blip>
                    <a:srcRect l="14724" t="7363" r="9356" b="5521"/>
                    <a:stretch/>
                  </pic:blipFill>
                  <pic:spPr bwMode="auto">
                    <a:xfrm>
                      <a:off x="0" y="0"/>
                      <a:ext cx="1430073" cy="1230730"/>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Pr="00462BA2">
        <w:rPr>
          <w:rFonts w:ascii="Times New Roman" w:hAnsi="Times New Roman" w:cs="Times New Roman"/>
          <w:noProof/>
          <w:lang w:eastAsia="cs-CZ"/>
        </w:rPr>
        <w:drawing>
          <wp:inline distT="0" distB="0" distL="0" distR="0" wp14:anchorId="134464BB" wp14:editId="56F90656">
            <wp:extent cx="1485900" cy="1114260"/>
            <wp:effectExtent l="0" t="0" r="0" b="0"/>
            <wp:docPr id="34819"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9" name="Zástupný symbol pro obsah 3"/>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8290" cy="1123551"/>
                    </a:xfrm>
                    <a:prstGeom prst="rect">
                      <a:avLst/>
                    </a:prstGeom>
                    <a:noFill/>
                    <a:ln>
                      <a:noFill/>
                    </a:ln>
                    <a:effectLst/>
                    <a:extLst/>
                  </pic:spPr>
                </pic:pic>
              </a:graphicData>
            </a:graphic>
          </wp:inline>
        </w:drawing>
      </w:r>
    </w:p>
    <w:p w14:paraId="54F4E63D" w14:textId="5097614D" w:rsidR="00462BA2" w:rsidRDefault="00462BA2" w:rsidP="00B863EC">
      <w:pPr>
        <w:spacing w:after="0" w:line="240" w:lineRule="auto"/>
        <w:rPr>
          <w:rFonts w:ascii="Times New Roman" w:hAnsi="Times New Roman" w:cs="Times New Roman"/>
        </w:rPr>
      </w:pPr>
      <w:r>
        <w:rPr>
          <w:rFonts w:ascii="Times New Roman" w:hAnsi="Times New Roman" w:cs="Times New Roman"/>
        </w:rPr>
        <w:t>Michal Gabriel, 1994  Petr Nikl, 1995               Kateřina Vincourová, 199</w:t>
      </w:r>
      <w:r w:rsidR="00006C2F">
        <w:rPr>
          <w:rFonts w:ascii="Times New Roman" w:hAnsi="Times New Roman" w:cs="Times New Roman"/>
        </w:rPr>
        <w:t>6</w:t>
      </w:r>
      <w:r>
        <w:rPr>
          <w:rFonts w:ascii="Times New Roman" w:hAnsi="Times New Roman" w:cs="Times New Roman"/>
        </w:rPr>
        <w:t xml:space="preserve">  Jiří Příhoda, 199</w:t>
      </w:r>
      <w:r w:rsidR="00006C2F">
        <w:rPr>
          <w:rFonts w:ascii="Times New Roman" w:hAnsi="Times New Roman" w:cs="Times New Roman"/>
        </w:rPr>
        <w:t>7</w:t>
      </w:r>
    </w:p>
    <w:p w14:paraId="2DA2A6A5" w14:textId="155EAE81" w:rsidR="00791C2F" w:rsidRDefault="00776496" w:rsidP="00B863EC">
      <w:pPr>
        <w:spacing w:after="0" w:line="240" w:lineRule="auto"/>
        <w:rPr>
          <w:rFonts w:ascii="Times New Roman" w:hAnsi="Times New Roman" w:cs="Times New Roman"/>
        </w:rPr>
      </w:pPr>
      <w:r w:rsidRPr="00776496">
        <w:rPr>
          <w:rFonts w:ascii="Times New Roman" w:hAnsi="Times New Roman" w:cs="Times New Roman"/>
          <w:noProof/>
          <w:lang w:eastAsia="cs-CZ"/>
        </w:rPr>
        <w:lastRenderedPageBreak/>
        <w:drawing>
          <wp:inline distT="0" distB="0" distL="0" distR="0" wp14:anchorId="0F228876" wp14:editId="7CA654CD">
            <wp:extent cx="1092040" cy="819150"/>
            <wp:effectExtent l="0" t="0" r="0" b="0"/>
            <wp:docPr id="35843"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3" name="Zástupný symbol pro obsah 3"/>
                    <pic:cNvPicPr>
                      <a:picLocks noGrp="1"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4881" cy="821281"/>
                    </a:xfrm>
                    <a:prstGeom prst="rect">
                      <a:avLst/>
                    </a:prstGeom>
                    <a:noFill/>
                    <a:ln>
                      <a:noFill/>
                    </a:ln>
                    <a:effectLst/>
                    <a:extLst/>
                  </pic:spPr>
                </pic:pic>
              </a:graphicData>
            </a:graphic>
          </wp:inline>
        </w:drawing>
      </w:r>
      <w:r>
        <w:rPr>
          <w:rFonts w:ascii="Times New Roman" w:hAnsi="Times New Roman" w:cs="Times New Roman"/>
        </w:rPr>
        <w:t xml:space="preserve"> </w:t>
      </w:r>
      <w:r w:rsidR="00791C2F" w:rsidRPr="00791C2F">
        <w:rPr>
          <w:rFonts w:ascii="Times New Roman" w:hAnsi="Times New Roman" w:cs="Times New Roman"/>
          <w:noProof/>
          <w:lang w:eastAsia="cs-CZ"/>
        </w:rPr>
        <w:drawing>
          <wp:inline distT="0" distB="0" distL="0" distR="0" wp14:anchorId="2031D26E" wp14:editId="5B8DA24B">
            <wp:extent cx="1320595" cy="1132722"/>
            <wp:effectExtent l="0" t="0" r="0" b="0"/>
            <wp:docPr id="3789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1" name="Zástupný symbol pro obsah 3"/>
                    <pic:cNvPicPr>
                      <a:picLocks noGrp="1" noChangeAspect="1"/>
                    </pic:cNvPicPr>
                  </pic:nvPicPr>
                  <pic:blipFill rotWithShape="1">
                    <a:blip r:embed="rId27" cstate="print">
                      <a:extLst>
                        <a:ext uri="{28A0092B-C50C-407E-A947-70E740481C1C}">
                          <a14:useLocalDpi xmlns:a14="http://schemas.microsoft.com/office/drawing/2010/main" val="0"/>
                        </a:ext>
                      </a:extLst>
                    </a:blip>
                    <a:srcRect l="11671" t="11192" r="20166" b="10840"/>
                    <a:stretch/>
                  </pic:blipFill>
                  <pic:spPr bwMode="auto">
                    <a:xfrm flipH="1">
                      <a:off x="0" y="0"/>
                      <a:ext cx="1324227" cy="1135837"/>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791C2F">
        <w:rPr>
          <w:rFonts w:ascii="Times New Roman" w:hAnsi="Times New Roman" w:cs="Times New Roman"/>
        </w:rPr>
        <w:t xml:space="preserve"> </w:t>
      </w:r>
      <w:r w:rsidRPr="00776496">
        <w:rPr>
          <w:rFonts w:ascii="Times New Roman" w:hAnsi="Times New Roman" w:cs="Times New Roman"/>
          <w:noProof/>
          <w:lang w:eastAsia="cs-CZ"/>
        </w:rPr>
        <w:drawing>
          <wp:inline distT="0" distB="0" distL="0" distR="0" wp14:anchorId="070A37EB" wp14:editId="7523563D">
            <wp:extent cx="1323975" cy="992835"/>
            <wp:effectExtent l="0" t="0" r="0" b="0"/>
            <wp:docPr id="40963"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3" name="Zástupný symbol pro obsah 3"/>
                    <pic:cNvPicPr>
                      <a:picLocks noGrp="1"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0401" cy="997654"/>
                    </a:xfrm>
                    <a:prstGeom prst="rect">
                      <a:avLst/>
                    </a:prstGeom>
                    <a:noFill/>
                    <a:ln>
                      <a:noFill/>
                    </a:ln>
                    <a:effectLst/>
                    <a:extLst/>
                  </pic:spPr>
                </pic:pic>
              </a:graphicData>
            </a:graphic>
          </wp:inline>
        </w:drawing>
      </w:r>
      <w:r>
        <w:rPr>
          <w:rFonts w:ascii="Times New Roman" w:hAnsi="Times New Roman" w:cs="Times New Roman"/>
        </w:rPr>
        <w:t xml:space="preserve"> </w:t>
      </w:r>
      <w:r w:rsidRPr="00776496">
        <w:rPr>
          <w:rFonts w:ascii="Times New Roman" w:hAnsi="Times New Roman" w:cs="Times New Roman"/>
          <w:noProof/>
          <w:lang w:eastAsia="cs-CZ"/>
        </w:rPr>
        <w:drawing>
          <wp:inline distT="0" distB="0" distL="0" distR="0" wp14:anchorId="53021990" wp14:editId="3F810090">
            <wp:extent cx="1400175" cy="90487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7779" r="53535" b="22184"/>
                    <a:stretch/>
                  </pic:blipFill>
                  <pic:spPr bwMode="auto">
                    <a:xfrm>
                      <a:off x="0" y="0"/>
                      <a:ext cx="1403691" cy="907147"/>
                    </a:xfrm>
                    <a:prstGeom prst="rect">
                      <a:avLst/>
                    </a:prstGeom>
                    <a:ln>
                      <a:noFill/>
                    </a:ln>
                    <a:extLst>
                      <a:ext uri="{53640926-AAD7-44D8-BBD7-CCE9431645EC}">
                        <a14:shadowObscured xmlns:a14="http://schemas.microsoft.com/office/drawing/2010/main"/>
                      </a:ext>
                    </a:extLst>
                  </pic:spPr>
                </pic:pic>
              </a:graphicData>
            </a:graphic>
          </wp:inline>
        </w:drawing>
      </w:r>
      <w:r w:rsidR="00791C2F">
        <w:rPr>
          <w:rFonts w:ascii="Times New Roman" w:hAnsi="Times New Roman" w:cs="Times New Roman"/>
        </w:rPr>
        <w:t xml:space="preserve"> </w:t>
      </w:r>
    </w:p>
    <w:p w14:paraId="6C593F89" w14:textId="7E6C4B67" w:rsidR="00791C2F" w:rsidRDefault="00791C2F" w:rsidP="00B863EC">
      <w:pPr>
        <w:spacing w:after="0" w:line="240" w:lineRule="auto"/>
        <w:rPr>
          <w:rFonts w:ascii="Times New Roman" w:hAnsi="Times New Roman" w:cs="Times New Roman"/>
        </w:rPr>
      </w:pPr>
      <w:r>
        <w:rPr>
          <w:rFonts w:ascii="Times New Roman" w:hAnsi="Times New Roman" w:cs="Times New Roman"/>
        </w:rPr>
        <w:t>Jiří Černický, 199</w:t>
      </w:r>
      <w:r w:rsidR="00006C2F">
        <w:rPr>
          <w:rFonts w:ascii="Times New Roman" w:hAnsi="Times New Roman" w:cs="Times New Roman"/>
        </w:rPr>
        <w:t>8</w:t>
      </w:r>
      <w:r>
        <w:rPr>
          <w:rFonts w:ascii="Times New Roman" w:hAnsi="Times New Roman" w:cs="Times New Roman"/>
        </w:rPr>
        <w:t xml:space="preserve">   Lukáš Rittstein 199</w:t>
      </w:r>
      <w:r w:rsidR="00006C2F">
        <w:rPr>
          <w:rFonts w:ascii="Times New Roman" w:hAnsi="Times New Roman" w:cs="Times New Roman"/>
        </w:rPr>
        <w:t>9</w:t>
      </w:r>
      <w:r>
        <w:rPr>
          <w:rFonts w:ascii="Times New Roman" w:hAnsi="Times New Roman" w:cs="Times New Roman"/>
        </w:rPr>
        <w:t xml:space="preserve">    David Černý, 2000       Tomáš Vaněk, 2001         </w:t>
      </w:r>
    </w:p>
    <w:p w14:paraId="348E8E9C" w14:textId="77777777" w:rsidR="00791C2F" w:rsidRDefault="00791C2F" w:rsidP="00B863EC">
      <w:pPr>
        <w:spacing w:after="0" w:line="240" w:lineRule="auto"/>
        <w:rPr>
          <w:rFonts w:ascii="Times New Roman" w:hAnsi="Times New Roman" w:cs="Times New Roman"/>
        </w:rPr>
      </w:pPr>
    </w:p>
    <w:p w14:paraId="28607B58" w14:textId="3F606940" w:rsidR="00791C2F" w:rsidRDefault="00791C2F" w:rsidP="00B863EC">
      <w:pPr>
        <w:spacing w:after="0" w:line="240" w:lineRule="auto"/>
        <w:rPr>
          <w:rFonts w:ascii="Times New Roman" w:hAnsi="Times New Roman" w:cs="Times New Roman"/>
        </w:rPr>
      </w:pPr>
      <w:r w:rsidRPr="00791C2F">
        <w:rPr>
          <w:rFonts w:ascii="Times New Roman" w:hAnsi="Times New Roman" w:cs="Times New Roman"/>
          <w:noProof/>
          <w:lang w:eastAsia="cs-CZ"/>
        </w:rPr>
        <w:drawing>
          <wp:inline distT="0" distB="0" distL="0" distR="0" wp14:anchorId="120C2187" wp14:editId="766EF4E2">
            <wp:extent cx="1352550" cy="873223"/>
            <wp:effectExtent l="0" t="0" r="0" b="3175"/>
            <wp:docPr id="7"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5" name="Zástupný symbol pro obsah 3"/>
                    <pic:cNvPicPr>
                      <a:picLocks noGrp="1" noChangeAspect="1"/>
                    </pic:cNvPicPr>
                  </pic:nvPicPr>
                  <pic:blipFill rotWithShape="1">
                    <a:blip r:embed="rId30" cstate="print">
                      <a:extLst>
                        <a:ext uri="{28A0092B-C50C-407E-A947-70E740481C1C}">
                          <a14:useLocalDpi xmlns:a14="http://schemas.microsoft.com/office/drawing/2010/main" val="0"/>
                        </a:ext>
                      </a:extLst>
                    </a:blip>
                    <a:srcRect l="40840" t="14553" b="34514"/>
                    <a:stretch/>
                  </pic:blipFill>
                  <pic:spPr bwMode="auto">
                    <a:xfrm>
                      <a:off x="0" y="0"/>
                      <a:ext cx="1361789" cy="879188"/>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006C2F" w:rsidRPr="00006C2F">
        <w:rPr>
          <w:noProof/>
          <w:lang w:eastAsia="cs-CZ"/>
        </w:rPr>
        <w:t xml:space="preserve"> </w:t>
      </w:r>
      <w:r w:rsidR="00006C2F" w:rsidRPr="00006C2F">
        <w:rPr>
          <w:rFonts w:ascii="Times New Roman" w:hAnsi="Times New Roman" w:cs="Times New Roman"/>
          <w:noProof/>
          <w:lang w:eastAsia="cs-CZ"/>
        </w:rPr>
        <w:drawing>
          <wp:inline distT="0" distB="0" distL="0" distR="0" wp14:anchorId="15496644" wp14:editId="7D81490A">
            <wp:extent cx="1438275" cy="1078548"/>
            <wp:effectExtent l="0" t="0" r="0" b="7620"/>
            <wp:docPr id="45059"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059" name="Zástupný symbol pro obsah 3"/>
                    <pic:cNvPicPr>
                      <a:picLocks noGrp="1"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1723" cy="1081134"/>
                    </a:xfrm>
                    <a:prstGeom prst="rect">
                      <a:avLst/>
                    </a:prstGeom>
                    <a:noFill/>
                    <a:ln>
                      <a:noFill/>
                    </a:ln>
                    <a:effectLst/>
                    <a:extLst/>
                  </pic:spPr>
                </pic:pic>
              </a:graphicData>
            </a:graphic>
          </wp:inline>
        </w:drawing>
      </w:r>
      <w:r w:rsidR="00006C2F">
        <w:rPr>
          <w:noProof/>
          <w:lang w:eastAsia="cs-CZ"/>
        </w:rPr>
        <w:t xml:space="preserve"> </w:t>
      </w:r>
      <w:r w:rsidR="00006C2F" w:rsidRPr="00006C2F">
        <w:rPr>
          <w:noProof/>
          <w:lang w:eastAsia="cs-CZ"/>
        </w:rPr>
        <w:drawing>
          <wp:inline distT="0" distB="0" distL="0" distR="0" wp14:anchorId="245F3409" wp14:editId="6BA9A1BA">
            <wp:extent cx="1495425" cy="1121569"/>
            <wp:effectExtent l="0" t="0" r="0" b="2540"/>
            <wp:docPr id="46083"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083" name="Zástupný symbol pro obsah 3"/>
                    <pic:cNvPicPr>
                      <a:picLocks noGrp="1"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7067" cy="1122800"/>
                    </a:xfrm>
                    <a:prstGeom prst="rect">
                      <a:avLst/>
                    </a:prstGeom>
                    <a:noFill/>
                    <a:ln>
                      <a:noFill/>
                    </a:ln>
                    <a:effectLst/>
                    <a:extLst/>
                  </pic:spPr>
                </pic:pic>
              </a:graphicData>
            </a:graphic>
          </wp:inline>
        </w:drawing>
      </w:r>
      <w:r w:rsidR="00006C2F">
        <w:rPr>
          <w:noProof/>
          <w:lang w:eastAsia="cs-CZ"/>
        </w:rPr>
        <w:t xml:space="preserve"> </w:t>
      </w:r>
      <w:r w:rsidR="00006C2F" w:rsidRPr="00006C2F">
        <w:rPr>
          <w:noProof/>
          <w:lang w:eastAsia="cs-CZ"/>
        </w:rPr>
        <w:drawing>
          <wp:inline distT="0" distB="0" distL="0" distR="0" wp14:anchorId="70B29E2E" wp14:editId="3F852542">
            <wp:extent cx="1171575" cy="878800"/>
            <wp:effectExtent l="76200" t="76200" r="123825" b="131445"/>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a:blip r:embed="rId33"/>
                    <a:stretch>
                      <a:fillRect/>
                    </a:stretch>
                  </pic:blipFill>
                  <pic:spPr>
                    <a:xfrm>
                      <a:off x="0" y="0"/>
                      <a:ext cx="1176959" cy="8828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FB3E37" w14:textId="58F31F39" w:rsidR="00791C2F" w:rsidRDefault="00791C2F" w:rsidP="00791C2F">
      <w:pPr>
        <w:spacing w:after="0" w:line="240" w:lineRule="auto"/>
        <w:rPr>
          <w:rFonts w:ascii="Times New Roman" w:hAnsi="Times New Roman" w:cs="Times New Roman"/>
        </w:rPr>
      </w:pPr>
      <w:r>
        <w:rPr>
          <w:rFonts w:ascii="Times New Roman" w:hAnsi="Times New Roman" w:cs="Times New Roman"/>
        </w:rPr>
        <w:t>Markéta Othová, 2002</w:t>
      </w:r>
      <w:r w:rsidR="00006C2F">
        <w:rPr>
          <w:rFonts w:ascii="Times New Roman" w:hAnsi="Times New Roman" w:cs="Times New Roman"/>
        </w:rPr>
        <w:t xml:space="preserve">   Michal Pěchouček, 2003   Ján Mančuška, 2004            Kateřina Šedá, 2005  </w:t>
      </w:r>
    </w:p>
    <w:p w14:paraId="71F33029" w14:textId="77777777" w:rsidR="00006C2F" w:rsidRDefault="00006C2F" w:rsidP="00791C2F">
      <w:pPr>
        <w:spacing w:after="0" w:line="240" w:lineRule="auto"/>
        <w:rPr>
          <w:rFonts w:ascii="Times New Roman" w:hAnsi="Times New Roman" w:cs="Times New Roman"/>
        </w:rPr>
      </w:pPr>
    </w:p>
    <w:p w14:paraId="51A2C2F8" w14:textId="293DDBE3" w:rsidR="00006C2F" w:rsidRDefault="00006C2F" w:rsidP="00791C2F">
      <w:pPr>
        <w:spacing w:after="0" w:line="240" w:lineRule="auto"/>
        <w:rPr>
          <w:rFonts w:ascii="Times New Roman" w:hAnsi="Times New Roman" w:cs="Times New Roman"/>
        </w:rPr>
      </w:pPr>
      <w:r w:rsidRPr="00006C2F">
        <w:rPr>
          <w:rFonts w:ascii="Times New Roman" w:hAnsi="Times New Roman" w:cs="Times New Roman"/>
          <w:noProof/>
          <w:lang w:eastAsia="cs-CZ"/>
        </w:rPr>
        <w:drawing>
          <wp:inline distT="0" distB="0" distL="0" distR="0" wp14:anchorId="6E33E8EB" wp14:editId="2C987280">
            <wp:extent cx="1110472" cy="1371600"/>
            <wp:effectExtent l="0" t="0" r="0" b="0"/>
            <wp:docPr id="74755"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4755" name="Zástupný symbol pro obsah 4"/>
                    <pic:cNvPicPr>
                      <a:picLocks noGrp="1" noChangeAspect="1"/>
                    </pic:cNvPicPr>
                  </pic:nvPicPr>
                  <pic:blipFill rotWithShape="1">
                    <a:blip r:embed="rId34" cstate="print">
                      <a:extLst>
                        <a:ext uri="{28A0092B-C50C-407E-A947-70E740481C1C}">
                          <a14:useLocalDpi xmlns:a14="http://schemas.microsoft.com/office/drawing/2010/main" val="0"/>
                        </a:ext>
                      </a:extLst>
                    </a:blip>
                    <a:srcRect l="29396" r="9900"/>
                    <a:stretch/>
                  </pic:blipFill>
                  <pic:spPr bwMode="auto">
                    <a:xfrm>
                      <a:off x="0" y="0"/>
                      <a:ext cx="1114637" cy="1376744"/>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0060264F" w:rsidRPr="0060264F">
        <w:rPr>
          <w:rFonts w:ascii="Times New Roman" w:hAnsi="Times New Roman" w:cs="Times New Roman"/>
          <w:noProof/>
          <w:lang w:eastAsia="cs-CZ"/>
        </w:rPr>
        <w:drawing>
          <wp:inline distT="0" distB="0" distL="0" distR="0" wp14:anchorId="132972A8" wp14:editId="3820456A">
            <wp:extent cx="1428750" cy="1052763"/>
            <wp:effectExtent l="0" t="0" r="0" b="0"/>
            <wp:docPr id="9"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6803" name="Zástupný symbol pro obsah 4"/>
                    <pic:cNvPicPr>
                      <a:picLocks noGrp="1" noChangeAspect="1"/>
                    </pic:cNvPicPr>
                  </pic:nvPicPr>
                  <pic:blipFill rotWithShape="1">
                    <a:blip r:embed="rId35" cstate="print">
                      <a:extLst>
                        <a:ext uri="{28A0092B-C50C-407E-A947-70E740481C1C}">
                          <a14:useLocalDpi xmlns:a14="http://schemas.microsoft.com/office/drawing/2010/main" val="0"/>
                        </a:ext>
                      </a:extLst>
                    </a:blip>
                    <a:srcRect l="18353" t="16312" r="3109" b="6538"/>
                    <a:stretch/>
                  </pic:blipFill>
                  <pic:spPr bwMode="auto">
                    <a:xfrm>
                      <a:off x="0" y="0"/>
                      <a:ext cx="1435037" cy="1057395"/>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60264F">
        <w:rPr>
          <w:rFonts w:ascii="Times New Roman" w:hAnsi="Times New Roman" w:cs="Times New Roman"/>
        </w:rPr>
        <w:t xml:space="preserve">  </w:t>
      </w:r>
      <w:r w:rsidRPr="00006C2F">
        <w:rPr>
          <w:rFonts w:ascii="Times New Roman" w:hAnsi="Times New Roman" w:cs="Times New Roman"/>
          <w:noProof/>
          <w:lang w:eastAsia="cs-CZ"/>
        </w:rPr>
        <w:drawing>
          <wp:inline distT="0" distB="0" distL="0" distR="0" wp14:anchorId="2EF9A795" wp14:editId="0531C683">
            <wp:extent cx="1762621" cy="1057275"/>
            <wp:effectExtent l="0" t="0" r="9525" b="0"/>
            <wp:docPr id="7475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7" name="Obrázek 6"/>
                    <pic:cNvPicPr>
                      <a:picLocks noChangeAspect="1"/>
                    </pic:cNvPicPr>
                  </pic:nvPicPr>
                  <pic:blipFill rotWithShape="1">
                    <a:blip r:embed="rId36" cstate="print">
                      <a:extLst>
                        <a:ext uri="{28A0092B-C50C-407E-A947-70E740481C1C}">
                          <a14:useLocalDpi xmlns:a14="http://schemas.microsoft.com/office/drawing/2010/main" val="0"/>
                        </a:ext>
                      </a:extLst>
                    </a:blip>
                    <a:srcRect l="7796" t="22717" r="8957" b="12010"/>
                    <a:stretch/>
                  </pic:blipFill>
                  <pic:spPr bwMode="auto">
                    <a:xfrm>
                      <a:off x="0" y="0"/>
                      <a:ext cx="1767742" cy="1060347"/>
                    </a:xfrm>
                    <a:prstGeom prst="rect">
                      <a:avLst/>
                    </a:prstGeom>
                    <a:noFill/>
                    <a:ln>
                      <a:noFill/>
                    </a:ln>
                    <a:extLst>
                      <a:ext uri="{53640926-AAD7-44D8-BBD7-CCE9431645EC}">
                        <a14:shadowObscured xmlns:a14="http://schemas.microsoft.com/office/drawing/2010/main"/>
                      </a:ext>
                    </a:extLst>
                  </pic:spPr>
                </pic:pic>
              </a:graphicData>
            </a:graphic>
          </wp:inline>
        </w:drawing>
      </w:r>
      <w:r w:rsidR="0060264F">
        <w:rPr>
          <w:rFonts w:ascii="Times New Roman" w:hAnsi="Times New Roman" w:cs="Times New Roman"/>
        </w:rPr>
        <w:t xml:space="preserve">  </w:t>
      </w:r>
      <w:r w:rsidR="0060264F" w:rsidRPr="0060264F">
        <w:rPr>
          <w:rFonts w:ascii="Times New Roman" w:hAnsi="Times New Roman" w:cs="Times New Roman"/>
          <w:noProof/>
          <w:lang w:eastAsia="cs-CZ"/>
        </w:rPr>
        <w:drawing>
          <wp:inline distT="0" distB="0" distL="0" distR="0" wp14:anchorId="55680D5B" wp14:editId="55B633A0">
            <wp:extent cx="1181100" cy="1708125"/>
            <wp:effectExtent l="0" t="0" r="0" b="6985"/>
            <wp:docPr id="78851"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8851" name="Zástupný symbol pro obsah 4"/>
                    <pic:cNvPicPr>
                      <a:picLocks noGrp="1" noChangeAspect="1"/>
                    </pic:cNvPicPr>
                  </pic:nvPicPr>
                  <pic:blipFill rotWithShape="1">
                    <a:blip r:embed="rId37" cstate="print">
                      <a:extLst>
                        <a:ext uri="{28A0092B-C50C-407E-A947-70E740481C1C}">
                          <a14:useLocalDpi xmlns:a14="http://schemas.microsoft.com/office/drawing/2010/main" val="0"/>
                        </a:ext>
                      </a:extLst>
                    </a:blip>
                    <a:srcRect l="6450" r="52037" b="10252"/>
                    <a:stretch/>
                  </pic:blipFill>
                  <pic:spPr bwMode="auto">
                    <a:xfrm>
                      <a:off x="0" y="0"/>
                      <a:ext cx="1185601" cy="171463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23F7E69" w14:textId="7CA498C9" w:rsidR="00791C2F" w:rsidRDefault="0060264F" w:rsidP="00B863EC">
      <w:pPr>
        <w:spacing w:after="0" w:line="240" w:lineRule="auto"/>
        <w:rPr>
          <w:rFonts w:ascii="Times New Roman" w:hAnsi="Times New Roman" w:cs="Times New Roman"/>
        </w:rPr>
      </w:pPr>
      <w:r>
        <w:rPr>
          <w:rFonts w:ascii="Times New Roman" w:hAnsi="Times New Roman" w:cs="Times New Roman"/>
        </w:rPr>
        <w:t xml:space="preserve">Barbora Klímová, 2006  Eva Koťátková, 2007     Radim Labuda, 2008            Vladimír Houdek, 2012   </w:t>
      </w:r>
    </w:p>
    <w:p w14:paraId="005A8D1A" w14:textId="77777777" w:rsidR="00D518FE" w:rsidRDefault="00D518FE" w:rsidP="00B863EC">
      <w:pPr>
        <w:spacing w:after="0" w:line="240" w:lineRule="auto"/>
        <w:rPr>
          <w:rFonts w:ascii="Times New Roman" w:hAnsi="Times New Roman" w:cs="Times New Roman"/>
        </w:rPr>
      </w:pPr>
    </w:p>
    <w:p w14:paraId="2CE3DC1D" w14:textId="780CF6F8" w:rsidR="00D518FE" w:rsidRDefault="00D518FE" w:rsidP="00B863EC">
      <w:pPr>
        <w:spacing w:after="0" w:line="240" w:lineRule="auto"/>
        <w:rPr>
          <w:rFonts w:ascii="Times New Roman" w:hAnsi="Times New Roman" w:cs="Times New Roman"/>
        </w:rPr>
      </w:pPr>
      <w:r w:rsidRPr="00D518FE">
        <w:rPr>
          <w:rFonts w:ascii="Times New Roman" w:hAnsi="Times New Roman" w:cs="Times New Roman"/>
          <w:noProof/>
          <w:lang w:eastAsia="cs-CZ"/>
        </w:rPr>
        <w:drawing>
          <wp:inline distT="0" distB="0" distL="0" distR="0" wp14:anchorId="22B55311" wp14:editId="6CC5E414">
            <wp:extent cx="1447800" cy="1425298"/>
            <wp:effectExtent l="0" t="0" r="0" b="3810"/>
            <wp:docPr id="8090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 name="Obrázek 5"/>
                    <pic:cNvPicPr>
                      <a:picLocks noChangeAspect="1"/>
                    </pic:cNvPicPr>
                  </pic:nvPicPr>
                  <pic:blipFill>
                    <a:blip r:embed="rId38" cstate="print">
                      <a:extLst>
                        <a:ext uri="{28A0092B-C50C-407E-A947-70E740481C1C}">
                          <a14:useLocalDpi xmlns:a14="http://schemas.microsoft.com/office/drawing/2010/main" val="0"/>
                        </a:ext>
                      </a:extLst>
                    </a:blip>
                    <a:srcRect l="15720" r="16347"/>
                    <a:stretch>
                      <a:fillRect/>
                    </a:stretch>
                  </pic:blipFill>
                  <pic:spPr bwMode="auto">
                    <a:xfrm>
                      <a:off x="0" y="0"/>
                      <a:ext cx="1457551" cy="1434897"/>
                    </a:xfrm>
                    <a:prstGeom prst="rect">
                      <a:avLst/>
                    </a:prstGeom>
                    <a:noFill/>
                    <a:ln>
                      <a:noFill/>
                    </a:ln>
                    <a:extLst/>
                  </pic:spPr>
                </pic:pic>
              </a:graphicData>
            </a:graphic>
          </wp:inline>
        </w:drawing>
      </w:r>
      <w:r>
        <w:rPr>
          <w:rFonts w:ascii="Times New Roman" w:hAnsi="Times New Roman" w:cs="Times New Roman"/>
        </w:rPr>
        <w:t xml:space="preserve">  </w:t>
      </w:r>
      <w:r w:rsidRPr="00D518FE">
        <w:rPr>
          <w:rFonts w:ascii="Times New Roman" w:hAnsi="Times New Roman" w:cs="Times New Roman"/>
          <w:noProof/>
          <w:lang w:eastAsia="cs-CZ"/>
        </w:rPr>
        <w:drawing>
          <wp:inline distT="0" distB="0" distL="0" distR="0" wp14:anchorId="7A093A05" wp14:editId="56124193">
            <wp:extent cx="1853927" cy="1390650"/>
            <wp:effectExtent l="0" t="0" r="0" b="0"/>
            <wp:docPr id="84995"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4995" name="Zástupný symbol pro obsah 4"/>
                    <pic:cNvPicPr>
                      <a:picLocks noGrp="1"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8326" cy="1393950"/>
                    </a:xfrm>
                    <a:prstGeom prst="rect">
                      <a:avLst/>
                    </a:prstGeom>
                    <a:noFill/>
                    <a:ln>
                      <a:noFill/>
                    </a:ln>
                    <a:effectLst/>
                    <a:extLst/>
                  </pic:spPr>
                </pic:pic>
              </a:graphicData>
            </a:graphic>
          </wp:inline>
        </w:drawing>
      </w:r>
      <w:r>
        <w:rPr>
          <w:rFonts w:ascii="Times New Roman" w:hAnsi="Times New Roman" w:cs="Times New Roman"/>
        </w:rPr>
        <w:t xml:space="preserve">  </w:t>
      </w:r>
      <w:r w:rsidRPr="00D518FE">
        <w:rPr>
          <w:rFonts w:ascii="Times New Roman" w:hAnsi="Times New Roman" w:cs="Times New Roman"/>
          <w:noProof/>
          <w:lang w:eastAsia="cs-CZ"/>
        </w:rPr>
        <w:drawing>
          <wp:inline distT="0" distB="0" distL="0" distR="0" wp14:anchorId="7358F0D2" wp14:editId="5124F4A0">
            <wp:extent cx="2209800" cy="1657837"/>
            <wp:effectExtent l="0" t="0" r="0" b="0"/>
            <wp:docPr id="79875"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9875" name="Zástupný symbol pro obsah 4"/>
                    <pic:cNvPicPr>
                      <a:picLocks noGrp="1"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3601" cy="1668191"/>
                    </a:xfrm>
                    <a:prstGeom prst="rect">
                      <a:avLst/>
                    </a:prstGeom>
                    <a:noFill/>
                    <a:ln>
                      <a:noFill/>
                    </a:ln>
                    <a:effectLst/>
                    <a:extLst/>
                  </pic:spPr>
                </pic:pic>
              </a:graphicData>
            </a:graphic>
          </wp:inline>
        </w:drawing>
      </w:r>
    </w:p>
    <w:p w14:paraId="27C3E369" w14:textId="5F9C496D" w:rsidR="00D518FE" w:rsidRPr="00D518FE" w:rsidRDefault="00D518FE" w:rsidP="00B863EC">
      <w:pPr>
        <w:spacing w:after="0" w:line="240" w:lineRule="auto"/>
        <w:rPr>
          <w:rFonts w:ascii="Times New Roman" w:hAnsi="Times New Roman" w:cs="Times New Roman"/>
          <w:sz w:val="20"/>
          <w:szCs w:val="20"/>
        </w:rPr>
      </w:pPr>
      <w:r w:rsidRPr="00D518FE">
        <w:rPr>
          <w:rFonts w:ascii="Times New Roman" w:hAnsi="Times New Roman" w:cs="Times New Roman"/>
          <w:sz w:val="20"/>
          <w:szCs w:val="20"/>
        </w:rPr>
        <w:t xml:space="preserve">Václav Stratil, Cena Michala         Dalibor Chatrný, 2006          </w:t>
      </w:r>
      <w:r>
        <w:rPr>
          <w:rFonts w:ascii="Times New Roman" w:hAnsi="Times New Roman" w:cs="Times New Roman"/>
          <w:sz w:val="20"/>
          <w:szCs w:val="20"/>
        </w:rPr>
        <w:t xml:space="preserve">      </w:t>
      </w:r>
      <w:r w:rsidRPr="00D518FE">
        <w:rPr>
          <w:rFonts w:ascii="Times New Roman" w:hAnsi="Times New Roman" w:cs="Times New Roman"/>
          <w:sz w:val="20"/>
          <w:szCs w:val="20"/>
        </w:rPr>
        <w:t xml:space="preserve"> Cena diváků při Ceně J. Chalupeckého</w:t>
      </w:r>
    </w:p>
    <w:p w14:paraId="23E1C839" w14:textId="3A68C00B" w:rsidR="00D518FE" w:rsidRPr="00D518FE" w:rsidRDefault="00D518FE" w:rsidP="00B863EC">
      <w:pPr>
        <w:spacing w:after="0" w:line="240" w:lineRule="auto"/>
        <w:rPr>
          <w:rFonts w:ascii="Times New Roman" w:hAnsi="Times New Roman" w:cs="Times New Roman"/>
          <w:sz w:val="20"/>
          <w:szCs w:val="20"/>
        </w:rPr>
      </w:pPr>
      <w:r w:rsidRPr="00D518FE">
        <w:rPr>
          <w:rFonts w:ascii="Times New Roman" w:hAnsi="Times New Roman" w:cs="Times New Roman"/>
          <w:sz w:val="20"/>
          <w:szCs w:val="20"/>
        </w:rPr>
        <w:t xml:space="preserve">Ranného 2011, Moravská galerie  Cena Ministerstva kultury ČR    </w:t>
      </w:r>
      <w:r>
        <w:rPr>
          <w:rFonts w:ascii="Times New Roman" w:hAnsi="Times New Roman" w:cs="Times New Roman"/>
          <w:sz w:val="20"/>
          <w:szCs w:val="20"/>
        </w:rPr>
        <w:t xml:space="preserve">  </w:t>
      </w:r>
      <w:r w:rsidRPr="00D518FE">
        <w:rPr>
          <w:rFonts w:ascii="Times New Roman" w:hAnsi="Times New Roman" w:cs="Times New Roman"/>
          <w:sz w:val="20"/>
          <w:szCs w:val="20"/>
        </w:rPr>
        <w:t>Dům umění města Brna, 2002-2006</w:t>
      </w:r>
    </w:p>
    <w:p w14:paraId="1350722A" w14:textId="215C2A24" w:rsidR="00D518FE" w:rsidRDefault="00D518FE" w:rsidP="00B863EC">
      <w:pPr>
        <w:spacing w:after="0" w:line="240" w:lineRule="auto"/>
        <w:rPr>
          <w:rFonts w:ascii="Times New Roman" w:hAnsi="Times New Roman" w:cs="Times New Roman"/>
          <w:sz w:val="20"/>
          <w:szCs w:val="20"/>
        </w:rPr>
      </w:pPr>
      <w:r w:rsidRPr="00D518FE">
        <w:rPr>
          <w:rFonts w:ascii="Times New Roman" w:hAnsi="Times New Roman" w:cs="Times New Roman"/>
          <w:sz w:val="20"/>
          <w:szCs w:val="20"/>
        </w:rPr>
        <w:t>V</w:t>
      </w:r>
      <w:r w:rsidR="00883A8B">
        <w:rPr>
          <w:rFonts w:ascii="Times New Roman" w:hAnsi="Times New Roman" w:cs="Times New Roman"/>
          <w:sz w:val="20"/>
          <w:szCs w:val="20"/>
        </w:rPr>
        <w:t> </w:t>
      </w:r>
      <w:r w:rsidRPr="00D518FE">
        <w:rPr>
          <w:rFonts w:ascii="Times New Roman" w:hAnsi="Times New Roman" w:cs="Times New Roman"/>
          <w:sz w:val="20"/>
          <w:szCs w:val="20"/>
        </w:rPr>
        <w:t>Brně</w:t>
      </w:r>
    </w:p>
    <w:p w14:paraId="746DDCFA" w14:textId="77777777" w:rsidR="00883A8B" w:rsidRDefault="00883A8B" w:rsidP="00B863EC">
      <w:pPr>
        <w:spacing w:after="0" w:line="240" w:lineRule="auto"/>
        <w:rPr>
          <w:rFonts w:ascii="Times New Roman" w:hAnsi="Times New Roman" w:cs="Times New Roman"/>
          <w:sz w:val="20"/>
          <w:szCs w:val="20"/>
        </w:rPr>
      </w:pPr>
    </w:p>
    <w:p w14:paraId="66939EAC" w14:textId="4FA1061C" w:rsidR="00883A8B" w:rsidRPr="00883A8B" w:rsidRDefault="00883A8B" w:rsidP="00883A8B">
      <w:pPr>
        <w:pStyle w:val="Nadpis1"/>
        <w:rPr>
          <w:sz w:val="22"/>
          <w:szCs w:val="22"/>
        </w:rPr>
      </w:pPr>
      <w:r w:rsidRPr="00883A8B">
        <w:rPr>
          <w:sz w:val="22"/>
          <w:szCs w:val="22"/>
        </w:rPr>
        <w:t>Cena Jindřicha Chalupeckého       (</w:t>
      </w:r>
      <w:hyperlink r:id="rId41" w:history="1">
        <w:r w:rsidRPr="00883A8B">
          <w:rPr>
            <w:rStyle w:val="Hypertextovodkaz"/>
            <w:sz w:val="22"/>
            <w:szCs w:val="22"/>
          </w:rPr>
          <w:t>www.cjch.cz</w:t>
        </w:r>
      </w:hyperlink>
      <w:r w:rsidRPr="00883A8B">
        <w:rPr>
          <w:sz w:val="22"/>
          <w:szCs w:val="22"/>
        </w:rPr>
        <w:t>), 2</w:t>
      </w:r>
      <w:r w:rsidR="00EB5ACD">
        <w:rPr>
          <w:sz w:val="22"/>
          <w:szCs w:val="22"/>
        </w:rPr>
        <w:t>4</w:t>
      </w:r>
      <w:r w:rsidRPr="00883A8B">
        <w:rPr>
          <w:sz w:val="22"/>
          <w:szCs w:val="22"/>
        </w:rPr>
        <w:t>. 1</w:t>
      </w:r>
      <w:r w:rsidR="006338BE">
        <w:rPr>
          <w:sz w:val="22"/>
          <w:szCs w:val="22"/>
        </w:rPr>
        <w:t>0</w:t>
      </w:r>
      <w:r w:rsidRPr="00883A8B">
        <w:rPr>
          <w:sz w:val="22"/>
          <w:szCs w:val="22"/>
        </w:rPr>
        <w:t>. 202</w:t>
      </w:r>
      <w:r w:rsidR="00EB5ACD">
        <w:rPr>
          <w:sz w:val="22"/>
          <w:szCs w:val="22"/>
        </w:rPr>
        <w:t>4</w:t>
      </w:r>
      <w:bookmarkStart w:id="0" w:name="_GoBack"/>
      <w:bookmarkEnd w:id="0"/>
    </w:p>
    <w:p w14:paraId="483B227F"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Založena: 1990, Zakladatelé: Václav Havel, Jiří Kolář, Theodor Pištěk</w:t>
      </w:r>
    </w:p>
    <w:p w14:paraId="1FA73F33"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Princip: Ocenění nejvýraznější osobnosti výtvarného umění v daném roce ve věku do 35 let</w:t>
      </w:r>
    </w:p>
    <w:p w14:paraId="6E3051EE"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Odměna: Samostatná výstava v Gal. V. Špály v Praze (do r. 1999) v květnu následujícího roku</w:t>
      </w:r>
    </w:p>
    <w:p w14:paraId="4EC3FF76"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 xml:space="preserve">                Stipendijní pobyt 3 měsíce v umělecké kolonii Headlands Center for the Arts v San             </w:t>
      </w:r>
    </w:p>
    <w:p w14:paraId="502C3034"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 xml:space="preserve">                Francisku a stipendium (finanční odměna), (od r. 2002 šest týdnů v New Yorku)</w:t>
      </w:r>
    </w:p>
    <w:p w14:paraId="4A4208AA"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Hodnocení: Na dva roky je stanovena porota tvořená umělci a teoretiky, od r. 2002 na tři roky mezinárodní porota a okruh navrhovatelů z řad galeristů, teoretiků a kurátorů</w:t>
      </w:r>
    </w:p>
    <w:p w14:paraId="6253506D"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Tajemník (později ředitel(ka) Společnosti J. Ch.): Dr. Mahulena Nešlehová(do r. 1999), Dan Merta(od 1999), poté Lenka Lindaurová, od r. 2015 Karina Kottová</w:t>
      </w:r>
    </w:p>
    <w:p w14:paraId="31414A4D" w14:textId="560430C2" w:rsidR="00883A8B" w:rsidRPr="006338BE" w:rsidRDefault="00883A8B" w:rsidP="00883A8B">
      <w:pPr>
        <w:spacing w:after="0" w:line="240" w:lineRule="auto"/>
        <w:jc w:val="both"/>
        <w:rPr>
          <w:rFonts w:ascii="Times New Roman" w:hAnsi="Times New Roman" w:cs="Times New Roman"/>
          <w:b/>
        </w:rPr>
      </w:pPr>
      <w:r w:rsidRPr="006338BE">
        <w:rPr>
          <w:rFonts w:ascii="Times New Roman" w:hAnsi="Times New Roman" w:cs="Times New Roman"/>
          <w:b/>
        </w:rPr>
        <w:lastRenderedPageBreak/>
        <w:t>Účast v soutěži: Umělec se může přihlásit sám nebo jej navrhuje teoretik či grémium teoretiků. V prvním kole mezinárodní porota vybere podle elektronických materiálů finalistky a finalisty. Ve druhém kole – na výstavě – vybírá porota vítěze. Ale od r. 2020, kdy finalisté odmítli vyhlášení vítěze, už je zorganizována jen Výstava Ceny J. Chalupeckého bez vyhlašování vítězů.</w:t>
      </w:r>
      <w:r w:rsidR="006338BE">
        <w:rPr>
          <w:rFonts w:ascii="Times New Roman" w:hAnsi="Times New Roman" w:cs="Times New Roman"/>
          <w:b/>
        </w:rPr>
        <w:t xml:space="preserve"> Od r. 2023 dochází k další zásadní změně – ruší se věkové omezení.</w:t>
      </w:r>
    </w:p>
    <w:p w14:paraId="30CC4A9C" w14:textId="77777777" w:rsidR="00883A8B" w:rsidRPr="00883A8B" w:rsidRDefault="00883A8B" w:rsidP="00883A8B">
      <w:pPr>
        <w:spacing w:after="0" w:line="240" w:lineRule="auto"/>
        <w:jc w:val="both"/>
        <w:rPr>
          <w:rFonts w:ascii="Times New Roman" w:hAnsi="Times New Roman" w:cs="Times New Roman"/>
          <w:u w:val="single"/>
        </w:rPr>
      </w:pPr>
      <w:r w:rsidRPr="00883A8B">
        <w:rPr>
          <w:rFonts w:ascii="Times New Roman" w:hAnsi="Times New Roman" w:cs="Times New Roman"/>
          <w:u w:val="single"/>
        </w:rPr>
        <w:t>Držitelé Ceny J. Chalupeckého:</w:t>
      </w:r>
    </w:p>
    <w:p w14:paraId="285705F6"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1990 – Vladimír Kokolia(1956)          Čestná cena – František Skála,jr.(1956), Jan Ambrůz(1956)</w:t>
      </w:r>
    </w:p>
    <w:p w14:paraId="2D8C6631"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1991 – František Skála,jr.(1956)         Čestná cena – Petr Nikl(1960), Petr Kvíčala(1960)</w:t>
      </w:r>
    </w:p>
    <w:p w14:paraId="7E3925A3"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1992 – Michal Nesázal(1963)                Čestná cena – Michal Gabriel(1960)</w:t>
      </w:r>
    </w:p>
    <w:p w14:paraId="7165D520"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 xml:space="preserve">1993– Martin Mainer(1959)              1994 – Michal Gabriel(1960)          1995 – Petr Nikl(1960)                                    1996 – Kateřina Vincourová(1968)   1997 – Jiří Příhoda(1966)                1998 – Jiří Černický(1966)    </w:t>
      </w:r>
    </w:p>
    <w:p w14:paraId="6AAE10A7"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 xml:space="preserve">1999 – Lukáš Rittstein(1973)            2000 – David Černý(1967)               2001 – Tomáš Vaněk(1966)                           2002 – Markéta Othová (1966)         2003 – Michal Pěchouček (1973)     2004 – Ján Mančuška (1972)                             </w:t>
      </w:r>
    </w:p>
    <w:p w14:paraId="32C1C364"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2005 – Kateřina Šedá (1977)             2006 – Barbora Klímová (1977)      2007 – Eva Koťátková (1982)</w:t>
      </w:r>
    </w:p>
    <w:p w14:paraId="4E719C4F"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2008 – Radim Labuda (1976)            2009 – Jiří Skála (1976)</w:t>
      </w:r>
    </w:p>
    <w:p w14:paraId="77865963"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2010 – Vasil Artamonov(1980), Alexej Klyuykov(1983)                           2011 – Mark Ther(1977)                                    2012 – Vladimír Houdek(1984)         2013 – Dominik Lang(1980)           2014 – Roman Štětina(1986)</w:t>
      </w:r>
    </w:p>
    <w:p w14:paraId="7820313C"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 xml:space="preserve">2015 – Barbora Kleinhamplová(1984) 2016 – Matyáš Chochola (1986) 2017 – Martin Kohout                                        2018 – Lukáš Hofmann (1993)            2019 – Andreas Gajdošík                                   </w:t>
      </w:r>
    </w:p>
    <w:p w14:paraId="060DB7D2"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2020 – Jakub Choma, Alma Lily Rayner, Anna Slama</w:t>
      </w:r>
      <w:r w:rsidRPr="00883A8B">
        <w:rPr>
          <w:rFonts w:ascii="Times New Roman" w:hAnsi="Times New Roman" w:cs="Times New Roman"/>
          <w:color w:val="393939"/>
          <w:shd w:val="clear" w:color="auto" w:fill="FCFCFC"/>
        </w:rPr>
        <w:t>&amp;</w:t>
      </w:r>
      <w:r w:rsidRPr="00883A8B">
        <w:rPr>
          <w:rFonts w:ascii="Times New Roman" w:hAnsi="Times New Roman" w:cs="Times New Roman"/>
        </w:rPr>
        <w:t xml:space="preserve">Marek Delong, Marie Tučková, Jiří Žák, Pra- covní skupina pro výzkum mimosmyslové estetiky(Jan Kolský, Vojtěch Märc, Matěj Pavlík, Peter Sit) </w:t>
      </w:r>
    </w:p>
    <w:p w14:paraId="5751B1DA" w14:textId="0E8EAA99"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 xml:space="preserve">2021 – Robert Gabris, Jakub Jansa, Valentýna Janů, </w:t>
      </w:r>
      <w:r w:rsidR="00603630">
        <w:rPr>
          <w:rFonts w:ascii="Times New Roman" w:hAnsi="Times New Roman" w:cs="Times New Roman"/>
        </w:rPr>
        <w:t>A</w:t>
      </w:r>
      <w:r w:rsidRPr="00883A8B">
        <w:rPr>
          <w:rFonts w:ascii="Times New Roman" w:hAnsi="Times New Roman" w:cs="Times New Roman"/>
        </w:rPr>
        <w:t xml:space="preserve">nna Ročňová, umělecký ne-kolektiv </w:t>
      </w:r>
      <w:r w:rsidRPr="00883A8B">
        <w:rPr>
          <w:rFonts w:ascii="Times New Roman" w:hAnsi="Times New Roman" w:cs="Times New Roman"/>
          <w:lang w:val="de-DE"/>
        </w:rPr>
        <w:t xml:space="preserve">björnsonova </w:t>
      </w:r>
      <w:r w:rsidRPr="00883A8B">
        <w:rPr>
          <w:rFonts w:ascii="Times New Roman" w:hAnsi="Times New Roman" w:cs="Times New Roman"/>
        </w:rPr>
        <w:t>(Tamara Antonijevič, Lucia Kvočáková, Lucie Svoboda Mičíková, Tanja Šljivar, Nik Timková, Zuzana Žabková)</w:t>
      </w:r>
    </w:p>
    <w:p w14:paraId="7420EBBB"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 xml:space="preserve">2022 – </w:t>
      </w:r>
      <w:r w:rsidRPr="00883A8B">
        <w:rPr>
          <w:rFonts w:ascii="Times New Roman" w:hAnsi="Times New Roman" w:cs="Times New Roman"/>
          <w:color w:val="393939"/>
          <w:shd w:val="clear" w:color="auto" w:fill="FCFCFC"/>
        </w:rPr>
        <w:t>Olga Krykun, David Přílučík, Vojtěch Radakulan, Martina Drozd Smutná a Ezra Šimek</w:t>
      </w:r>
    </w:p>
    <w:p w14:paraId="7BDCD96C" w14:textId="1D23617C" w:rsidR="006338BE" w:rsidRPr="006338BE" w:rsidRDefault="006338BE" w:rsidP="00883A8B">
      <w:pPr>
        <w:spacing w:after="0" w:line="240" w:lineRule="auto"/>
        <w:rPr>
          <w:rFonts w:ascii="Times New Roman" w:hAnsi="Times New Roman" w:cs="Times New Roman"/>
        </w:rPr>
      </w:pPr>
      <w:r>
        <w:rPr>
          <w:rFonts w:ascii="Times New Roman" w:hAnsi="Times New Roman" w:cs="Times New Roman"/>
        </w:rPr>
        <w:t>2023 – Kryštof Brůha, Lenka Glisníková, Petra Janda, Gabriela Těthalová</w:t>
      </w:r>
    </w:p>
    <w:p w14:paraId="7F18F9BD" w14:textId="77777777" w:rsidR="006338BE" w:rsidRDefault="006338BE" w:rsidP="00883A8B">
      <w:pPr>
        <w:spacing w:after="0" w:line="240" w:lineRule="auto"/>
        <w:rPr>
          <w:rFonts w:ascii="Times New Roman" w:hAnsi="Times New Roman" w:cs="Times New Roman"/>
          <w:u w:val="single"/>
        </w:rPr>
      </w:pPr>
    </w:p>
    <w:p w14:paraId="2E006896" w14:textId="77777777" w:rsidR="00883A8B" w:rsidRPr="00883A8B" w:rsidRDefault="00883A8B" w:rsidP="00883A8B">
      <w:pPr>
        <w:spacing w:after="0" w:line="240" w:lineRule="auto"/>
        <w:rPr>
          <w:rFonts w:ascii="Times New Roman" w:hAnsi="Times New Roman" w:cs="Times New Roman"/>
          <w:bCs/>
        </w:rPr>
      </w:pPr>
      <w:r w:rsidRPr="00883A8B">
        <w:rPr>
          <w:rFonts w:ascii="Times New Roman" w:hAnsi="Times New Roman" w:cs="Times New Roman"/>
          <w:u w:val="single"/>
        </w:rPr>
        <w:t>Finalisté2004</w:t>
      </w:r>
      <w:r w:rsidRPr="00883A8B">
        <w:rPr>
          <w:rFonts w:ascii="Times New Roman" w:hAnsi="Times New Roman" w:cs="Times New Roman"/>
        </w:rPr>
        <w:t xml:space="preserve">: </w:t>
      </w:r>
      <w:r w:rsidRPr="00883A8B">
        <w:rPr>
          <w:rFonts w:ascii="Times New Roman" w:hAnsi="Times New Roman" w:cs="Times New Roman"/>
          <w:bCs/>
        </w:rPr>
        <w:t>Isabela Grosseová,Jana Kalinová, Ján Mančuška, Jiří Škoda, Rafani, Zbyněk Baladrán</w:t>
      </w:r>
    </w:p>
    <w:p w14:paraId="60B8FB83" w14:textId="77777777" w:rsidR="00883A8B" w:rsidRPr="00883A8B" w:rsidRDefault="00883A8B" w:rsidP="00883A8B">
      <w:pPr>
        <w:spacing w:after="0" w:line="240" w:lineRule="auto"/>
        <w:rPr>
          <w:rFonts w:ascii="Times New Roman" w:hAnsi="Times New Roman" w:cs="Times New Roman"/>
          <w:bCs/>
        </w:rPr>
      </w:pPr>
      <w:r w:rsidRPr="00883A8B">
        <w:rPr>
          <w:rFonts w:ascii="Times New Roman" w:hAnsi="Times New Roman" w:cs="Times New Roman"/>
          <w:bCs/>
          <w:u w:val="single"/>
        </w:rPr>
        <w:t>Finalisté 2005:</w:t>
      </w:r>
      <w:r w:rsidRPr="00883A8B">
        <w:rPr>
          <w:rFonts w:ascii="Times New Roman" w:hAnsi="Times New Roman" w:cs="Times New Roman"/>
          <w:bCs/>
        </w:rPr>
        <w:t xml:space="preserve"> Zbyněk Baladrán, Josef Bolf, Jakub Hošek, Alena Kotmannová, K.Šedá, Jan Šerých</w:t>
      </w:r>
    </w:p>
    <w:p w14:paraId="3395B332" w14:textId="77777777" w:rsidR="00883A8B" w:rsidRPr="00883A8B" w:rsidRDefault="00883A8B" w:rsidP="00883A8B">
      <w:pPr>
        <w:spacing w:after="0" w:line="240" w:lineRule="auto"/>
        <w:rPr>
          <w:rFonts w:ascii="Times New Roman" w:hAnsi="Times New Roman" w:cs="Times New Roman"/>
          <w:bCs/>
        </w:rPr>
      </w:pPr>
      <w:r w:rsidRPr="00883A8B">
        <w:rPr>
          <w:rFonts w:ascii="Times New Roman" w:hAnsi="Times New Roman" w:cs="Times New Roman"/>
          <w:bCs/>
          <w:u w:val="single"/>
        </w:rPr>
        <w:t>Finalisté 2006:</w:t>
      </w:r>
      <w:r w:rsidRPr="00883A8B">
        <w:rPr>
          <w:rFonts w:ascii="Times New Roman" w:hAnsi="Times New Roman" w:cs="Times New Roman"/>
          <w:bCs/>
        </w:rPr>
        <w:t xml:space="preserve"> Jan Jakub Kotík, Dominik Lang, Rafani, B. Klímová, Dušan Skala, Tomáš Svoboda</w:t>
      </w:r>
    </w:p>
    <w:p w14:paraId="11086081" w14:textId="77777777" w:rsidR="00883A8B" w:rsidRPr="00883A8B" w:rsidRDefault="00883A8B" w:rsidP="00883A8B">
      <w:pPr>
        <w:spacing w:after="0" w:line="240" w:lineRule="auto"/>
        <w:rPr>
          <w:rFonts w:ascii="Times New Roman" w:hAnsi="Times New Roman" w:cs="Times New Roman"/>
          <w:bCs/>
        </w:rPr>
      </w:pPr>
      <w:r w:rsidRPr="00883A8B">
        <w:rPr>
          <w:rFonts w:ascii="Times New Roman" w:hAnsi="Times New Roman" w:cs="Times New Roman"/>
          <w:bCs/>
          <w:u w:val="single"/>
        </w:rPr>
        <w:t>Finalisté 2007</w:t>
      </w:r>
      <w:r w:rsidRPr="00883A8B">
        <w:rPr>
          <w:rFonts w:ascii="Times New Roman" w:hAnsi="Times New Roman" w:cs="Times New Roman"/>
          <w:bCs/>
        </w:rPr>
        <w:t>: Zbyněk Baladrán, Gal NoD, dlouhá 33, Jakub Hošek, Galerie AM 180, Bělehradská 45, P2 , Eva Koťátková, Galerie Jelení, Drtinova 15, P5, Jan Nálevka, Galerie tec, Dlouhá 33, Pavla Sceranková, Galerie Entrance, Křižíkova 34, P8</w:t>
      </w:r>
    </w:p>
    <w:p w14:paraId="096AF874" w14:textId="77777777" w:rsidR="00883A8B" w:rsidRPr="00883A8B" w:rsidRDefault="00883A8B" w:rsidP="00883A8B">
      <w:pPr>
        <w:pStyle w:val="Zkladntext"/>
        <w:rPr>
          <w:sz w:val="22"/>
          <w:szCs w:val="22"/>
        </w:rPr>
      </w:pPr>
      <w:r w:rsidRPr="00883A8B">
        <w:rPr>
          <w:sz w:val="22"/>
          <w:szCs w:val="22"/>
          <w:u w:val="single"/>
        </w:rPr>
        <w:t>Porota 2002-2004:</w:t>
      </w:r>
      <w:r w:rsidRPr="00883A8B">
        <w:rPr>
          <w:sz w:val="22"/>
          <w:szCs w:val="22"/>
        </w:rPr>
        <w:t xml:space="preserve"> Vladimír Beskid (historik umění, SK), Charlotta Kotik (předsedkyně, The Brooklyn Museum of Art, N.Y.), Magdalena Jetelová (prof. Kunst Akademie Dusseldorf), Maria Lind (ředitelka Kunstverein Mnichov), Jiří Příhoda (držitel CJCH 1997, Praha), Jiří Ševčík (historik umění,AVU Praha), Jonathan Watkins (ředitel The Ikon Gallery, Londýn)</w:t>
      </w:r>
    </w:p>
    <w:p w14:paraId="67CA2778"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u w:val="single"/>
        </w:rPr>
        <w:t>Porota 2005-2007:</w:t>
      </w:r>
      <w:r w:rsidRPr="00883A8B">
        <w:rPr>
          <w:rFonts w:ascii="Times New Roman" w:hAnsi="Times New Roman" w:cs="Times New Roman"/>
        </w:rPr>
        <w:t xml:space="preserve"> Milena Dopitová (Praha), Christoph Grunenberg (Tate Gallery Liverpool), Milena Kalinovská (Hirshorn Museum and Sculptures Garden Washington – předsedkyně), František Kowolowski (Dům umění města Brna), Jana Oravcová – Centrum sůč.umenia Bratislava, Roberto Pinto (Miláno), Radek Váňa (De Veemvloer, Amsterodam)</w:t>
      </w:r>
    </w:p>
    <w:p w14:paraId="515922AD" w14:textId="77777777" w:rsidR="00883A8B" w:rsidRPr="00883A8B" w:rsidRDefault="00883A8B" w:rsidP="00883A8B">
      <w:pPr>
        <w:spacing w:after="0" w:line="240" w:lineRule="auto"/>
        <w:jc w:val="both"/>
        <w:rPr>
          <w:rFonts w:ascii="Times New Roman" w:hAnsi="Times New Roman" w:cs="Times New Roman"/>
          <w:bCs/>
        </w:rPr>
      </w:pPr>
      <w:r w:rsidRPr="00883A8B">
        <w:rPr>
          <w:rFonts w:ascii="Times New Roman" w:hAnsi="Times New Roman" w:cs="Times New Roman"/>
        </w:rPr>
        <w:t xml:space="preserve">Od r. 2002 začala spolupráce Společnosti J.Ch. s Domem umění města Brna a finále se střídavě koná v Brna a v Praze. </w:t>
      </w:r>
      <w:r w:rsidRPr="00883A8B">
        <w:rPr>
          <w:rFonts w:ascii="Times New Roman" w:hAnsi="Times New Roman" w:cs="Times New Roman"/>
          <w:bCs/>
        </w:rPr>
        <w:t>Souběžně s finalisty samostatně vystavoval v Procházkově síni Domu umění vítěz obdobné slovenské Ceny Oskára Čepana (v r. 2002 Pavlína Fichta Čierna, v r. 2004 Michal Moravčík, 2006Aneta Mona Chisa a Lucia Tkáčová). Součástí brněnského finále byla Cena diváků</w:t>
      </w:r>
      <w:r w:rsidRPr="00883A8B">
        <w:rPr>
          <w:rFonts w:ascii="Times New Roman" w:hAnsi="Times New Roman" w:cs="Times New Roman"/>
        </w:rPr>
        <w:t xml:space="preserve"> Po r. 2008 se místo Domu umění koná výstava v Moravské galerii v Brně.</w:t>
      </w:r>
    </w:p>
    <w:p w14:paraId="639418E4" w14:textId="77777777" w:rsidR="00883A8B" w:rsidRPr="00883A8B" w:rsidRDefault="00883A8B" w:rsidP="00883A8B">
      <w:pPr>
        <w:spacing w:after="0" w:line="240" w:lineRule="auto"/>
        <w:jc w:val="both"/>
        <w:rPr>
          <w:rFonts w:ascii="Times New Roman" w:hAnsi="Times New Roman" w:cs="Times New Roman"/>
          <w:bCs/>
        </w:rPr>
      </w:pPr>
    </w:p>
    <w:p w14:paraId="438BDF0F" w14:textId="77777777" w:rsidR="00883A8B" w:rsidRPr="006338BE" w:rsidRDefault="00883A8B" w:rsidP="00883A8B">
      <w:pPr>
        <w:spacing w:after="0" w:line="240" w:lineRule="auto"/>
        <w:rPr>
          <w:rStyle w:val="apple-style-span"/>
          <w:rFonts w:ascii="Times New Roman" w:hAnsi="Times New Roman" w:cs="Times New Roman"/>
          <w:b/>
          <w:color w:val="000000"/>
          <w:u w:val="single"/>
          <w:shd w:val="clear" w:color="auto" w:fill="FFFFFF"/>
        </w:rPr>
      </w:pPr>
      <w:r w:rsidRPr="006338BE">
        <w:rPr>
          <w:rStyle w:val="apple-style-span"/>
          <w:rFonts w:ascii="Times New Roman" w:hAnsi="Times New Roman" w:cs="Times New Roman"/>
          <w:b/>
          <w:bCs/>
          <w:color w:val="000000"/>
          <w:u w:val="single"/>
          <w:shd w:val="clear" w:color="auto" w:fill="FFFFFF"/>
        </w:rPr>
        <w:t>Umělec má cenu</w:t>
      </w:r>
    </w:p>
    <w:p w14:paraId="67F9226E" w14:textId="77777777" w:rsidR="00883A8B" w:rsidRPr="00883A8B" w:rsidRDefault="00883A8B" w:rsidP="00883A8B">
      <w:pPr>
        <w:spacing w:after="0" w:line="240" w:lineRule="auto"/>
        <w:rPr>
          <w:rStyle w:val="apple-style-span"/>
          <w:rFonts w:ascii="Times New Roman" w:hAnsi="Times New Roman" w:cs="Times New Roman"/>
          <w:b/>
          <w:bCs/>
          <w:color w:val="000000"/>
          <w:shd w:val="clear" w:color="auto" w:fill="FFFFFF"/>
        </w:rPr>
      </w:pPr>
      <w:r w:rsidRPr="00883A8B">
        <w:rPr>
          <w:rFonts w:ascii="Times New Roman" w:hAnsi="Times New Roman" w:cs="Times New Roman"/>
        </w:rPr>
        <w:t>Osobitá forma ocenění umělců ve věku nad 35 let. Držitelku či držitele vybírají účastníci uměleckého provozu, kteří ještě neměli 35 let.</w:t>
      </w:r>
    </w:p>
    <w:p w14:paraId="5BAAC9F3" w14:textId="77777777" w:rsidR="00883A8B" w:rsidRPr="00883A8B" w:rsidRDefault="00883A8B" w:rsidP="00883A8B">
      <w:pPr>
        <w:pStyle w:val="Normlnweb"/>
        <w:spacing w:before="0" w:after="0"/>
        <w:rPr>
          <w:rStyle w:val="apple-style-span"/>
          <w:color w:val="000000"/>
          <w:sz w:val="22"/>
          <w:szCs w:val="22"/>
          <w:shd w:val="clear" w:color="auto" w:fill="FFFFFF"/>
        </w:rPr>
      </w:pPr>
      <w:r w:rsidRPr="00883A8B">
        <w:rPr>
          <w:rStyle w:val="apple-style-span"/>
          <w:color w:val="000000"/>
          <w:sz w:val="22"/>
          <w:szCs w:val="22"/>
          <w:shd w:val="clear" w:color="auto" w:fill="FFFFFF"/>
        </w:rPr>
        <w:t xml:space="preserve">Cenu umělcům starším pětatřiceti let iniciovala v r. 2005 aktivita Umělec má cenu. Jejími laureáty se doposud stali Jiří Kovanda, Vladimír Skrepl, Adriena Šimotová a dvojice Lukáš Jasanský – Martin Polák. Václav Stratil, vedoucí Ateliéru intermédia na FaVU VUT v Brně, se stal jejím pátým držitelem. V každém ročníku nese cena jméno předchozího držitele. Vladimír Skrepl tedy dostal Cenu </w:t>
      </w:r>
      <w:r w:rsidRPr="00883A8B">
        <w:rPr>
          <w:rStyle w:val="apple-style-span"/>
          <w:color w:val="000000"/>
          <w:sz w:val="22"/>
          <w:szCs w:val="22"/>
          <w:shd w:val="clear" w:color="auto" w:fill="FFFFFF"/>
        </w:rPr>
        <w:lastRenderedPageBreak/>
        <w:t>Jiřího Kovandy… atd. Předchozí držitel také novému laureátovi či laureátce předává umělecký dar (často nějaké své vlastní dílo).</w:t>
      </w:r>
    </w:p>
    <w:p w14:paraId="42125003" w14:textId="77777777" w:rsidR="00883A8B" w:rsidRPr="00883A8B" w:rsidRDefault="00883A8B" w:rsidP="00883A8B">
      <w:pPr>
        <w:pStyle w:val="Normlnweb"/>
        <w:spacing w:before="0" w:after="0"/>
        <w:rPr>
          <w:rStyle w:val="apple-style-span"/>
          <w:color w:val="000000"/>
          <w:sz w:val="22"/>
          <w:szCs w:val="22"/>
          <w:shd w:val="clear" w:color="auto" w:fill="FFFFFF"/>
        </w:rPr>
      </w:pPr>
      <w:r w:rsidRPr="00883A8B">
        <w:rPr>
          <w:rStyle w:val="apple-style-span"/>
          <w:color w:val="000000"/>
          <w:sz w:val="22"/>
          <w:szCs w:val="22"/>
          <w:shd w:val="clear" w:color="auto" w:fill="FFFFFF"/>
        </w:rPr>
        <w:t xml:space="preserve">Výběr laureáta je dvojkolový. V první fázi je osloveno na 500 mladých umělců, kurátorů a teoretiků umění, aby nominovali dvě osobnosti starší 35 let, jejichž tvorbu osobně považují za určující. Pět nejčastěji jmenovaných umělců se stává finalisty. V druhé fázi laureáta vybírá komise, která všechny finalisty osobně navštíví a blíže se seznámí s jejich prací.  </w:t>
      </w:r>
    </w:p>
    <w:p w14:paraId="539449AC" w14:textId="77777777" w:rsidR="00883A8B" w:rsidRPr="00883A8B" w:rsidRDefault="00883A8B" w:rsidP="00883A8B">
      <w:pPr>
        <w:spacing w:after="0" w:line="240" w:lineRule="auto"/>
        <w:rPr>
          <w:rStyle w:val="apple-style-span"/>
          <w:rFonts w:ascii="Times New Roman" w:hAnsi="Times New Roman" w:cs="Times New Roman"/>
          <w:b/>
          <w:bCs/>
          <w:color w:val="000000"/>
          <w:shd w:val="clear" w:color="auto" w:fill="FFFFFF"/>
        </w:rPr>
      </w:pPr>
    </w:p>
    <w:p w14:paraId="7ADB295E" w14:textId="77777777" w:rsidR="00883A8B" w:rsidRPr="00883A8B" w:rsidRDefault="00883A8B" w:rsidP="00883A8B">
      <w:pPr>
        <w:spacing w:after="0" w:line="240" w:lineRule="auto"/>
        <w:rPr>
          <w:rStyle w:val="apple-style-span"/>
          <w:rFonts w:ascii="Times New Roman" w:hAnsi="Times New Roman" w:cs="Times New Roman"/>
          <w:bCs/>
          <w:color w:val="000000"/>
          <w:shd w:val="clear" w:color="auto" w:fill="FFFFFF"/>
        </w:rPr>
      </w:pPr>
      <w:r w:rsidRPr="00883A8B">
        <w:rPr>
          <w:rStyle w:val="apple-style-span"/>
          <w:rFonts w:ascii="Times New Roman" w:hAnsi="Times New Roman" w:cs="Times New Roman"/>
          <w:b/>
          <w:bCs/>
          <w:color w:val="000000"/>
          <w:shd w:val="clear" w:color="auto" w:fill="FFFFFF"/>
        </w:rPr>
        <w:t xml:space="preserve">Přehled dosavadních držitelů Umělec má cenu: </w:t>
      </w:r>
      <w:r w:rsidRPr="00883A8B">
        <w:rPr>
          <w:rStyle w:val="apple-style-span"/>
          <w:rFonts w:ascii="Times New Roman" w:hAnsi="Times New Roman" w:cs="Times New Roman"/>
          <w:bCs/>
          <w:color w:val="000000"/>
          <w:shd w:val="clear" w:color="auto" w:fill="FFFFFF"/>
        </w:rPr>
        <w:t>2006 – Jiří Kovanda, 2007 – Vladimír Skrepl, 2008 – Adriena Šimotová, 2009 – Lukáš Jasanský – Martin Polák, 2010 – Václav Stratil, 2011 –  Dalibor Chatrný, 2012 – Vladimír Kokolia, 2013 – Martin Zet, 2014 – Vladimír Havlík, 2015 – Jiří Surůvka, 2016 – Anna Daučíková, 2017 – Zbyněk Baladrán, 2018 – Barbora Klímová</w:t>
      </w:r>
    </w:p>
    <w:p w14:paraId="44CEEBD7"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 xml:space="preserve"> </w:t>
      </w:r>
      <w:hyperlink r:id="rId42" w:history="1">
        <w:r w:rsidRPr="00883A8B">
          <w:rPr>
            <w:rStyle w:val="Hypertextovodkaz"/>
            <w:rFonts w:ascii="Times New Roman" w:hAnsi="Times New Roman" w:cs="Times New Roman"/>
          </w:rPr>
          <w:t>https://www.cjch.cz/</w:t>
        </w:r>
      </w:hyperlink>
      <w:r w:rsidRPr="00883A8B">
        <w:rPr>
          <w:rFonts w:ascii="Times New Roman" w:hAnsi="Times New Roman" w:cs="Times New Roman"/>
        </w:rPr>
        <w:t xml:space="preserve">              </w:t>
      </w:r>
      <w:hyperlink r:id="rId43" w:history="1">
        <w:r w:rsidRPr="00883A8B">
          <w:rPr>
            <w:rStyle w:val="Hypertextovodkaz"/>
            <w:rFonts w:ascii="Times New Roman" w:hAnsi="Times New Roman" w:cs="Times New Roman"/>
          </w:rPr>
          <w:t>https://www.facebook.com/umelecmacenu</w:t>
        </w:r>
      </w:hyperlink>
      <w:r w:rsidRPr="00883A8B">
        <w:rPr>
          <w:rFonts w:ascii="Times New Roman" w:hAnsi="Times New Roman" w:cs="Times New Roman"/>
        </w:rPr>
        <w:t xml:space="preserve">     </w:t>
      </w:r>
      <w:hyperlink r:id="rId44" w:history="1">
        <w:r w:rsidRPr="00883A8B">
          <w:rPr>
            <w:rStyle w:val="Hypertextovodkaz"/>
            <w:rFonts w:ascii="Times New Roman" w:hAnsi="Times New Roman" w:cs="Times New Roman"/>
          </w:rPr>
          <w:t>http://www.laureat.cz/</w:t>
        </w:r>
      </w:hyperlink>
    </w:p>
    <w:p w14:paraId="513A7823" w14:textId="77777777" w:rsidR="00883A8B" w:rsidRPr="00883A8B" w:rsidRDefault="00883A8B" w:rsidP="00883A8B">
      <w:pPr>
        <w:spacing w:after="0" w:line="240" w:lineRule="auto"/>
        <w:rPr>
          <w:rFonts w:ascii="Times New Roman" w:hAnsi="Times New Roman" w:cs="Times New Roman"/>
        </w:rPr>
      </w:pPr>
    </w:p>
    <w:p w14:paraId="4B1FB92C" w14:textId="72D3AF9A" w:rsidR="00883A8B" w:rsidRPr="00EF6A2C" w:rsidRDefault="00EF6A2C" w:rsidP="00883A8B">
      <w:pPr>
        <w:spacing w:after="0" w:line="240" w:lineRule="auto"/>
        <w:rPr>
          <w:rFonts w:ascii="Times New Roman" w:hAnsi="Times New Roman" w:cs="Times New Roman"/>
          <w:b/>
          <w:u w:val="single"/>
        </w:rPr>
      </w:pPr>
      <w:r w:rsidRPr="00EF6A2C">
        <w:rPr>
          <w:rFonts w:ascii="Times New Roman" w:hAnsi="Times New Roman" w:cs="Times New Roman"/>
          <w:b/>
          <w:u w:val="single"/>
        </w:rPr>
        <w:t>Cena Ministerstva Kultury ČR (za oblast výtvarného umění</w:t>
      </w:r>
      <w:r>
        <w:rPr>
          <w:rFonts w:ascii="Times New Roman" w:hAnsi="Times New Roman" w:cs="Times New Roman"/>
          <w:b/>
          <w:u w:val="single"/>
        </w:rPr>
        <w:t xml:space="preserve"> – výběr):</w:t>
      </w:r>
    </w:p>
    <w:p w14:paraId="7CA733A7" w14:textId="3E543BB2" w:rsidR="00EF6A2C" w:rsidRDefault="00EF6A2C" w:rsidP="00883A8B">
      <w:pPr>
        <w:spacing w:after="0" w:line="240" w:lineRule="auto"/>
        <w:rPr>
          <w:rFonts w:ascii="Times New Roman" w:hAnsi="Times New Roman" w:cs="Times New Roman"/>
        </w:rPr>
      </w:pPr>
      <w:r>
        <w:rPr>
          <w:rFonts w:ascii="Times New Roman" w:hAnsi="Times New Roman" w:cs="Times New Roman"/>
        </w:rPr>
        <w:t>2005 – Adriena Šimotová</w:t>
      </w:r>
    </w:p>
    <w:p w14:paraId="7B3B8DA5" w14:textId="77777777" w:rsidR="00EF6A2C" w:rsidRDefault="00EF6A2C" w:rsidP="00883A8B">
      <w:pPr>
        <w:spacing w:after="0" w:line="240" w:lineRule="auto"/>
        <w:rPr>
          <w:rFonts w:ascii="Times New Roman" w:hAnsi="Times New Roman" w:cs="Times New Roman"/>
        </w:rPr>
      </w:pPr>
      <w:r>
        <w:rPr>
          <w:rFonts w:ascii="Times New Roman" w:hAnsi="Times New Roman" w:cs="Times New Roman"/>
        </w:rPr>
        <w:t xml:space="preserve">2006 – </w:t>
      </w:r>
      <w:r w:rsidRPr="00EF6A2C">
        <w:rPr>
          <w:rFonts w:ascii="Times New Roman" w:hAnsi="Times New Roman" w:cs="Times New Roman"/>
        </w:rPr>
        <w:t xml:space="preserve">Dalibor Chatrný </w:t>
      </w:r>
    </w:p>
    <w:p w14:paraId="59D01109" w14:textId="77777777" w:rsidR="00EF6A2C" w:rsidRDefault="00EF6A2C" w:rsidP="00883A8B">
      <w:pPr>
        <w:spacing w:after="0" w:line="240" w:lineRule="auto"/>
        <w:rPr>
          <w:rFonts w:ascii="Times New Roman" w:hAnsi="Times New Roman" w:cs="Times New Roman"/>
        </w:rPr>
      </w:pPr>
      <w:r>
        <w:rPr>
          <w:rFonts w:ascii="Times New Roman" w:hAnsi="Times New Roman" w:cs="Times New Roman"/>
        </w:rPr>
        <w:t>…</w:t>
      </w:r>
      <w:r w:rsidRPr="00EF6A2C">
        <w:rPr>
          <w:rFonts w:ascii="Times New Roman" w:hAnsi="Times New Roman" w:cs="Times New Roman"/>
        </w:rPr>
        <w:br/>
        <w:t xml:space="preserve">2018 – Jana a Jiří </w:t>
      </w:r>
      <w:r>
        <w:rPr>
          <w:rFonts w:ascii="Times New Roman" w:hAnsi="Times New Roman" w:cs="Times New Roman"/>
        </w:rPr>
        <w:t>Ševčíkovi</w:t>
      </w:r>
      <w:r>
        <w:rPr>
          <w:rFonts w:ascii="Times New Roman" w:hAnsi="Times New Roman" w:cs="Times New Roman"/>
        </w:rPr>
        <w:br/>
        <w:t>2019 – Václav Cigler</w:t>
      </w:r>
    </w:p>
    <w:p w14:paraId="28A52C8C" w14:textId="77777777" w:rsidR="00EF6A2C" w:rsidRDefault="00EF6A2C" w:rsidP="00883A8B">
      <w:pPr>
        <w:spacing w:after="0" w:line="240" w:lineRule="auto"/>
        <w:rPr>
          <w:rFonts w:ascii="Times New Roman" w:hAnsi="Times New Roman" w:cs="Times New Roman"/>
        </w:rPr>
      </w:pPr>
      <w:r w:rsidRPr="00EF6A2C">
        <w:rPr>
          <w:rFonts w:ascii="Times New Roman" w:hAnsi="Times New Roman" w:cs="Times New Roman"/>
        </w:rPr>
        <w:t>2020 – Květa Pa</w:t>
      </w:r>
      <w:r>
        <w:rPr>
          <w:rFonts w:ascii="Times New Roman" w:hAnsi="Times New Roman" w:cs="Times New Roman"/>
        </w:rPr>
        <w:t xml:space="preserve">covská, </w:t>
      </w:r>
      <w:r>
        <w:rPr>
          <w:rFonts w:ascii="Times New Roman" w:hAnsi="Times New Roman" w:cs="Times New Roman"/>
        </w:rPr>
        <w:br/>
        <w:t>2021 – Adéla Matasová</w:t>
      </w:r>
    </w:p>
    <w:p w14:paraId="4F687E59" w14:textId="77777777" w:rsidR="009C3E88" w:rsidRDefault="00EF6A2C" w:rsidP="009C3E88">
      <w:pPr>
        <w:spacing w:after="0" w:line="240" w:lineRule="auto"/>
        <w:rPr>
          <w:rFonts w:ascii="Times New Roman" w:hAnsi="Times New Roman" w:cs="Times New Roman"/>
        </w:rPr>
      </w:pPr>
      <w:r w:rsidRPr="00EF6A2C">
        <w:rPr>
          <w:rFonts w:ascii="Times New Roman" w:hAnsi="Times New Roman" w:cs="Times New Roman"/>
        </w:rPr>
        <w:t>2022 – Marek Pokorný</w:t>
      </w:r>
    </w:p>
    <w:p w14:paraId="07D95032" w14:textId="21E3400B" w:rsidR="006338BE" w:rsidRPr="009C3E88" w:rsidRDefault="009C3E88" w:rsidP="009C3E88">
      <w:pPr>
        <w:spacing w:after="0" w:line="240" w:lineRule="auto"/>
        <w:rPr>
          <w:rFonts w:ascii="Times New Roman" w:hAnsi="Times New Roman" w:cs="Times New Roman"/>
        </w:rPr>
      </w:pPr>
      <w:r>
        <w:rPr>
          <w:rFonts w:ascii="Times New Roman" w:hAnsi="Times New Roman" w:cs="Times New Roman"/>
        </w:rPr>
        <w:t xml:space="preserve">2023 </w:t>
      </w:r>
      <w:r w:rsidR="006338BE" w:rsidRPr="009C3E88">
        <w:rPr>
          <w:rFonts w:ascii="Times New Roman" w:hAnsi="Times New Roman" w:cs="Times New Roman"/>
        </w:rPr>
        <w:t>– Alena Kučerová</w:t>
      </w:r>
    </w:p>
    <w:p w14:paraId="49373AFF" w14:textId="77777777" w:rsidR="00336567" w:rsidRDefault="00336567" w:rsidP="00883A8B">
      <w:pPr>
        <w:spacing w:after="0" w:line="240" w:lineRule="auto"/>
        <w:rPr>
          <w:rFonts w:ascii="Times New Roman" w:hAnsi="Times New Roman" w:cs="Times New Roman"/>
        </w:rPr>
      </w:pPr>
    </w:p>
    <w:p w14:paraId="21DBBC70" w14:textId="77777777" w:rsidR="009C3E88" w:rsidRDefault="000F75E2" w:rsidP="009C3E88">
      <w:pPr>
        <w:spacing w:after="0" w:line="240" w:lineRule="auto"/>
        <w:rPr>
          <w:rFonts w:ascii="Times New Roman" w:hAnsi="Times New Roman" w:cs="Times New Roman"/>
          <w:b/>
          <w:u w:val="single"/>
        </w:rPr>
      </w:pPr>
      <w:r w:rsidRPr="009C3E88">
        <w:rPr>
          <w:rFonts w:ascii="Times New Roman" w:hAnsi="Times New Roman" w:cs="Times New Roman"/>
          <w:b/>
          <w:u w:val="single"/>
        </w:rPr>
        <w:t>C</w:t>
      </w:r>
      <w:r w:rsidR="009C3E88" w:rsidRPr="009C3E88">
        <w:rPr>
          <w:rFonts w:ascii="Times New Roman" w:hAnsi="Times New Roman" w:cs="Times New Roman"/>
          <w:b/>
          <w:u w:val="single"/>
        </w:rPr>
        <w:t>ena Michala Ranného udělovaná</w:t>
      </w:r>
      <w:r w:rsidRPr="009C3E88">
        <w:rPr>
          <w:rFonts w:ascii="Times New Roman" w:hAnsi="Times New Roman" w:cs="Times New Roman"/>
          <w:b/>
          <w:u w:val="single"/>
        </w:rPr>
        <w:t xml:space="preserve"> Společností přátel Moravské galerie od r. 1999</w:t>
      </w:r>
    </w:p>
    <w:p w14:paraId="2D2FD9A1" w14:textId="69618D8C" w:rsidR="009C3E88" w:rsidRPr="009C3E88" w:rsidRDefault="009C3E88" w:rsidP="009C3E88">
      <w:pPr>
        <w:spacing w:after="0" w:line="240" w:lineRule="auto"/>
        <w:rPr>
          <w:rFonts w:ascii="Times New Roman" w:hAnsi="Times New Roman" w:cs="Times New Roman"/>
          <w:i/>
        </w:rPr>
      </w:pPr>
      <w:r w:rsidRPr="009C3E88">
        <w:rPr>
          <w:rFonts w:ascii="Times New Roman" w:hAnsi="Times New Roman" w:cs="Times New Roman"/>
          <w:i/>
        </w:rPr>
        <w:t>Citace ze statutu: „,,, zásadní obohacení české vizuálnmí kultury….. dílo oceněného výrazně ovlivňovalo nastupující generace…“</w:t>
      </w:r>
    </w:p>
    <w:p w14:paraId="7E56344F"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1999 </w:t>
      </w:r>
      <w:hyperlink r:id="rId45" w:tooltip="Dalibor Chatrný" w:history="1">
        <w:r w:rsidRPr="009C3E88">
          <w:rPr>
            <w:rStyle w:val="Hypertextovodkaz"/>
            <w:rFonts w:ascii="Times New Roman" w:hAnsi="Times New Roman" w:cs="Times New Roman"/>
            <w:color w:val="auto"/>
            <w:u w:val="none"/>
          </w:rPr>
          <w:t>Dalibor Chatrný</w:t>
        </w:r>
      </w:hyperlink>
    </w:p>
    <w:p w14:paraId="674C7853"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2001 </w:t>
      </w:r>
      <w:hyperlink r:id="rId46" w:tooltip="Miroslav Šnajdr st. (stránka neexistuje)" w:history="1">
        <w:r w:rsidRPr="009C3E88">
          <w:rPr>
            <w:rStyle w:val="Hypertextovodkaz"/>
            <w:rFonts w:ascii="Times New Roman" w:hAnsi="Times New Roman" w:cs="Times New Roman"/>
            <w:color w:val="auto"/>
            <w:u w:val="none"/>
          </w:rPr>
          <w:t>Miroslav Šnajdr st.</w:t>
        </w:r>
      </w:hyperlink>
    </w:p>
    <w:p w14:paraId="76FBC487"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2003 </w:t>
      </w:r>
      <w:hyperlink r:id="rId47" w:tooltip="Stanislav Kolíbal" w:history="1">
        <w:r w:rsidRPr="009C3E88">
          <w:rPr>
            <w:rStyle w:val="Hypertextovodkaz"/>
            <w:rFonts w:ascii="Times New Roman" w:hAnsi="Times New Roman" w:cs="Times New Roman"/>
            <w:color w:val="auto"/>
            <w:u w:val="none"/>
          </w:rPr>
          <w:t>Stanislav Kolíbal</w:t>
        </w:r>
      </w:hyperlink>
    </w:p>
    <w:p w14:paraId="138B1FFF"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2006 </w:t>
      </w:r>
      <w:hyperlink r:id="rId48" w:tooltip="Jiří Kovanda" w:history="1">
        <w:r w:rsidRPr="009C3E88">
          <w:rPr>
            <w:rStyle w:val="Hypertextovodkaz"/>
            <w:rFonts w:ascii="Times New Roman" w:hAnsi="Times New Roman" w:cs="Times New Roman"/>
            <w:color w:val="auto"/>
            <w:u w:val="none"/>
          </w:rPr>
          <w:t>Jiří Kovanda</w:t>
        </w:r>
      </w:hyperlink>
    </w:p>
    <w:p w14:paraId="2EDFF43E"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2008 </w:t>
      </w:r>
      <w:hyperlink r:id="rId49" w:tooltip="Vladimír Skrepl" w:history="1">
        <w:r w:rsidRPr="009C3E88">
          <w:rPr>
            <w:rStyle w:val="Hypertextovodkaz"/>
            <w:rFonts w:ascii="Times New Roman" w:hAnsi="Times New Roman" w:cs="Times New Roman"/>
            <w:color w:val="auto"/>
            <w:u w:val="none"/>
          </w:rPr>
          <w:t>Vladimír Skrepl</w:t>
        </w:r>
      </w:hyperlink>
    </w:p>
    <w:p w14:paraId="4B427ECE"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2010 </w:t>
      </w:r>
      <w:hyperlink r:id="rId50" w:tooltip="Milena Dopitová" w:history="1">
        <w:r w:rsidRPr="009C3E88">
          <w:rPr>
            <w:rStyle w:val="Hypertextovodkaz"/>
            <w:rFonts w:ascii="Times New Roman" w:hAnsi="Times New Roman" w:cs="Times New Roman"/>
            <w:color w:val="auto"/>
            <w:u w:val="none"/>
          </w:rPr>
          <w:t>Milena Dopitová</w:t>
        </w:r>
      </w:hyperlink>
    </w:p>
    <w:p w14:paraId="4F38CE46"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2012 </w:t>
      </w:r>
      <w:hyperlink r:id="rId51" w:tooltip="Daniel Balabán" w:history="1">
        <w:r w:rsidRPr="009C3E88">
          <w:rPr>
            <w:rStyle w:val="Hypertextovodkaz"/>
            <w:rFonts w:ascii="Times New Roman" w:hAnsi="Times New Roman" w:cs="Times New Roman"/>
            <w:color w:val="auto"/>
            <w:u w:val="none"/>
          </w:rPr>
          <w:t>Daniel Balabán</w:t>
        </w:r>
      </w:hyperlink>
    </w:p>
    <w:p w14:paraId="573480D3"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2014 </w:t>
      </w:r>
      <w:hyperlink r:id="rId52" w:tooltip="Václav Stratil" w:history="1">
        <w:r w:rsidRPr="009C3E88">
          <w:rPr>
            <w:rStyle w:val="Hypertextovodkaz"/>
            <w:rFonts w:ascii="Times New Roman" w:hAnsi="Times New Roman" w:cs="Times New Roman"/>
            <w:color w:val="auto"/>
            <w:u w:val="none"/>
          </w:rPr>
          <w:t>Václav Stratil</w:t>
        </w:r>
      </w:hyperlink>
    </w:p>
    <w:p w14:paraId="5AE85799"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2016 </w:t>
      </w:r>
      <w:hyperlink r:id="rId53" w:tooltip="Marian Palla" w:history="1">
        <w:r w:rsidRPr="009C3E88">
          <w:rPr>
            <w:rStyle w:val="Hypertextovodkaz"/>
            <w:rFonts w:ascii="Times New Roman" w:hAnsi="Times New Roman" w:cs="Times New Roman"/>
            <w:color w:val="auto"/>
            <w:u w:val="none"/>
          </w:rPr>
          <w:t>Marian Palla</w:t>
        </w:r>
      </w:hyperlink>
    </w:p>
    <w:p w14:paraId="67F96B89"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2019 </w:t>
      </w:r>
      <w:hyperlink r:id="rId54" w:tooltip="Vladimír Kokolia" w:history="1">
        <w:r w:rsidRPr="009C3E88">
          <w:rPr>
            <w:rStyle w:val="Hypertextovodkaz"/>
            <w:rFonts w:ascii="Times New Roman" w:hAnsi="Times New Roman" w:cs="Times New Roman"/>
            <w:color w:val="auto"/>
            <w:u w:val="none"/>
          </w:rPr>
          <w:t>Vladimír Kokolia</w:t>
        </w:r>
      </w:hyperlink>
    </w:p>
    <w:p w14:paraId="0CE50CF3" w14:textId="0C6C2E10" w:rsidR="000F75E2"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2020 </w:t>
      </w:r>
      <w:hyperlink r:id="rId55" w:history="1">
        <w:r w:rsidRPr="009C3E88">
          <w:rPr>
            <w:rStyle w:val="Hypertextovodkaz"/>
            <w:rFonts w:ascii="Times New Roman" w:hAnsi="Times New Roman" w:cs="Times New Roman"/>
            <w:color w:val="auto"/>
            <w:u w:val="none"/>
          </w:rPr>
          <w:t>Markéta Othová</w:t>
        </w:r>
      </w:hyperlink>
      <w:r w:rsidRPr="009C3E88">
        <w:rPr>
          <w:rFonts w:ascii="Times New Roman" w:hAnsi="Times New Roman" w:cs="Times New Roman"/>
        </w:rPr>
        <w:t> </w:t>
      </w:r>
    </w:p>
    <w:p w14:paraId="44D321D1" w14:textId="77777777" w:rsidR="000F75E2" w:rsidRDefault="000F75E2" w:rsidP="00883A8B">
      <w:pPr>
        <w:spacing w:after="0" w:line="240" w:lineRule="auto"/>
        <w:rPr>
          <w:rFonts w:ascii="Times New Roman" w:hAnsi="Times New Roman" w:cs="Times New Roman"/>
        </w:rPr>
      </w:pPr>
    </w:p>
    <w:sectPr w:rsidR="000F75E2">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F3AE13" w16cid:durableId="20146B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26DBC" w14:textId="77777777" w:rsidR="003714C2" w:rsidRDefault="003714C2" w:rsidP="00B863EC">
      <w:pPr>
        <w:spacing w:after="0" w:line="240" w:lineRule="auto"/>
      </w:pPr>
      <w:r>
        <w:separator/>
      </w:r>
    </w:p>
  </w:endnote>
  <w:endnote w:type="continuationSeparator" w:id="0">
    <w:p w14:paraId="1BABE1E0" w14:textId="77777777" w:rsidR="003714C2" w:rsidRDefault="003714C2" w:rsidP="00B86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5C2CD" w14:textId="77777777" w:rsidR="003714C2" w:rsidRDefault="003714C2" w:rsidP="00B863EC">
      <w:pPr>
        <w:spacing w:after="0" w:line="240" w:lineRule="auto"/>
      </w:pPr>
      <w:r>
        <w:separator/>
      </w:r>
    </w:p>
  </w:footnote>
  <w:footnote w:type="continuationSeparator" w:id="0">
    <w:p w14:paraId="5CBADAD8" w14:textId="77777777" w:rsidR="003714C2" w:rsidRDefault="003714C2" w:rsidP="00B863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95969"/>
    <w:multiLevelType w:val="hybridMultilevel"/>
    <w:tmpl w:val="A7FC1626"/>
    <w:lvl w:ilvl="0" w:tplc="D96CBE64">
      <w:start w:val="2023"/>
      <w:numFmt w:val="decimal"/>
      <w:lvlText w:val="%1"/>
      <w:lvlJc w:val="left"/>
      <w:pPr>
        <w:ind w:left="840" w:hanging="48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61623E7A"/>
    <w:multiLevelType w:val="multilevel"/>
    <w:tmpl w:val="44DC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D30AE4"/>
    <w:multiLevelType w:val="hybridMultilevel"/>
    <w:tmpl w:val="8C1CA4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D3B"/>
    <w:rsid w:val="00004D33"/>
    <w:rsid w:val="00006C2F"/>
    <w:rsid w:val="000A1F78"/>
    <w:rsid w:val="000F75E2"/>
    <w:rsid w:val="00207E2B"/>
    <w:rsid w:val="00285833"/>
    <w:rsid w:val="00336567"/>
    <w:rsid w:val="003446C8"/>
    <w:rsid w:val="003714C2"/>
    <w:rsid w:val="00382D3B"/>
    <w:rsid w:val="003F41BB"/>
    <w:rsid w:val="004051E1"/>
    <w:rsid w:val="00462BA2"/>
    <w:rsid w:val="004C46BE"/>
    <w:rsid w:val="00574121"/>
    <w:rsid w:val="005D555A"/>
    <w:rsid w:val="0060264F"/>
    <w:rsid w:val="00603630"/>
    <w:rsid w:val="006338BE"/>
    <w:rsid w:val="007056F3"/>
    <w:rsid w:val="00765606"/>
    <w:rsid w:val="00776496"/>
    <w:rsid w:val="00791C2F"/>
    <w:rsid w:val="007970C0"/>
    <w:rsid w:val="007B625B"/>
    <w:rsid w:val="00883A8B"/>
    <w:rsid w:val="008D2BAB"/>
    <w:rsid w:val="00931B1C"/>
    <w:rsid w:val="009C3E88"/>
    <w:rsid w:val="009D7474"/>
    <w:rsid w:val="00A60AAD"/>
    <w:rsid w:val="00AD02BD"/>
    <w:rsid w:val="00B863EC"/>
    <w:rsid w:val="00BC2DA0"/>
    <w:rsid w:val="00C14036"/>
    <w:rsid w:val="00D069E7"/>
    <w:rsid w:val="00D518FE"/>
    <w:rsid w:val="00E01E66"/>
    <w:rsid w:val="00E52A4C"/>
    <w:rsid w:val="00E53164"/>
    <w:rsid w:val="00EA5175"/>
    <w:rsid w:val="00EB5ACD"/>
    <w:rsid w:val="00EF6A2C"/>
    <w:rsid w:val="00F51360"/>
    <w:rsid w:val="00F83EC3"/>
    <w:rsid w:val="00FF34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D59A3"/>
  <w15:chartTrackingRefBased/>
  <w15:docId w15:val="{3C2EEEC4-FF46-4C4E-B35E-F0ED160C2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82D3B"/>
    <w:pPr>
      <w:spacing w:after="200" w:line="276" w:lineRule="auto"/>
    </w:pPr>
  </w:style>
  <w:style w:type="paragraph" w:styleId="Nadpis1">
    <w:name w:val="heading 1"/>
    <w:basedOn w:val="Normln"/>
    <w:next w:val="Normln"/>
    <w:link w:val="Nadpis1Char"/>
    <w:qFormat/>
    <w:rsid w:val="00883A8B"/>
    <w:pPr>
      <w:keepNext/>
      <w:spacing w:after="0" w:line="240" w:lineRule="auto"/>
      <w:outlineLvl w:val="0"/>
    </w:pPr>
    <w:rPr>
      <w:rFonts w:ascii="Times New Roman" w:eastAsia="Times New Roman" w:hAnsi="Times New Roman" w:cs="Times New Roman"/>
      <w:b/>
      <w:sz w:val="24"/>
      <w:szCs w:val="20"/>
      <w:u w:val="single"/>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82D3B"/>
    <w:pPr>
      <w:spacing w:after="160" w:line="259" w:lineRule="auto"/>
      <w:ind w:left="720"/>
      <w:contextualSpacing/>
    </w:pPr>
  </w:style>
  <w:style w:type="character" w:styleId="Odkaznakoment">
    <w:name w:val="annotation reference"/>
    <w:basedOn w:val="Standardnpsmoodstavce"/>
    <w:uiPriority w:val="99"/>
    <w:semiHidden/>
    <w:unhideWhenUsed/>
    <w:rsid w:val="00382D3B"/>
    <w:rPr>
      <w:sz w:val="16"/>
      <w:szCs w:val="16"/>
    </w:rPr>
  </w:style>
  <w:style w:type="paragraph" w:styleId="Textkomente">
    <w:name w:val="annotation text"/>
    <w:basedOn w:val="Normln"/>
    <w:link w:val="TextkomenteChar"/>
    <w:uiPriority w:val="99"/>
    <w:semiHidden/>
    <w:unhideWhenUsed/>
    <w:rsid w:val="00382D3B"/>
    <w:pPr>
      <w:spacing w:line="240" w:lineRule="auto"/>
    </w:pPr>
    <w:rPr>
      <w:sz w:val="20"/>
      <w:szCs w:val="20"/>
    </w:rPr>
  </w:style>
  <w:style w:type="character" w:customStyle="1" w:styleId="TextkomenteChar">
    <w:name w:val="Text komentáře Char"/>
    <w:basedOn w:val="Standardnpsmoodstavce"/>
    <w:link w:val="Textkomente"/>
    <w:uiPriority w:val="99"/>
    <w:semiHidden/>
    <w:rsid w:val="00382D3B"/>
    <w:rPr>
      <w:sz w:val="20"/>
      <w:szCs w:val="20"/>
    </w:rPr>
  </w:style>
  <w:style w:type="paragraph" w:styleId="Textbubliny">
    <w:name w:val="Balloon Text"/>
    <w:basedOn w:val="Normln"/>
    <w:link w:val="TextbublinyChar"/>
    <w:uiPriority w:val="99"/>
    <w:semiHidden/>
    <w:unhideWhenUsed/>
    <w:rsid w:val="00382D3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82D3B"/>
    <w:rPr>
      <w:rFonts w:ascii="Segoe UI" w:hAnsi="Segoe UI" w:cs="Segoe UI"/>
      <w:sz w:val="18"/>
      <w:szCs w:val="18"/>
    </w:rPr>
  </w:style>
  <w:style w:type="paragraph" w:styleId="Prosttext">
    <w:name w:val="Plain Text"/>
    <w:basedOn w:val="Normln"/>
    <w:link w:val="ProsttextChar"/>
    <w:semiHidden/>
    <w:rsid w:val="003446C8"/>
    <w:pPr>
      <w:spacing w:after="0" w:line="240" w:lineRule="auto"/>
    </w:pPr>
    <w:rPr>
      <w:rFonts w:ascii="Courier New" w:eastAsia="Times New Roman" w:hAnsi="Courier New" w:cs="Times New Roman"/>
      <w:sz w:val="20"/>
      <w:szCs w:val="20"/>
      <w:lang w:eastAsia="cs-CZ"/>
    </w:rPr>
  </w:style>
  <w:style w:type="character" w:customStyle="1" w:styleId="ProsttextChar">
    <w:name w:val="Prostý text Char"/>
    <w:basedOn w:val="Standardnpsmoodstavce"/>
    <w:link w:val="Prosttext"/>
    <w:semiHidden/>
    <w:rsid w:val="003446C8"/>
    <w:rPr>
      <w:rFonts w:ascii="Courier New" w:eastAsia="Times New Roman" w:hAnsi="Courier New" w:cs="Times New Roman"/>
      <w:sz w:val="20"/>
      <w:szCs w:val="20"/>
      <w:lang w:eastAsia="cs-CZ"/>
    </w:rPr>
  </w:style>
  <w:style w:type="character" w:styleId="Znakapoznpodarou">
    <w:name w:val="footnote reference"/>
    <w:basedOn w:val="Standardnpsmoodstavce"/>
    <w:uiPriority w:val="99"/>
    <w:unhideWhenUsed/>
    <w:rsid w:val="00B863EC"/>
    <w:rPr>
      <w:vertAlign w:val="superscript"/>
    </w:rPr>
  </w:style>
  <w:style w:type="character" w:styleId="Hypertextovodkaz">
    <w:name w:val="Hyperlink"/>
    <w:basedOn w:val="Standardnpsmoodstavce"/>
    <w:uiPriority w:val="99"/>
    <w:unhideWhenUsed/>
    <w:rsid w:val="00B863EC"/>
    <w:rPr>
      <w:color w:val="0563C1" w:themeColor="hyperlink"/>
      <w:u w:val="single"/>
    </w:rPr>
  </w:style>
  <w:style w:type="paragraph" w:styleId="Textpoznpodarou">
    <w:name w:val="footnote text"/>
    <w:basedOn w:val="Normln"/>
    <w:link w:val="TextpoznpodarouChar"/>
    <w:uiPriority w:val="99"/>
    <w:unhideWhenUsed/>
    <w:rsid w:val="00B863EC"/>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B863EC"/>
    <w:rPr>
      <w:sz w:val="20"/>
      <w:szCs w:val="20"/>
    </w:rPr>
  </w:style>
  <w:style w:type="paragraph" w:customStyle="1" w:styleId="TextA">
    <w:name w:val="Text A"/>
    <w:rsid w:val="00B863E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character" w:customStyle="1" w:styleId="Nadpis1Char">
    <w:name w:val="Nadpis 1 Char"/>
    <w:basedOn w:val="Standardnpsmoodstavce"/>
    <w:link w:val="Nadpis1"/>
    <w:rsid w:val="00883A8B"/>
    <w:rPr>
      <w:rFonts w:ascii="Times New Roman" w:eastAsia="Times New Roman" w:hAnsi="Times New Roman" w:cs="Times New Roman"/>
      <w:b/>
      <w:sz w:val="24"/>
      <w:szCs w:val="20"/>
      <w:u w:val="single"/>
      <w:lang w:eastAsia="cs-CZ"/>
    </w:rPr>
  </w:style>
  <w:style w:type="paragraph" w:styleId="Normlnweb">
    <w:name w:val="Normal (Web)"/>
    <w:basedOn w:val="Normln"/>
    <w:semiHidden/>
    <w:unhideWhenUsed/>
    <w:rsid w:val="00883A8B"/>
    <w:pPr>
      <w:suppressAutoHyphens/>
      <w:spacing w:before="280" w:after="280" w:line="240" w:lineRule="auto"/>
    </w:pPr>
    <w:rPr>
      <w:rFonts w:ascii="Times New Roman" w:eastAsia="Times New Roman" w:hAnsi="Times New Roman" w:cs="Times New Roman"/>
      <w:sz w:val="24"/>
      <w:szCs w:val="24"/>
      <w:lang w:eastAsia="ar-SA"/>
    </w:rPr>
  </w:style>
  <w:style w:type="paragraph" w:styleId="Zkladntext">
    <w:name w:val="Body Text"/>
    <w:basedOn w:val="Normln"/>
    <w:link w:val="ZkladntextChar"/>
    <w:semiHidden/>
    <w:unhideWhenUsed/>
    <w:rsid w:val="00883A8B"/>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semiHidden/>
    <w:rsid w:val="00883A8B"/>
    <w:rPr>
      <w:rFonts w:ascii="Times New Roman" w:eastAsia="Times New Roman" w:hAnsi="Times New Roman" w:cs="Times New Roman"/>
      <w:sz w:val="24"/>
      <w:szCs w:val="20"/>
      <w:lang w:eastAsia="cs-CZ"/>
    </w:rPr>
  </w:style>
  <w:style w:type="character" w:customStyle="1" w:styleId="apple-style-span">
    <w:name w:val="apple-style-span"/>
    <w:rsid w:val="00883A8B"/>
  </w:style>
  <w:style w:type="paragraph" w:customStyle="1" w:styleId="database-block-item-title">
    <w:name w:val="database-block-item-title"/>
    <w:basedOn w:val="Normln"/>
    <w:rsid w:val="006338B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name">
    <w:name w:val="name"/>
    <w:basedOn w:val="Normln"/>
    <w:rsid w:val="006338B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sc">
    <w:name w:val="desc"/>
    <w:basedOn w:val="Normln"/>
    <w:rsid w:val="006338B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ink-more">
    <w:name w:val="link-more"/>
    <w:basedOn w:val="Normln"/>
    <w:rsid w:val="006338B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con">
    <w:name w:val="icon"/>
    <w:basedOn w:val="Standardnpsmoodstavce"/>
    <w:rsid w:val="006338BE"/>
  </w:style>
  <w:style w:type="character" w:styleId="Sledovanodkaz">
    <w:name w:val="FollowedHyperlink"/>
    <w:basedOn w:val="Standardnpsmoodstavce"/>
    <w:uiPriority w:val="99"/>
    <w:semiHidden/>
    <w:unhideWhenUsed/>
    <w:rsid w:val="006338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878801">
      <w:bodyDiv w:val="1"/>
      <w:marLeft w:val="0"/>
      <w:marRight w:val="0"/>
      <w:marTop w:val="0"/>
      <w:marBottom w:val="0"/>
      <w:divBdr>
        <w:top w:val="none" w:sz="0" w:space="0" w:color="auto"/>
        <w:left w:val="none" w:sz="0" w:space="0" w:color="auto"/>
        <w:bottom w:val="none" w:sz="0" w:space="0" w:color="auto"/>
        <w:right w:val="none" w:sz="0" w:space="0" w:color="auto"/>
      </w:divBdr>
    </w:div>
    <w:div w:id="697969662">
      <w:bodyDiv w:val="1"/>
      <w:marLeft w:val="0"/>
      <w:marRight w:val="0"/>
      <w:marTop w:val="0"/>
      <w:marBottom w:val="0"/>
      <w:divBdr>
        <w:top w:val="none" w:sz="0" w:space="0" w:color="auto"/>
        <w:left w:val="none" w:sz="0" w:space="0" w:color="auto"/>
        <w:bottom w:val="none" w:sz="0" w:space="0" w:color="auto"/>
        <w:right w:val="none" w:sz="0" w:space="0" w:color="auto"/>
      </w:divBdr>
    </w:div>
    <w:div w:id="1596089873">
      <w:bodyDiv w:val="1"/>
      <w:marLeft w:val="0"/>
      <w:marRight w:val="0"/>
      <w:marTop w:val="0"/>
      <w:marBottom w:val="0"/>
      <w:divBdr>
        <w:top w:val="none" w:sz="0" w:space="0" w:color="auto"/>
        <w:left w:val="none" w:sz="0" w:space="0" w:color="auto"/>
        <w:bottom w:val="none" w:sz="0" w:space="0" w:color="auto"/>
        <w:right w:val="none" w:sz="0" w:space="0" w:color="auto"/>
      </w:divBdr>
      <w:divsChild>
        <w:div w:id="1081290574">
          <w:marLeft w:val="0"/>
          <w:marRight w:val="0"/>
          <w:marTop w:val="0"/>
          <w:marBottom w:val="0"/>
          <w:divBdr>
            <w:top w:val="none" w:sz="0" w:space="0" w:color="auto"/>
            <w:left w:val="none" w:sz="0" w:space="0" w:color="auto"/>
            <w:bottom w:val="none" w:sz="0" w:space="0" w:color="auto"/>
            <w:right w:val="none" w:sz="0" w:space="0" w:color="auto"/>
          </w:divBdr>
        </w:div>
      </w:divsChild>
    </w:div>
    <w:div w:id="190992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s://www.cjch.cz/" TargetMode="External"/><Relationship Id="rId47" Type="http://schemas.openxmlformats.org/officeDocument/2006/relationships/hyperlink" Target="https://cs.wikipedia.org/wiki/Stanislav_Kol%C3%ADbal" TargetMode="External"/><Relationship Id="rId50" Type="http://schemas.openxmlformats.org/officeDocument/2006/relationships/hyperlink" Target="https://cs.wikipedia.org/wiki/Milena_Dopitov%C3%A1" TargetMode="External"/><Relationship Id="rId55" Type="http://schemas.openxmlformats.org/officeDocument/2006/relationships/hyperlink" Target="http://www.moravska-galerie.cz/moravska-galerie/vystavy-a-program/aktuality/2021/cenu-michala-ranneho-2020-ziskala-marketa-othova.aspx"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cs.wikipedia.org/w/index.php?title=Miroslav_%C5%A0najdr_st.&amp;action=edit&amp;redlink=1"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hyperlink" Target="http://www.cjch.cz" TargetMode="External"/><Relationship Id="rId54" Type="http://schemas.openxmlformats.org/officeDocument/2006/relationships/hyperlink" Target="https://cs.wikipedia.org/wiki/Vladim%C3%ADr_Kokol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cs.wikipedia.org/wiki/Dalibor_Chatrn%C3%BD" TargetMode="External"/><Relationship Id="rId53" Type="http://schemas.openxmlformats.org/officeDocument/2006/relationships/hyperlink" Target="https://cs.wikipedia.org/wiki/Marian_Palla" TargetMode="External"/><Relationship Id="rId58"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hyperlink" Target="https://cs.wikipedia.org/wiki/Vladim%C3%ADr_Skrepl"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hyperlink" Target="http://www.laureat.cz/" TargetMode="External"/><Relationship Id="rId52" Type="http://schemas.openxmlformats.org/officeDocument/2006/relationships/hyperlink" Target="https://cs.wikipedia.org/wiki/V%C3%A1clav_Strati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www.facebook.com/umelecmacenu" TargetMode="External"/><Relationship Id="rId48" Type="http://schemas.openxmlformats.org/officeDocument/2006/relationships/hyperlink" Target="https://cs.wikipedia.org/wiki/Ji%C5%99%C3%AD_Kovanda"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cs.wikipedia.org/wiki/Daniel_Balab%C3%A1n" TargetMode="External"/><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1407</Words>
  <Characters>8305</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Ovčáčková</dc:creator>
  <cp:keywords/>
  <dc:description/>
  <cp:lastModifiedBy>Uzivatel</cp:lastModifiedBy>
  <cp:revision>15</cp:revision>
  <dcterms:created xsi:type="dcterms:W3CDTF">2020-11-22T16:04:00Z</dcterms:created>
  <dcterms:modified xsi:type="dcterms:W3CDTF">2024-10-24T03:35:00Z</dcterms:modified>
</cp:coreProperties>
</file>