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E9" w:rsidRDefault="00913FE9" w:rsidP="00913FE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История детской литературы</w:t>
      </w:r>
    </w:p>
    <w:p w:rsidR="00913FE9" w:rsidRPr="00913FE9" w:rsidRDefault="00913FE9" w:rsidP="00913F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половина 19 века</w:t>
      </w:r>
    </w:p>
    <w:p w:rsidR="00913FE9" w:rsidRDefault="00913FE9" w:rsidP="002C59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Литературная сказка становится все более похожей на реалистический рассказ. Животные, растения, предметы могут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говорить, выражать свои чувства и мысли, но человек уже не вступает с ними в диалог. Волшебный мир закрылся от человека, люди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существуют где-то по другую его сторону. Так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двоемирие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романтической сказки заменяется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двоемирием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сказки реалистической.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F14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Достижения литературы второй половины XIX века явились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мощной основой обновления детской литературы в начале следующего столетия и подпитывали ее дальнейшее развитие.</w:t>
      </w:r>
    </w:p>
    <w:p w:rsidR="00CC3105" w:rsidRPr="007E2F70" w:rsidRDefault="00CC3105" w:rsidP="007E2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F70">
        <w:rPr>
          <w:rFonts w:ascii="Times New Roman" w:hAnsi="Times New Roman" w:cs="Times New Roman"/>
          <w:b/>
          <w:sz w:val="24"/>
          <w:szCs w:val="24"/>
        </w:rPr>
        <w:t>Сергей Тимофеевич Аксаков</w:t>
      </w:r>
    </w:p>
    <w:p w:rsidR="007E2F70" w:rsidRPr="007E2F70" w:rsidRDefault="00CC3105" w:rsidP="007E2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F70">
        <w:rPr>
          <w:rFonts w:ascii="Times New Roman" w:hAnsi="Times New Roman" w:cs="Times New Roman"/>
          <w:b/>
          <w:sz w:val="24"/>
          <w:szCs w:val="24"/>
        </w:rPr>
        <w:t xml:space="preserve">(1791 — 1859) </w:t>
      </w:r>
    </w:p>
    <w:p w:rsidR="00CC3105" w:rsidRPr="002C5940" w:rsidRDefault="007E2F70" w:rsidP="007E2F70">
      <w:pPr>
        <w:rPr>
          <w:rFonts w:ascii="Times New Roman" w:hAnsi="Times New Roman" w:cs="Times New Roman"/>
          <w:sz w:val="24"/>
          <w:szCs w:val="24"/>
        </w:rPr>
      </w:pPr>
      <w:r w:rsidRPr="007E2F70">
        <w:rPr>
          <w:rFonts w:ascii="Times New Roman" w:hAnsi="Times New Roman" w:cs="Times New Roman"/>
          <w:b/>
          <w:sz w:val="24"/>
          <w:szCs w:val="24"/>
        </w:rPr>
        <w:t xml:space="preserve">C. Т. Аксаков </w:t>
      </w:r>
      <w:r w:rsidR="00CC3105" w:rsidRPr="002C5940">
        <w:rPr>
          <w:rFonts w:ascii="Times New Roman" w:hAnsi="Times New Roman" w:cs="Times New Roman"/>
          <w:sz w:val="24"/>
          <w:szCs w:val="24"/>
        </w:rPr>
        <w:t>остался в памяти потомков и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писатель, и как общественный деятель. Известен он также дружбой с Н. В. Гоголем, покровительством ему.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Аксаков развивал ставший традиционным в русской прозе жанр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автобиографической повести о детстве. В 1858 году появилась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книга «Детские годы Багрова-внука». Эта история о формировании детской души — произведение из обширного замысла, посвященного истории дворянской семьи.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Главный герой повествования, Сережа Багров — восприимчивый, чуткий мальчик, способный к сильным чувствам. Он 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размышляет над поведением окружающих и собственным отношением к ним</w:t>
      </w:r>
    </w:p>
    <w:p w:rsidR="007E2F70" w:rsidRPr="007E2F70" w:rsidRDefault="00CC3105" w:rsidP="007E2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F70">
        <w:rPr>
          <w:rFonts w:ascii="Times New Roman" w:hAnsi="Times New Roman" w:cs="Times New Roman"/>
          <w:b/>
          <w:sz w:val="24"/>
          <w:szCs w:val="24"/>
        </w:rPr>
        <w:t>Федор Михайлович Достоевский</w:t>
      </w:r>
    </w:p>
    <w:p w:rsidR="00CC3105" w:rsidRPr="007E2F70" w:rsidRDefault="007E2F70" w:rsidP="007E2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F70">
        <w:rPr>
          <w:rFonts w:ascii="Times New Roman" w:hAnsi="Times New Roman" w:cs="Times New Roman"/>
          <w:b/>
          <w:sz w:val="24"/>
          <w:szCs w:val="24"/>
        </w:rPr>
        <w:t>(1821 — 1881)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913FE9">
        <w:rPr>
          <w:rFonts w:ascii="Times New Roman" w:hAnsi="Times New Roman" w:cs="Times New Roman"/>
          <w:b/>
          <w:sz w:val="24"/>
          <w:szCs w:val="24"/>
        </w:rPr>
        <w:t>Ф. М. Достоевский</w:t>
      </w:r>
      <w:r w:rsidRPr="002C5940">
        <w:rPr>
          <w:rFonts w:ascii="Times New Roman" w:hAnsi="Times New Roman" w:cs="Times New Roman"/>
          <w:sz w:val="24"/>
          <w:szCs w:val="24"/>
        </w:rPr>
        <w:t xml:space="preserve"> начинал как писатель гоголевской «натуральной школы», сторонник идей В. Г. Белинского.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 его произведениях человеческая жизнь предстает как неустанный труд души, постигающей Добро и Зло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и от этого труда зависит нравственное состояние общества</w:t>
      </w:r>
      <w:r w:rsidR="007E2F70">
        <w:rPr>
          <w:rFonts w:ascii="Times New Roman" w:hAnsi="Times New Roman" w:cs="Times New Roman"/>
          <w:sz w:val="24"/>
          <w:szCs w:val="24"/>
        </w:rPr>
        <w:t xml:space="preserve">. </w:t>
      </w:r>
      <w:r w:rsidRPr="002C5940">
        <w:rPr>
          <w:rFonts w:ascii="Times New Roman" w:hAnsi="Times New Roman" w:cs="Times New Roman"/>
          <w:sz w:val="24"/>
          <w:szCs w:val="24"/>
        </w:rPr>
        <w:t>Уже при жизни Достоевского в круг чтения детей и подростков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вошли его так называемые маленькие романы — «Бедные люди»,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«Униженные и оскорбленные», «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Неточка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Незванова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», а также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рассказы «Маленький герой», «Мальчик у Христа на елке», «Мужик Марей». К ним добавились отрывки из больших романов,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например, о детях семьи Мармеладова («Преступление и наказание»), о Коле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Красоткине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и Илюше Снегиреве («Братья Карамазовы»)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, До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настоящего времени эти сюжеты и герои не имеют себе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равных по силе воздействия на сердце и ум юного читателя.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Ребенок, в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понимании писателя, — подобие Христа на земле, луч из рая, который напоминает людям о "золотом веке" — поре их детства, "когда не прошли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еще века Авраама и стад его". Детство предстает идеалом для грешника.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Вот такому человеку — но уже освободившемуся от грехов своих, покаявшемуся — будет открыта будущая жизнь. Это представление о детстве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соотносится с евангельскими строками: "... не обратитесь и не будете, как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дети, не войдете в царствие мое небесное и кто примет одно такое дитя, во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имя мое, тот меня принимает" (Евангелие от Матфея, 18: 1—5).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Трагичность судьбы ребенка, беззащитного, вырванного из тепла и брошенного выживать среди мира и тех отношений, которые он не может постичь,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обреченного на смерть, является тематической доминантой "Мальчика у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Христа на елке". И главным трагическим </w:t>
      </w:r>
      <w:r w:rsidRPr="002C5940">
        <w:rPr>
          <w:rFonts w:ascii="Times New Roman" w:hAnsi="Times New Roman" w:cs="Times New Roman"/>
          <w:sz w:val="24"/>
          <w:szCs w:val="24"/>
        </w:rPr>
        <w:lastRenderedPageBreak/>
        <w:t>мотивом является мотив смерти.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Смерть как умирание входит в структуру текста с ощущением холода,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который ассоциируется с неподвижностью, замиранием, обездвиживанием.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Все происходит в "ужасный мороз". Читатель узнает о том, что мальчик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проснулся утром в сыром и холодном подвале, дыхание изо рта его вылетает белым паром, "и он, сидя в углу на сундуке, от скуки нарочно пускал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этот пар изо рта и забавлялся, смотря, как он вылетает"; "он дрожал", ему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хотелось кушать. "Жутко стало ему наконец в темноте: давно уже начался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вечер, а огня не зажигали". Мальчику жутко оттого, что одиноко и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страшно в 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темноте, оттого, что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голодно и холодно и мама никак не откликается. Но одновременно не по себе и читателю, ибо ему за словом "жутко" открывается сиротство мальчика, обездоленность и обреченность, о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которых тот не может догадываться в силу своего детского неведения.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Мальчик неосознанно ощущает это состояние, движимый скорее страхом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перед сырым и холодным подвалом, старухой, которая стонет и ворчит,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большой собакой, воющей весь день наверху, на лестнице, у соседских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дверей. На уровне же читательского восприятия состояние героя связывается с основным мотивом фрагмента и как бы задает дальнейшее сюжетное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развитие, предопределяющее неизбежность трагического исхода. Причем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трагизм обнаруживается в соединении несоединимого: детство как начало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жизни оказывается обреченным.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 подвале мальчик существует между жизнью и смертью, подвал ему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враждебен, ибо ребенок жив, а все вокруг него — мертво или в 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преддверии</w:t>
      </w:r>
      <w:r w:rsidR="00D02255">
        <w:rPr>
          <w:rFonts w:ascii="Times New Roman" w:hAnsi="Times New Roman" w:cs="Times New Roman"/>
          <w:sz w:val="24"/>
          <w:szCs w:val="24"/>
        </w:rPr>
        <w:t xml:space="preserve">  </w:t>
      </w:r>
      <w:r w:rsidRPr="002C5940">
        <w:rPr>
          <w:rFonts w:ascii="Times New Roman" w:hAnsi="Times New Roman" w:cs="Times New Roman"/>
          <w:sz w:val="24"/>
          <w:szCs w:val="24"/>
        </w:rPr>
        <w:t>смерти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>. Умершей матери мальчика невозможно было выздороветь в сыром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и холодном подвале. Мальчик и описывается автором как один, без мамы: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"Мерещится мне, был в подвале мальчик... Этот мальчик проснулся утром..."</w:t>
      </w:r>
      <w:r w:rsidR="00D02255" w:rsidRPr="002C594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Халатник, другой обитатель подвала, лежит мертво пьяный. Стонет от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ревматизма "какая-то восьмидесятилетняя старушонка, жившая когда-то и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где-то в няньках, а теперь помиравшая одиноко, охая, брюзжа и ворча на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мальчика..."(14).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Пространство подвала враждебно мальчику, но 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страшен ему и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город. Улица, на которую он выходит, дана в его звуковых ощущениях.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Эти звуки связаны с определенным психологическим состоянием, имеющим негативную эмоциональную окраску: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"И какой здесь стук и гром...&lt;...&gt; Мерзлый пар валит от загнанных лошадей,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из жарко дышащих морд их; сквозь рыхлый снег звенят об камни подковы, и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все так толкаются, и, господи, так хочется поесть... &lt;...&gt; Вот здесь так раздавят наверно; как они все кричат, бегут и едут..." (15).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Жизнь улицы идет как бы сама по себе, мальчик вне ее, вне жизни города вообще. Ему голодно, холодно, страшно. И — одиноко! Вокруг все красиво, но не для него. Как за витринами, на которые он любуется. Он трижды пытается пробиться к людям, войти в дом. Причем, каждый раз он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страдает все больше и больше - и от холода, и оттого, что его гонят. Усиливается одиночество мальчика и безысходность его положения. Он чувствует холод все больше и больше.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Подворотня, куда он забежал в поисках какого-то пристанища, — это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маргинальное, промежуточное пространство. А состояние, в котором находится мальчик, забежав туда, — замерзание, между жизнью и смертью.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Однако семантика слова "ворота" связана со значением "проход", "проходное пространство". Смерть мальчика не просто уход из земного мира, а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обозначенный переход в мир другой, светлый, мир Христа. Мальчик безгрешен, ему нет еще семи лет, это возраст до первой исповеди.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и психологически мотивируется смерть (сон) как продолжение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жизни, которая будет у мальчика, ибо он страдает не за свои грехи, а искупая грехи взрослого мира.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Возникает мотив страдающего безгрешного ребенка и равнодушного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lastRenderedPageBreak/>
        <w:t>взрослого мира. А появление Христа, дарующего обездоленным детям елку, оказывается единственной возможностью воздаяния ребенку за его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страдание. Взрослый мир не смог сделать безгрешного мальчика счастливым. Наоборот, по вине этого взрослого мира ребенок страдает. В контексте фрагмента возникает отчетливый мотив: страдающее безгрешное дитя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как мученик за прегрешения других.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Этот мотив — муки детей за мир и греховность взрослых — усиливается в финале фрагмента, где автор вспоминает о детях, "которые замерзли в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своих корзинах", подкинутые "на лестницы к дверям петербургских чиновников", или "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задохлись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чухонок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, от воспитательного дома на прокормлении", либо "умерли у иссохшей груди своих матерей (во время самарского голода)", либо "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задохлись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в вагонах третьего класса от смраду".</w:t>
      </w:r>
    </w:p>
    <w:p w:rsidR="00CC3105" w:rsidRPr="002C5940" w:rsidRDefault="002C5940" w:rsidP="00D02255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В "Мальчике у Христа на елке" справедливость оказывается восстановленной только после смерти героя. И хотя прямого наказания виновных в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гибели нет, этот мир уже наказан самой смертью ребенка.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По свидетельству А.Г. Достоевской, "Мальчик у Христа на елке" принадлежал к числу тех произведений, которые в конце жизни писатель более всего ценил. Ф.М. Достоевский публично читал "Мальчика у Христа на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елке" в пасхальные дни 1879 года на литературных чтениях для детей, на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литературных вечерах в гимназиях. </w:t>
      </w:r>
    </w:p>
    <w:p w:rsidR="00CC3105" w:rsidRPr="00D02255" w:rsidRDefault="00CC3105" w:rsidP="00D02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55">
        <w:rPr>
          <w:rFonts w:ascii="Times New Roman" w:hAnsi="Times New Roman" w:cs="Times New Roman"/>
          <w:b/>
          <w:sz w:val="24"/>
          <w:szCs w:val="24"/>
        </w:rPr>
        <w:t>Константин Дмитриевич Ушинский</w:t>
      </w:r>
    </w:p>
    <w:p w:rsidR="00CC3105" w:rsidRPr="00D02255" w:rsidRDefault="00CC3105" w:rsidP="00D02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55">
        <w:rPr>
          <w:rFonts w:ascii="Times New Roman" w:hAnsi="Times New Roman" w:cs="Times New Roman"/>
          <w:b/>
          <w:sz w:val="24"/>
          <w:szCs w:val="24"/>
        </w:rPr>
        <w:t xml:space="preserve">(1824—1870) </w:t>
      </w:r>
    </w:p>
    <w:p w:rsidR="00CC3105" w:rsidRPr="002C5940" w:rsidRDefault="00913FE9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 </w:t>
      </w:r>
      <w:r w:rsidR="00CC3105" w:rsidRPr="002C5940">
        <w:rPr>
          <w:rFonts w:ascii="Times New Roman" w:hAnsi="Times New Roman" w:cs="Times New Roman"/>
          <w:sz w:val="24"/>
          <w:szCs w:val="24"/>
        </w:rPr>
        <w:t>Ушинский не только обладал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педагогическим талантом, но и проявил себя как замечательный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детский писатель. Его произведения, помещенные в учебных книгах, заключают в себе наглядный моральный урок и несут читателям конкретные знания. Например, «Детский мир...» открывается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занимательным рассказом «Дети в роще», где говорится о пагубности лени и безответственности. Брат и сестра отправились в школу, но, привлеченные прохладой рощи, устремились в нее, а не в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школу. Однако ни муравей, ни белка, ни ручей, ни птичка, к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которым обращаются дети, не желают веселиться с ними — все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они трудятся. «А вы что сделали, маленькие ленивцы? — говорит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 xml:space="preserve">им уставшая малиновка. — В школу не пошли, ничего не выучили, бегаете по роще да </w:t>
      </w:r>
      <w:proofErr w:type="spellStart"/>
      <w:r w:rsidR="00CC3105" w:rsidRPr="002C5940">
        <w:rPr>
          <w:rFonts w:ascii="Times New Roman" w:hAnsi="Times New Roman" w:cs="Times New Roman"/>
          <w:sz w:val="24"/>
          <w:szCs w:val="24"/>
        </w:rPr>
        <w:t>еше</w:t>
      </w:r>
      <w:proofErr w:type="spellEnd"/>
      <w:r w:rsidR="00CC3105" w:rsidRPr="002C5940">
        <w:rPr>
          <w:rFonts w:ascii="Times New Roman" w:hAnsi="Times New Roman" w:cs="Times New Roman"/>
          <w:sz w:val="24"/>
          <w:szCs w:val="24"/>
        </w:rPr>
        <w:t xml:space="preserve"> мешаете другим дело делать... Помните, что только тому приятно отдохнуть и поиграть, кто поработал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и сделал все, что обязан был сделать».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Рассказы «Зима», «Весна», «Лето» и «Осень» дают представление о смене времен года. Простые понятия, ясный язык, спокойная интонация — все располагает маленького читателя к восприятию информации, заключенной в этих рассказах.</w:t>
      </w:r>
    </w:p>
    <w:p w:rsidR="00D02255" w:rsidRPr="002C5940" w:rsidRDefault="00CC3105" w:rsidP="00D02255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На полях появляются сначала проталины; но скоро земля, мокрая, пропитанная водою, повсюду показывается из-под снега. Пройдет еще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неделядругая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— и снег останется разве где-нибудь в глубоком овраге, куда не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заглядывает солнце. Небо становится все синее, а воздух все теплее.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Ушинский никогда не упускает возможности от конкретных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описаний обратиться к более высоким материям, к выводам, направленным на духовное развитие. </w:t>
      </w:r>
    </w:p>
    <w:p w:rsidR="00CC3105" w:rsidRPr="00D02255" w:rsidRDefault="00CC3105" w:rsidP="00D02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55"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</w:p>
    <w:p w:rsidR="00D02255" w:rsidRPr="00D02255" w:rsidRDefault="00CC3105" w:rsidP="00D02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55">
        <w:rPr>
          <w:rFonts w:ascii="Times New Roman" w:hAnsi="Times New Roman" w:cs="Times New Roman"/>
          <w:b/>
          <w:sz w:val="24"/>
          <w:szCs w:val="24"/>
        </w:rPr>
        <w:t>(1828— 1910)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В детское чтение перешли первые же произведения Толстого. «Детство», «Отрочество» и </w:t>
      </w:r>
      <w:r w:rsidR="00D02255">
        <w:rPr>
          <w:rFonts w:ascii="Times New Roman" w:hAnsi="Times New Roman" w:cs="Times New Roman"/>
          <w:sz w:val="24"/>
          <w:szCs w:val="24"/>
        </w:rPr>
        <w:t>«Юность»</w:t>
      </w:r>
    </w:p>
    <w:p w:rsidR="002C5940" w:rsidRPr="002C5940" w:rsidRDefault="002C5940" w:rsidP="00D02255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"Детство" Л. Толстого - начальная часть романа "Четыре эпохи развития", задуманного летом 1850 года. Повесть была опубликована в журнале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"Современник" в 1852 году. </w:t>
      </w:r>
      <w:r w:rsidRPr="002C5940">
        <w:rPr>
          <w:rFonts w:ascii="Times New Roman" w:hAnsi="Times New Roman" w:cs="Times New Roman"/>
          <w:sz w:val="24"/>
          <w:szCs w:val="24"/>
        </w:rPr>
        <w:lastRenderedPageBreak/>
        <w:t xml:space="preserve">"Второй эпохе" была посвящена повесть "Отрочество" (1854), третьей - "Юность" (1857); "Молодость", "эпоха четвертая", написана не была. </w:t>
      </w:r>
    </w:p>
    <w:p w:rsidR="002C5940" w:rsidRPr="002C5940" w:rsidRDefault="002C5940" w:rsidP="00D02255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Детство понималось Толстым как естественное человеческое начало, противостоящее тщеславию, войне, смерти; как возможность </w:t>
      </w:r>
      <w:proofErr w:type="spellStart"/>
      <w:proofErr w:type="gramStart"/>
      <w:r w:rsidRPr="002C5940">
        <w:rPr>
          <w:rFonts w:ascii="Times New Roman" w:hAnsi="Times New Roman" w:cs="Times New Roman"/>
          <w:sz w:val="24"/>
          <w:szCs w:val="24"/>
        </w:rPr>
        <w:t>сопереживания,сочувствия</w:t>
      </w:r>
      <w:proofErr w:type="spellEnd"/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, движения человека к другим людям. Это особое душевное состояние человека, мера зрелости его души. 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В трилогии впервые в русской литературе была поставлена проблема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формирования характера. В сознании героя - Николеньки Иртеньева - отразился весь богатейший мир впечатлений: детских, отроческих, юношеских, семейных, сословных, внесословных. Постепенно происходит их переработка, вследствие чего меняется герой: он подлинно "движется", как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движется вокруг него мир.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"Детство" </w:t>
      </w:r>
      <w:r w:rsidR="00D02255" w:rsidRPr="002C5940">
        <w:rPr>
          <w:rFonts w:ascii="Times New Roman" w:hAnsi="Times New Roman" w:cs="Times New Roman"/>
          <w:sz w:val="24"/>
          <w:szCs w:val="24"/>
        </w:rPr>
        <w:t>— это</w:t>
      </w:r>
      <w:r w:rsidRPr="002C5940">
        <w:rPr>
          <w:rFonts w:ascii="Times New Roman" w:hAnsi="Times New Roman" w:cs="Times New Roman"/>
          <w:sz w:val="24"/>
          <w:szCs w:val="24"/>
        </w:rPr>
        <w:t xml:space="preserve"> взгляд человека из взрослого мира назад, в детский. Однако читателю открывается вся чистота и наивность восприятия мира ребенком и от имени ребенка.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Содержание "Детства" составляют события, которые касаются разных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сторон жизни Николеньки. Они умещаются в небольшой временной промежуток. События первого дня происходят 12 августа 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18..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года в деревне,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где живет Николенька с родителями. Это день рождения мальчика: ему исполняется одиннадцать лет, и мы узнаем, чем этот день заполнен. Пробуждение, визит к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maman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, к отцу, занятия, приготовления к охоте, сама охота,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описание игр, вечер, когда все собираются в гостиной и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maman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играет на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рояле; на следующий день - отъезд в Москву.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Между первым и вторым днями проходит месяц. В ткани повествования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их разделяет взволнованное лирическое отступление, где совмещаются два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временных пласта - прошлое, в котором осталось очарование детства, и настоящее, откуда повествователь смотрит на себя - ребенка: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"…набегавшись досыта, сидишь, бывало, за чайным столом на своем высоком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креслице; уже поздно &lt;…&gt; сон смыкает глаза, но не трогаешься с места, сидишь и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слушаешь &lt;…&gt; Вернутся ли когда-нибудь та свежесть, беззаботность, потребность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любви и сила веры, которыми обладаешь в детстве? &lt;…&gt; где те горячие молитвы? </w:t>
      </w:r>
      <w:r w:rsidR="00913FE9" w:rsidRPr="002C5940">
        <w:rPr>
          <w:rFonts w:ascii="Times New Roman" w:hAnsi="Times New Roman" w:cs="Times New Roman"/>
          <w:sz w:val="24"/>
          <w:szCs w:val="24"/>
        </w:rPr>
        <w:t>Г</w:t>
      </w:r>
      <w:r w:rsidRPr="002C5940">
        <w:rPr>
          <w:rFonts w:ascii="Times New Roman" w:hAnsi="Times New Roman" w:cs="Times New Roman"/>
          <w:sz w:val="24"/>
          <w:szCs w:val="24"/>
        </w:rPr>
        <w:t>де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лучший дар - те чистые слезы умиления? &lt;…&gt; Неужели жизнь оставила такие тяжелые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следы в моем сердце, что навеки отошли от меня слезы и восторги эти? Неужели остались одни воспоминания?"(54).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События второго дня относятся к пребыванию Николеньки с отцом в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Москве, в доме бабушки. Это подготовка к бабушкиным именинам (сочинение стихов), гости, мазурка, впечатления от новых знакомств, таинственность и неизвестность первой влюбленности.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Через полгода после описанного - события нескольких дней, в течение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которых из письма узнают о болезни матери, совершается отъезд в деревню, происходят похороны. Заканчивается повесть рассказом повествователя о том, что произошло в деревне, когда, похоронив мать, Николенька уехал в Москву. Это проникновенные слова о Наталье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Савишне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, о том, как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прошли ее последние дни. Самих событий в повести совершается немного. Безусловно, они обозначают жизненные вехи. Однако куда важнее вехи внутренние, впечатления, которые являются этапами переживания и взросления. История впечатлений и составляет содержание "Детства". Эти впечатления текучи: они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заставляют маленького человека недоумевать, потому что одно и то же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можно, оказывается, понимать и трактовать по-разному, и оба понимания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окажутся правильными, при этом абсолютно незаметной оказывается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грань, которая отделяет одно от другого.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lastRenderedPageBreak/>
        <w:t>Всякое человеческое чувство рассматривается в противоречии и в противоборстве мотивов. Вот в свой день рождения просыпается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маленький Николенька Иртеньев от выстрела бумажной хлопушки, предназначенной для битья мух, </w:t>
      </w:r>
      <w:r w:rsidR="00913FE9" w:rsidRPr="002C5940">
        <w:rPr>
          <w:rFonts w:ascii="Times New Roman" w:hAnsi="Times New Roman" w:cs="Times New Roman"/>
          <w:sz w:val="24"/>
          <w:szCs w:val="24"/>
        </w:rPr>
        <w:t>и вместо того, чтобы</w:t>
      </w:r>
      <w:r w:rsidRPr="002C5940">
        <w:rPr>
          <w:rFonts w:ascii="Times New Roman" w:hAnsi="Times New Roman" w:cs="Times New Roman"/>
          <w:sz w:val="24"/>
          <w:szCs w:val="24"/>
        </w:rPr>
        <w:t xml:space="preserve"> радоваться своему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празднику, начинает сердиться на добрейшего учителя Карла Ивановича,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который убил над его головой муху. А когда Карл Иванович спрашивает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Николеньку, отчего он плачет, мальчик придумывает, что видел дурной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сон. Учитель, тронутый рассказом о сне, начинает утешать ребенка, а Николенька продолжает плакать - теперь уже от чувства стыда, ведь Карл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Иванович оказался не злым, а добрым, а Николенька рассердился на него и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обманул. Где граница между правдой и ложью? Когда Николенька говорит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правду и когда он обманывает? И в самом ли деле он обманывает, когда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говорит неправду?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В рассказе «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» перед маленьким читателем-предстает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история, которая вполне могла приключиться с ним самим или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 его сверстником; недаром рассказ имеет подзаголовок «Быль».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Филипку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стало скучно в избе сидеть, и он решил пойти в школу.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Пришел, но так растерялся, что в ответ на вопросы учителя только молчал и плакал. Учитель оставил его в классе: «Ну, садись на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лавку возле брата. А я твою мать попрошу, чтоб пускала тебя в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школу».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Вот и все содержание рассказа. Но, несмотря на краткость, в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нем создан характер мальчика. Как только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осознает,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что ему хочется учиться в школе, ничто не может сбить его с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пути — ни собаки, набросившиеся на него, когда он «вышел к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чужим дворам», ни страх перед учителем. Не найдя своей шапки,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отправляется в путь в отцовской, которая ему велика, зато под рукой. В сенцах школы мальчик снимает шапку и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только после этого отворяет дверь: ему хорошо знаком крестьянский этикет. Оправившись от первого испуга, он по складам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произнес свое имя, 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хотя все смеялись, начал «говорить Богородицу», чтобы показать, что он и молитвы знает; но «всякое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слово говорил не так». Учитель остановил его: «Ты погоди хвалиться, а поучись».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105" w:rsidRPr="00913FE9" w:rsidRDefault="00CC3105" w:rsidP="00913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3FE9">
        <w:rPr>
          <w:rFonts w:ascii="Times New Roman" w:hAnsi="Times New Roman" w:cs="Times New Roman"/>
          <w:b/>
          <w:sz w:val="24"/>
          <w:szCs w:val="24"/>
        </w:rPr>
        <w:t>Филипок</w:t>
      </w:r>
      <w:proofErr w:type="spellEnd"/>
    </w:p>
    <w:p w:rsidR="00CC3105" w:rsidRPr="00913FE9" w:rsidRDefault="00CC3105" w:rsidP="00913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FE9">
        <w:rPr>
          <w:rFonts w:ascii="Times New Roman" w:hAnsi="Times New Roman" w:cs="Times New Roman"/>
          <w:b/>
          <w:sz w:val="24"/>
          <w:szCs w:val="24"/>
        </w:rPr>
        <w:t>(Быль)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Был мальчик, звали его Филипп. Пошли раз все ребята в школу. Филипп взял шапку и хотел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тоже идти. Но мать сказала ему: куда ты,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, собрался? — В школу. — Ты еще мал, не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="00913FE9" w:rsidRPr="002C5940">
        <w:rPr>
          <w:rFonts w:ascii="Times New Roman" w:hAnsi="Times New Roman" w:cs="Times New Roman"/>
          <w:sz w:val="24"/>
          <w:szCs w:val="24"/>
        </w:rPr>
        <w:t>ходи, —</w:t>
      </w:r>
      <w:r w:rsidRPr="002C5940">
        <w:rPr>
          <w:rFonts w:ascii="Times New Roman" w:hAnsi="Times New Roman" w:cs="Times New Roman"/>
          <w:sz w:val="24"/>
          <w:szCs w:val="24"/>
        </w:rPr>
        <w:t xml:space="preserve"> и мать оставила его дома. Ребята ушли в школу. Отец еще с утра уехал в лес, мать ушла на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поденную работу. Остались в избе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да бабушка на печке. Стало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Филипку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скучно одному,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бабушка заснула, а он стал искать шапку. Своей не нашел, взял старую, отцовскую и пошел в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школу.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Школа была за селом у церкви. Когда Филипп шел по своей слободе, собаки не трогали его,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они его знали. Но когда он вышел к чужим дворам, выскочила Жучка, залаяла, а за Жучкой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большая собака Волчок.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бросился бежать, собаки за ним.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стал кричать,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споткнулся и упал. Вышел мужик, отогнал собак и сказал: куда ты, постреленок, один бежишь?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ничего не сказал, подобрал полы и пустился бежать во весь дух. Прибежал он к школе.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На крыльце никого нет, а в школе слышны гудят голоса ребят. На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Филипка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нашел страх: что, как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учитель меня прогонит? И стал он думать, что ему делать. Назад идти — опять собака заест, в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школу идти — учителя боится. Шла мимо школы баба с ведром и говорит: все учатся, а ты что тут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стоишь?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и пошел в школу. В сенцах снял шапку и отворил дверь. Школа вся была полна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ребят. Все кричали свое, и учитель в красном шарфе ходил посередине.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lastRenderedPageBreak/>
        <w:t xml:space="preserve"> — Ты что? — закричал он на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Филипка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ухватился за шапку и ничего не говорил. —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Да ты кто? —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молчал. — Или ты немой? —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так напугался, что говорить не мог.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— Ну так иди домой, коли говорить не хочешь. — А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и рад бы что сказать, да в горле у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него от страха пересохло. Он посмотрел на учителя и заплакал. Тогда учителю жалко его стало.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Он погладил его по голове и спросил у ребят, кто этот мальчик.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— Это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Костюшкин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брат, он давно просится в школу, да мать не пускает его, и он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украдкой пришел в школу.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— Ну, садись на лавку возле брата, а я твою мать попрошу, чтоб пускала тебя в школу.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Учитель стал показывать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Филипку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буквы, а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их уж знал и немножко читать умел.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— Ну-ка, сложи свое имя. —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сказал: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хве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-и-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хви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, —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-и-ли, —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пеок-пок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. — Все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засмеялись.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Молодец,—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сказал учитель. — Кто же тебя учил читать?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осмелился и сказал: Костюшка. Я бедовый, я сразу все понял. Я страсть какой ловкий!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— Учитель засмеялся и сказал: а молитвы ты знаешь?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сказал: 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знаю,—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и начал говорить Богородицу; но всякое слово говорил не так.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Учитель остановил его и сказал: ты погоди хвалиться, а поучись.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С тех пор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стал ходить с ребятами в школу.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179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Вопросы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1. Как в образе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Филипка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показаны черты ребенка младшего школьного возраста?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2. Каким характером наделил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Л.Толстой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своего героя?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3. Почему у рассказа есть подзаголовок «Быль»?</w:t>
      </w:r>
      <w:r w:rsidRPr="002C5940">
        <w:rPr>
          <w:rFonts w:ascii="Times New Roman" w:hAnsi="Times New Roman" w:cs="Times New Roman"/>
          <w:sz w:val="24"/>
          <w:szCs w:val="24"/>
        </w:rPr>
        <w:cr/>
      </w:r>
    </w:p>
    <w:sectPr w:rsidR="00CC3105" w:rsidRPr="002C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05"/>
    <w:rsid w:val="002C5940"/>
    <w:rsid w:val="007E2F70"/>
    <w:rsid w:val="00913FE9"/>
    <w:rsid w:val="00AA766F"/>
    <w:rsid w:val="00AD4810"/>
    <w:rsid w:val="00AE2F14"/>
    <w:rsid w:val="00CC3105"/>
    <w:rsid w:val="00D0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F2324-4D78-4C01-800F-89BC3FC4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2023-10-17T17:01:00Z</dcterms:created>
  <dcterms:modified xsi:type="dcterms:W3CDTF">2023-10-17T17:01:00Z</dcterms:modified>
</cp:coreProperties>
</file>