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Pronunciation module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for Teachers B, Autumn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Warm-up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 the following questions in groups of 3-4.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What is pronunciation? What does it include?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How have you learned English pronunciation so far?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 have you found difficult about English pronunciation? What have you found easy?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What are the main differences between English pronunciation and the pronunciation of your language?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How important do you think correct pronunciation is? Why?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Do you think you need to improve your pronunciation? If so, do you know how you can do it?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know? (</w:t>
      </w:r>
      <w:r w:rsidDel="00000000" w:rsidR="00000000" w:rsidRPr="00000000">
        <w:rPr>
          <w:b w:val="1"/>
          <w:highlight w:val="yellow"/>
          <w:rtl w:val="0"/>
        </w:rPr>
        <w:t xml:space="preserve">OuIS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Try to do the quiz as quickly as possible: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letters are there in the English alphabet: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</w:t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sounds are there in English: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</w:t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</w:t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A, E, I, O, U are: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consonants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monophtongs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vowels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dipthongs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P, M, V, D, X are: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consonants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syllables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vowels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dipthongs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syllables are there in the word 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obviously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which of the following pairs both words contain 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silent letter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listen, psychology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wash, knife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autumn, secret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often, cat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words ends in a voiced consonant: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snack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leaf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sink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 stress in English can be placed: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on the first syllable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on the second syllable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on the third syllable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of the above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Divide into groups based on the cards that your teacher gives you. In your group, carry out the following tasks.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What can you see in the picture below? What is it used for?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/>
        <w:drawing>
          <wp:inline distB="0" distT="0" distL="0" distR="0">
            <wp:extent cx="4649305" cy="3350511"/>
            <wp:effectExtent b="0" l="0" r="0" t="0"/>
            <wp:docPr id="196409548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9305" cy="33505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Can you pronounce all the sounds correctly? Take it in turns to read all the symbols. Then check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If you want to find out more about English phonetics and the International Phonemic Chart (IPA), watch this </w:t>
      </w: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YouTube playlist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 in your group: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Is it useful for English learners to be able to read the IPA? Why (not)?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In your opinion, is it a useful skill to be able to record the pronunciation of English words using the IPA? Why (not)?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Can you do it? Let’s try! Write the following words: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/sku</w:t>
      </w:r>
      <w:r w:rsidDel="00000000" w:rsidR="00000000" w:rsidRPr="00000000">
        <w:rPr>
          <w:rFonts w:ascii="Arial" w:cs="Arial" w:eastAsia="Arial" w:hAnsi="Arial"/>
          <w:rtl w:val="0"/>
        </w:rPr>
        <w:t xml:space="preserve">ː</w:t>
      </w:r>
      <w:r w:rsidDel="00000000" w:rsidR="00000000" w:rsidRPr="00000000">
        <w:rPr>
          <w:rtl w:val="0"/>
        </w:rPr>
        <w:t xml:space="preserve">l/ 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ˌ</w:t>
      </w:r>
      <w:r w:rsidDel="00000000" w:rsidR="00000000" w:rsidRPr="00000000">
        <w:rPr>
          <w:rtl w:val="0"/>
        </w:rPr>
        <w:t xml:space="preserve">edʒu</w:t>
      </w:r>
      <w:r w:rsidDel="00000000" w:rsidR="00000000" w:rsidRPr="00000000">
        <w:rPr>
          <w:rFonts w:ascii="Arial" w:cs="Arial" w:eastAsia="Arial" w:hAnsi="Arial"/>
          <w:rtl w:val="0"/>
        </w:rPr>
        <w:t xml:space="preserve">ˈ</w:t>
      </w:r>
      <w:r w:rsidDel="00000000" w:rsidR="00000000" w:rsidRPr="00000000">
        <w:rPr>
          <w:rtl w:val="0"/>
        </w:rPr>
        <w:t xml:space="preserve">ke</w:t>
      </w:r>
      <w:r w:rsidDel="00000000" w:rsidR="00000000" w:rsidRPr="00000000">
        <w:rPr>
          <w:rFonts w:ascii="Arial" w:cs="Arial" w:eastAsia="Arial" w:hAnsi="Arial"/>
          <w:rtl w:val="0"/>
        </w:rPr>
        <w:t xml:space="preserve">ɪ</w:t>
      </w:r>
      <w:r w:rsidDel="00000000" w:rsidR="00000000" w:rsidRPr="00000000">
        <w:rPr>
          <w:rFonts w:ascii="Aptos" w:cs="Aptos" w:eastAsia="Aptos" w:hAnsi="Aptos"/>
          <w:rtl w:val="0"/>
        </w:rPr>
        <w:t xml:space="preserve">ʃ</w:t>
      </w:r>
      <w:r w:rsidDel="00000000" w:rsidR="00000000" w:rsidRPr="00000000">
        <w:rPr>
          <w:rtl w:val="0"/>
        </w:rPr>
        <w:t xml:space="preserve">n/ 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ˈ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rtl w:val="0"/>
        </w:rPr>
        <w:t xml:space="preserve">ɒ</w:t>
      </w:r>
      <w:r w:rsidDel="00000000" w:rsidR="00000000" w:rsidRPr="00000000">
        <w:rPr>
          <w:rtl w:val="0"/>
        </w:rPr>
        <w:t xml:space="preserve">ləde</w:t>
      </w:r>
      <w:r w:rsidDel="00000000" w:rsidR="00000000" w:rsidRPr="00000000">
        <w:rPr>
          <w:rFonts w:ascii="Arial" w:cs="Arial" w:eastAsia="Arial" w:hAnsi="Arial"/>
          <w:rtl w:val="0"/>
        </w:rPr>
        <w:t xml:space="preserve">ɪ</w:t>
      </w:r>
      <w:r w:rsidDel="00000000" w:rsidR="00000000" w:rsidRPr="00000000">
        <w:rPr>
          <w:rtl w:val="0"/>
        </w:rPr>
        <w:t xml:space="preserve">/ 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ˈɡ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Aptos" w:cs="Aptos" w:eastAsia="Aptos" w:hAnsi="Aptos"/>
          <w:rtl w:val="0"/>
        </w:rPr>
        <w:t xml:space="preserve">æ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Aptos" w:cs="Aptos" w:eastAsia="Aptos" w:hAnsi="Aptos"/>
          <w:rtl w:val="0"/>
        </w:rPr>
        <w:t xml:space="preserve">ʒ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Aptos" w:cs="Aptos" w:eastAsia="Aptos" w:hAnsi="Aptos"/>
          <w:rtl w:val="0"/>
        </w:rPr>
        <w:t xml:space="preserve">ə</w:t>
      </w:r>
      <w:r w:rsidDel="00000000" w:rsidR="00000000" w:rsidRPr="00000000">
        <w:rPr>
          <w:rtl w:val="0"/>
        </w:rPr>
        <w:t xml:space="preserve">t/ 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/kə</w:t>
      </w:r>
      <w:r w:rsidDel="00000000" w:rsidR="00000000" w:rsidRPr="00000000">
        <w:rPr>
          <w:rFonts w:ascii="Arial" w:cs="Arial" w:eastAsia="Arial" w:hAnsi="Arial"/>
          <w:rtl w:val="0"/>
        </w:rPr>
        <w:t xml:space="preserve">ˈ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rtl w:val="0"/>
        </w:rPr>
        <w:t xml:space="preserve">ɪ</w:t>
      </w:r>
      <w:r w:rsidDel="00000000" w:rsidR="00000000" w:rsidRPr="00000000">
        <w:rPr>
          <w:rtl w:val="0"/>
        </w:rPr>
        <w:t xml:space="preserve">kjələm/ 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Transcribe the following words: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university _________________________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teacher _________________________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homework _________________________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exam 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language 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Bank</w:t>
      </w:r>
    </w:p>
    <w:p w:rsidR="00000000" w:rsidDel="00000000" w:rsidP="00000000" w:rsidRDefault="00000000" w:rsidRPr="00000000" w14:paraId="00000051">
      <w:pPr>
        <w:rPr>
          <w:color w:val="467886"/>
          <w:u w:val="single"/>
        </w:rPr>
      </w:pP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Anglická výslovnost s Irenou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467886"/>
          <w:u w:val="single"/>
        </w:rPr>
      </w:pP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BBC Learning English – Tim’s pronunciation workshop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467886"/>
          <w:u w:val="single"/>
        </w:rPr>
      </w:pP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Pronunciation skills with Adrian Underhill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467886"/>
          <w:u w:val="single"/>
        </w:rPr>
      </w:pP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ELSA – personal pronunciation coach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467886"/>
          <w:u w:val="single"/>
        </w:rPr>
      </w:pP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Help for English – pronunciation</w:t>
        </w:r>
      </w:hyperlink>
      <w:r w:rsidDel="00000000" w:rsidR="00000000" w:rsidRPr="00000000">
        <w:rPr>
          <w:color w:val="46788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E80C8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E80C8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E80C8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E80C8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E80C8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E80C8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E80C8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E80C8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E80C8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E80C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E80C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E80C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E80C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E80C8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E80C8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E80C8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E80C8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E80C8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E80C8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E80C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E80C8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E80C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E80C8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E80C8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E80C87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E80C8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E80C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E80C8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E80C87"/>
    <w:rPr>
      <w:b w:val="1"/>
      <w:bCs w:val="1"/>
      <w:smallCaps w:val="1"/>
      <w:color w:val="0f4761" w:themeColor="accent1" w:themeShade="0000BF"/>
      <w:spacing w:val="5"/>
    </w:rPr>
  </w:style>
  <w:style w:type="table" w:styleId="Mkatabulky">
    <w:name w:val="Table Grid"/>
    <w:basedOn w:val="Normlntabulka"/>
    <w:uiPriority w:val="39"/>
    <w:rsid w:val="00373A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D7397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D7397C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7C053C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playlist?list=PLcetZ6gSk96-ayXj5thbTpbh2vHWpP08o" TargetMode="External"/><Relationship Id="rId10" Type="http://schemas.openxmlformats.org/officeDocument/2006/relationships/hyperlink" Target="https://www.youtube.com/@anglickavyslovnostsirenou9070/videos" TargetMode="External"/><Relationship Id="rId13" Type="http://schemas.openxmlformats.org/officeDocument/2006/relationships/hyperlink" Target="https://elsaspeak.com/en/" TargetMode="External"/><Relationship Id="rId12" Type="http://schemas.openxmlformats.org/officeDocument/2006/relationships/hyperlink" Target="https://youtu.be/Vm3T5rCp5E0?si=FXT8AhmZBl9JvGn_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7mahmMmnSx4&amp;list=PLOZUTLsJbEAjW-Z9Bou0fPvPs8zdF79pJ" TargetMode="External"/><Relationship Id="rId14" Type="http://schemas.openxmlformats.org/officeDocument/2006/relationships/hyperlink" Target="https://www.helpforenglish.cz/vyslovnos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lt.oup.com/student/englishfile/advanced3/pronunciation?srsltid=AfmBOoo3vhbD-AQk5MORgdsLhO0GdRhf4lEbewW3blktI-Wix0U_W3Pn&amp;cc=cz&amp;selLanguage=c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l2XJgf0CgO4JnOVxl/sQ3NmXg==">CgMxLjA4AHIhMWxZZV9VMklZUkRUSUFYY0h5WUFJc0g2MFZnQ09aMjlv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2024-08-19T12:09:00Z</dcterms:created>
  <dc:creator>Martina Malášková</dc:creator>
</cp:coreProperties>
</file>