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b w:val="1"/>
          <w:color w:val="404040"/>
          <w:sz w:val="60"/>
          <w:szCs w:val="60"/>
        </w:rPr>
      </w:pPr>
      <w:bookmarkStart w:colFirst="0" w:colLast="0" w:name="_kk1966kbedef" w:id="0"/>
      <w:bookmarkEnd w:id="0"/>
      <w:r w:rsidDel="00000000" w:rsidR="00000000" w:rsidRPr="00000000">
        <w:rPr>
          <w:b w:val="0"/>
          <w:color w:val="039be5"/>
          <w:sz w:val="48"/>
          <w:szCs w:val="48"/>
          <w:rtl w:val="0"/>
        </w:rPr>
        <w:t xml:space="preserve">Your Name</w:t>
      </w:r>
      <w:r w:rsidDel="00000000" w:rsidR="00000000" w:rsidRPr="00000000">
        <w:rPr>
          <w:b w:val="0"/>
          <w:sz w:val="48"/>
          <w:szCs w:val="48"/>
          <w:rtl w:val="0"/>
        </w:rPr>
        <w:br w:type="textWrapping"/>
      </w:r>
      <w:r w:rsidDel="00000000" w:rsidR="00000000" w:rsidRPr="00000000">
        <w:rPr>
          <w:rtl w:val="0"/>
        </w:rPr>
        <w:t xml:space="preserve">Video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</w:rPr>
        <w:drawing>
          <wp:inline distB="114300" distT="114300" distL="114300" distR="114300">
            <wp:extent cx="447675" cy="57150"/>
            <wp:effectExtent b="0" l="0" r="0" t="0"/>
            <wp:docPr descr="short line" id="5" name="image3.png"/>
            <a:graphic>
              <a:graphicData uri="http://schemas.openxmlformats.org/drawingml/2006/picture">
                <pic:pic>
                  <pic:nvPicPr>
                    <pic:cNvPr descr="short line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1350"/>
        <w:gridCol w:w="4890"/>
        <w:tblGridChange w:id="0">
          <w:tblGrid>
            <w:gridCol w:w="3120"/>
            <w:gridCol w:w="1350"/>
            <w:gridCol w:w="489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tcBorders>
              <w:top w:color="039be5" w:space="0" w:sz="8" w:val="single"/>
              <w:left w:color="039be5" w:space="0" w:sz="8" w:val="single"/>
              <w:bottom w:color="039be5" w:space="0" w:sz="8" w:val="single"/>
              <w:right w:color="039be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04040"/>
              </w:rPr>
            </w:pPr>
            <w:r w:rsidDel="00000000" w:rsidR="00000000" w:rsidRPr="00000000">
              <w:rPr>
                <w:b w:val="1"/>
                <w:color w:val="039be5"/>
                <w:sz w:val="28"/>
                <w:szCs w:val="28"/>
                <w:rtl w:val="0"/>
              </w:rPr>
              <w:t xml:space="preserve">Video Title</w:t>
            </w:r>
            <w:r w:rsidDel="00000000" w:rsidR="00000000" w:rsidRPr="00000000">
              <w:rPr>
                <w:b w:val="1"/>
                <w:color w:val="039be5"/>
                <w:sz w:val="26"/>
                <w:szCs w:val="26"/>
                <w:rtl w:val="0"/>
              </w:rPr>
              <w:t xml:space="preserve">:</w:t>
            </w:r>
            <w:r w:rsidDel="00000000" w:rsidR="00000000" w:rsidRPr="00000000">
              <w:rPr>
                <w:color w:val="404040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tcBorders>
              <w:top w:color="039be5" w:space="0" w:sz="8" w:val="single"/>
              <w:left w:color="039be5" w:space="0" w:sz="8" w:val="single"/>
              <w:bottom w:color="039be5" w:space="0" w:sz="8" w:val="single"/>
              <w:right w:color="039be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before="0" w:line="240" w:lineRule="auto"/>
              <w:rPr>
                <w:b w:val="1"/>
                <w:color w:val="039be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39be5"/>
                <w:sz w:val="28"/>
                <w:szCs w:val="28"/>
                <w:rtl w:val="0"/>
              </w:rPr>
              <w:t xml:space="preserve">Link to Video</w:t>
            </w:r>
            <w:r w:rsidDel="00000000" w:rsidR="00000000" w:rsidRPr="00000000">
              <w:rPr>
                <w:b w:val="1"/>
                <w:color w:val="039be5"/>
                <w:sz w:val="26"/>
                <w:szCs w:val="26"/>
                <w:rtl w:val="0"/>
              </w:rPr>
              <w:t xml:space="preserve">:</w:t>
            </w:r>
            <w:r w:rsidDel="00000000" w:rsidR="00000000" w:rsidRPr="00000000">
              <w:rPr>
                <w:color w:val="40404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tcBorders>
              <w:top w:color="039be5" w:space="0" w:sz="8" w:val="single"/>
              <w:left w:color="039be5" w:space="0" w:sz="8" w:val="single"/>
              <w:bottom w:color="039be5" w:space="0" w:sz="8" w:val="single"/>
              <w:right w:color="039be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color w:val="039be5"/>
                <w:sz w:val="28"/>
                <w:szCs w:val="28"/>
                <w:rtl w:val="0"/>
              </w:rPr>
              <w:t xml:space="preserve">Specialist Vocabulary:</w:t>
            </w:r>
            <w:r w:rsidDel="00000000" w:rsidR="00000000" w:rsidRPr="00000000">
              <w:rPr>
                <w:rtl w:val="0"/>
              </w:rPr>
              <w:t xml:space="preserve"> (</w:t>
            </w:r>
            <w:r w:rsidDel="00000000" w:rsidR="00000000" w:rsidRPr="00000000">
              <w:rPr>
                <w:i w:val="1"/>
                <w:rtl w:val="0"/>
              </w:rPr>
              <w:t xml:space="preserve">include AT LEAST three terms and/or expressions + explanation)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2025" w:hRule="atLeast"/>
          <w:tblHeader w:val="0"/>
        </w:trPr>
        <w:tc>
          <w:tcPr>
            <w:gridSpan w:val="3"/>
            <w:tcBorders>
              <w:top w:color="039be5" w:space="0" w:sz="8" w:val="single"/>
              <w:left w:color="039be5" w:space="0" w:sz="8" w:val="single"/>
              <w:bottom w:color="039be5" w:space="0" w:sz="8" w:val="single"/>
              <w:right w:color="039be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0"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color w:val="039be5"/>
                <w:sz w:val="28"/>
                <w:szCs w:val="28"/>
                <w:rtl w:val="0"/>
              </w:rPr>
              <w:t xml:space="preserve">Notes on the Video</w:t>
            </w:r>
            <w:r w:rsidDel="00000000" w:rsidR="00000000" w:rsidRPr="00000000">
              <w:rPr>
                <w:b w:val="1"/>
                <w:color w:val="039be5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(</w:t>
            </w:r>
            <w:r w:rsidDel="00000000" w:rsidR="00000000" w:rsidRPr="00000000">
              <w:rPr>
                <w:i w:val="1"/>
                <w:rtl w:val="0"/>
              </w:rPr>
              <w:t xml:space="preserve">in bullet points, no full sentences, only the key points)</w:t>
            </w:r>
          </w:p>
          <w:p w:rsidR="00000000" w:rsidDel="00000000" w:rsidP="00000000" w:rsidRDefault="00000000" w:rsidRPr="00000000" w14:paraId="0000001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0" w:hRule="atLeast"/>
          <w:tblHeader w:val="0"/>
        </w:trPr>
        <w:tc>
          <w:tcPr>
            <w:gridSpan w:val="3"/>
            <w:tcBorders>
              <w:top w:color="039be5" w:space="0" w:sz="8" w:val="single"/>
              <w:left w:color="039be5" w:space="0" w:sz="8" w:val="single"/>
              <w:bottom w:color="039be5" w:space="0" w:sz="8" w:val="single"/>
              <w:right w:color="039be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0"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39be5"/>
                <w:sz w:val="28"/>
                <w:szCs w:val="28"/>
                <w:rtl w:val="0"/>
              </w:rPr>
              <w:t xml:space="preserve">Summary: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provide an objective summary of the information; do not add your opinion; do not go into details; you can organise the information differently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15">
            <w:pPr>
              <w:spacing w:before="0"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0"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0"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0"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before="0"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before="0"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0"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before="0"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before="0"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200" w:before="20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5" w:hRule="atLeast"/>
          <w:tblHeader w:val="0"/>
        </w:trPr>
        <w:tc>
          <w:tcPr>
            <w:gridSpan w:val="3"/>
            <w:tcBorders>
              <w:top w:color="039be5" w:space="0" w:sz="8" w:val="single"/>
              <w:left w:color="039be5" w:space="0" w:sz="8" w:val="single"/>
              <w:bottom w:color="039be5" w:space="0" w:sz="8" w:val="single"/>
              <w:right w:color="039be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0" w:line="240" w:lineRule="auto"/>
              <w:rPr>
                <w:i w:val="1"/>
                <w:color w:val="404040"/>
              </w:rPr>
            </w:pPr>
            <w:r w:rsidDel="00000000" w:rsidR="00000000" w:rsidRPr="00000000">
              <w:rPr>
                <w:b w:val="1"/>
                <w:color w:val="039be5"/>
                <w:sz w:val="28"/>
                <w:szCs w:val="28"/>
                <w:rtl w:val="0"/>
              </w:rPr>
              <w:t xml:space="preserve">Opinion</w:t>
            </w:r>
            <w:r w:rsidDel="00000000" w:rsidR="00000000" w:rsidRPr="00000000">
              <w:rPr>
                <w:b w:val="1"/>
                <w:color w:val="039be5"/>
                <w:sz w:val="26"/>
                <w:szCs w:val="26"/>
                <w:rtl w:val="0"/>
              </w:rPr>
              <w:t xml:space="preserve">:</w:t>
            </w:r>
            <w:r w:rsidDel="00000000" w:rsidR="00000000" w:rsidRPr="00000000">
              <w:rPr>
                <w:color w:val="404040"/>
                <w:rtl w:val="0"/>
              </w:rPr>
              <w:t xml:space="preserve"> (</w:t>
            </w:r>
            <w:r w:rsidDel="00000000" w:rsidR="00000000" w:rsidRPr="00000000">
              <w:rPr>
                <w:i w:val="1"/>
                <w:color w:val="404040"/>
                <w:rtl w:val="0"/>
              </w:rPr>
              <w:t xml:space="preserve">Did the video answer your question? What is your most important takeaway from it? What is the next question you would like to explore?)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0" w:line="240" w:lineRule="auto"/>
              <w:rPr>
                <w:i w:val="1"/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before="0" w:line="240" w:lineRule="auto"/>
              <w:rPr>
                <w:i w:val="1"/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before="0" w:line="240" w:lineRule="auto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before="0" w:line="240" w:lineRule="auto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before="0" w:line="240" w:lineRule="auto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before="0" w:line="240" w:lineRule="auto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before="0" w:line="240" w:lineRule="auto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before="0" w:line="240" w:lineRule="auto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before="0" w:line="240" w:lineRule="auto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before="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b="0" l="0" r="0" t="0"/>
          <wp:wrapTopAndBottom distB="0" distT="0"/>
          <wp:docPr descr="footer" id="4" name="image1.png"/>
          <a:graphic>
            <a:graphicData uri="http://schemas.openxmlformats.org/drawingml/2006/picture">
              <pic:pic>
                <pic:nvPicPr>
                  <pic:cNvPr descr="footer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b="0" l="0" r="0" t="0"/>
          <wp:wrapTopAndBottom distB="0" distT="0"/>
          <wp:docPr descr="footer" id="1" name="image1.png"/>
          <a:graphic>
            <a:graphicData uri="http://schemas.openxmlformats.org/drawingml/2006/picture">
              <pic:pic>
                <pic:nvPicPr>
                  <pic:cNvPr descr="footer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horizontal line" id="6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color w:val="666666"/>
        <w:sz w:val="20"/>
        <w:szCs w:val="20"/>
      </w:rPr>
      <w:drawing>
        <wp:inline distB="114300" distT="114300" distL="114300" distR="114300">
          <wp:extent cx="447675" cy="57150"/>
          <wp:effectExtent b="0" l="0" r="0" t="0"/>
          <wp:docPr descr="short line" id="2" name="image2.png"/>
          <a:graphic>
            <a:graphicData uri="http://schemas.openxmlformats.org/drawingml/2006/picture">
              <pic:pic>
                <pic:nvPicPr>
                  <pic:cNvPr descr="short line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7675" cy="57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40" w:line="30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horizontal line" id="3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2"/>
        <w:szCs w:val="22"/>
        <w:lang w:val="en_GB"/>
      </w:rPr>
    </w:rPrDefault>
    <w:pPrDefault>
      <w:pPr>
        <w:spacing w:before="200"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300" w:lineRule="auto"/>
    </w:pPr>
    <w:rPr>
      <w:rFonts w:ascii="Proxima Nova" w:cs="Proxima Nova" w:eastAsia="Proxima Nova" w:hAnsi="Proxima Nova"/>
      <w:color w:val="039be5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240" w:lineRule="auto"/>
    </w:pPr>
    <w:rPr>
      <w:rFonts w:ascii="Proxima Nova" w:cs="Proxima Nova" w:eastAsia="Proxima Nova" w:hAnsi="Proxima Nova"/>
      <w:b w:val="1"/>
      <w:color w:val="404040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color w:val="40404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