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919F" w14:textId="01D739BC" w:rsidR="00552D49" w:rsidRPr="003B6722" w:rsidRDefault="00552D49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Úkol</w:t>
      </w:r>
      <w:r w:rsidR="004009C6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y</w:t>
      </w: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 nahrazující neúčast na PRVNÍM setkání</w:t>
      </w:r>
    </w:p>
    <w:p w14:paraId="459D430B" w14:textId="78E1D8DC" w:rsidR="00A57616" w:rsidRDefault="00BD35F0" w:rsidP="00A57616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 xml:space="preserve">Na prvním setkání jsme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pojmenovávali co pomáhá či naopak brání budovat ve třídě atmosféru důvěru a vytvořili pravidla fungování v naší skupině. </w:t>
      </w:r>
      <w:r w:rsidR="00A5761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Dále jsme </w:t>
      </w:r>
      <w:r w:rsidR="00552D49" w:rsidRPr="00A5761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se zabývali </w:t>
      </w:r>
      <w:hyperlink r:id="rId5" w:history="1">
        <w:r w:rsidR="00552D49" w:rsidRPr="00A5761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Standardem kvalit profesních kompetencí studenta učitelství</w:t>
        </w:r>
      </w:hyperlink>
      <w:r w:rsidR="00A57616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44B72CD4" w14:textId="495EBF91" w:rsidR="00552D49" w:rsidRPr="00607FA1" w:rsidRDefault="00607FA1" w:rsidP="00552D49">
      <w:pPr>
        <w:pStyle w:val="Odstavecseseznamem"/>
        <w:numPr>
          <w:ilvl w:val="0"/>
          <w:numId w:val="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Zpracováním následujících dvou úkolů si prosím dožeňte to, co jste na prvním setkání zameškali. Oba úkoly zpracujte do jednoho dokumentu a </w:t>
      </w:r>
      <w:r w:rsidR="00552D49" w:rsidRPr="00607FA1">
        <w:rPr>
          <w:rFonts w:eastAsia="Times New Roman" w:cstheme="minorHAnsi"/>
          <w:color w:val="0A0A0A"/>
          <w:sz w:val="24"/>
          <w:szCs w:val="24"/>
          <w:lang w:eastAsia="cs-CZ"/>
        </w:rPr>
        <w:t>vložte do odevzdávárny předmětu s názvem "Úkol</w:t>
      </w:r>
      <w:r w:rsidR="009700B3">
        <w:rPr>
          <w:rFonts w:eastAsia="Times New Roman" w:cstheme="minorHAnsi"/>
          <w:color w:val="0A0A0A"/>
          <w:sz w:val="24"/>
          <w:szCs w:val="24"/>
          <w:lang w:eastAsia="cs-CZ"/>
        </w:rPr>
        <w:t>y</w:t>
      </w:r>
      <w:r w:rsidR="00552D49"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nahrazující neúčast na prvním setkání".</w:t>
      </w:r>
    </w:p>
    <w:p w14:paraId="423F8BB8" w14:textId="77777777" w:rsidR="00552D49" w:rsidRPr="003B6722" w:rsidRDefault="00552D49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0E58A194" w14:textId="77777777" w:rsidR="00552D49" w:rsidRDefault="00552D49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254AD8F3" w14:textId="44288E20" w:rsidR="00A57616" w:rsidRPr="00A57616" w:rsidRDefault="00A57616" w:rsidP="00A5761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A5761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ÚKOL </w:t>
      </w:r>
      <w:r w:rsidR="00607FA1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1</w:t>
      </w:r>
    </w:p>
    <w:p w14:paraId="6FA3410F" w14:textId="2E90CAD9" w:rsidR="00394B07" w:rsidRDefault="00A57616" w:rsidP="00394B0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Rozsah</w:t>
      </w:r>
      <w:r w:rsidR="00394B07"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2-4 strany A4</w:t>
      </w:r>
    </w:p>
    <w:p w14:paraId="6503D455" w14:textId="77777777" w:rsidR="00394B07" w:rsidRDefault="00394B07" w:rsidP="00A57616">
      <w:pPr>
        <w:pStyle w:val="Odstavecseseznamem"/>
        <w:numPr>
          <w:ilvl w:val="0"/>
          <w:numId w:val="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V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ybavte si výuku, kterou jste zažili, ať už v roli učitelů či žáků/studentů na VŠ/SŠ/ZŠ zažili a </w:t>
      </w:r>
      <w:r w:rsidRPr="005A7953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promyslete a sepište, co vám pomáhá v tom být při výuce otevření, sdělovat svůj názor, být sami sebou a co tomu naopak brání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. Zaměřte se především na konkrétní jednání co kdo (učitel/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žák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) dělá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či naopak 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nedělá! Pojmenujte dále, proč je důležité budovat ve třídě bezpečné klima.  </w:t>
      </w:r>
    </w:p>
    <w:p w14:paraId="5EF5B2B2" w14:textId="69120003" w:rsidR="00394B07" w:rsidRDefault="00A57616" w:rsidP="00A57616">
      <w:pPr>
        <w:pStyle w:val="Odstavecseseznamem"/>
        <w:numPr>
          <w:ilvl w:val="0"/>
          <w:numId w:val="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Vyhledejte v knihovně či na internetu nějakou </w:t>
      </w:r>
      <w:r w:rsidR="00394B07" w:rsidRPr="00C95F8B">
        <w:rPr>
          <w:rFonts w:eastAsia="Times New Roman" w:cstheme="minorHAnsi"/>
          <w:color w:val="0A0A0A"/>
          <w:sz w:val="24"/>
          <w:szCs w:val="24"/>
          <w:lang w:eastAsia="cs-CZ"/>
        </w:rPr>
        <w:t>metodiku</w:t>
      </w:r>
      <w:r w:rsidR="0042605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knihu či článek tematizující </w:t>
      </w:r>
      <w:r w:rsidR="00394B07" w:rsidRPr="00C95F8B">
        <w:rPr>
          <w:rFonts w:eastAsia="Times New Roman" w:cstheme="minorHAnsi"/>
          <w:color w:val="0A0A0A"/>
          <w:sz w:val="24"/>
          <w:szCs w:val="24"/>
          <w:lang w:eastAsia="cs-CZ"/>
        </w:rPr>
        <w:t>práci s</w:t>
      </w:r>
      <w:r w:rsidR="00426057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r w:rsidR="00394B07" w:rsidRPr="00C95F8B">
        <w:rPr>
          <w:rFonts w:eastAsia="Times New Roman" w:cstheme="minorHAnsi"/>
          <w:color w:val="0A0A0A"/>
          <w:sz w:val="24"/>
          <w:szCs w:val="24"/>
          <w:lang w:eastAsia="cs-CZ"/>
        </w:rPr>
        <w:t>pravidly</w:t>
      </w:r>
      <w:r w:rsidR="0042605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ve třídě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. Inspirujte se vyhledan</w:t>
      </w:r>
      <w:r w:rsidR="0042605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ým textem </w:t>
      </w:r>
      <w:r w:rsidR="00394B0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a napište, jak byste chtěli ve vašich třídách nastavovat pravidla, jejich dodržování a způsob jejich “vymáhání“. </w:t>
      </w:r>
      <w:r w:rsidR="0042605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Nezapomeňte uvést zdroj, ze kterého jste čerpali. </w:t>
      </w:r>
    </w:p>
    <w:p w14:paraId="654A4518" w14:textId="77777777" w:rsidR="00394B07" w:rsidRDefault="00394B07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0D4D7616" w14:textId="75F3A09A" w:rsidR="00A57616" w:rsidRDefault="00A57616" w:rsidP="00A5761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A57616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ÚKOL </w:t>
      </w:r>
      <w:r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2</w:t>
      </w:r>
    </w:p>
    <w:p w14:paraId="76BB0271" w14:textId="7F59AEB8" w:rsidR="00A57616" w:rsidRPr="00A57616" w:rsidRDefault="00A57616" w:rsidP="00A5761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3B6722">
        <w:rPr>
          <w:rFonts w:eastAsia="Times New Roman" w:cstheme="minorHAnsi"/>
          <w:color w:val="0A0A0A"/>
          <w:sz w:val="24"/>
          <w:szCs w:val="24"/>
          <w:lang w:eastAsia="cs-CZ"/>
        </w:rPr>
        <w:t>Rozsah - cca 1 strana A4.</w:t>
      </w:r>
    </w:p>
    <w:p w14:paraId="71FAD0DB" w14:textId="2DE5674E" w:rsidR="00A57616" w:rsidRDefault="00A57616" w:rsidP="00A57616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Seznamte se </w:t>
      </w:r>
      <w:hyperlink r:id="rId6" w:history="1">
        <w:r w:rsidRPr="00A5761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Standard</w:t>
        </w:r>
        <w:r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em</w:t>
        </w:r>
        <w:r w:rsidRPr="00A5761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kvalit profesních kompetencí studenta učitelství</w:t>
        </w:r>
      </w:hyperlink>
      <w:r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7C12EB08" w14:textId="40B0DA56" w:rsidR="00607FA1" w:rsidRDefault="00A57616" w:rsidP="00607FA1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A57616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 pomocí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Standardu </w:t>
      </w:r>
      <w:r w:rsidRPr="00A57616">
        <w:rPr>
          <w:rFonts w:eastAsia="Times New Roman" w:cstheme="minorHAnsi"/>
          <w:color w:val="0A0A0A"/>
          <w:sz w:val="24"/>
          <w:szCs w:val="24"/>
          <w:lang w:eastAsia="cs-CZ"/>
        </w:rPr>
        <w:t>analyzujte vybrané úseky z </w:t>
      </w:r>
      <w:hyperlink r:id="rId7" w:history="1">
        <w:r w:rsidRPr="00A5761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vybraného výukového videa</w:t>
        </w:r>
      </w:hyperlink>
      <w:r w:rsidRPr="00A57616">
        <w:rPr>
          <w:rFonts w:eastAsia="Times New Roman" w:cstheme="minorHAnsi"/>
          <w:color w:val="0A0A0A"/>
          <w:sz w:val="24"/>
          <w:szCs w:val="24"/>
          <w:lang w:eastAsia="cs-CZ"/>
        </w:rPr>
        <w:t>. Postupujte následovně:</w:t>
      </w:r>
    </w:p>
    <w:p w14:paraId="7CB50AE2" w14:textId="5F6335C7" w:rsidR="00A57616" w:rsidRPr="00607FA1" w:rsidRDefault="00A57616" w:rsidP="00607FA1">
      <w:pPr>
        <w:pStyle w:val="Odstavecseseznamem"/>
        <w:numPr>
          <w:ilvl w:val="1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Podívejte se na úsek 0:00-9:00 a odpovězte písemně na otázku: V jaké úrovni kompetence 4a (zpětná vazba učitele žákovi) a  kompetence 4b (vzájemné hodnocení žáků) Standardu probíhala interakce ve výuce na Videu 2? Svoji odpověď zdůvodněte a odkazujte se při zdůvodnění na konkrétní promluvy z videa. </w:t>
      </w:r>
    </w:p>
    <w:p w14:paraId="7751844D" w14:textId="77777777" w:rsidR="00A57616" w:rsidRDefault="00A57616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29C82328" w14:textId="248FC9D4" w:rsidR="00552D49" w:rsidRPr="003B6722" w:rsidRDefault="00552D49" w:rsidP="00552D4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27D98C41" w14:textId="77777777" w:rsidR="00791B62" w:rsidRDefault="00791B62"/>
    <w:sectPr w:rsidR="0079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4DFB"/>
    <w:multiLevelType w:val="hybridMultilevel"/>
    <w:tmpl w:val="D0B8A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25C8"/>
    <w:multiLevelType w:val="hybridMultilevel"/>
    <w:tmpl w:val="43744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19F9"/>
    <w:multiLevelType w:val="hybridMultilevel"/>
    <w:tmpl w:val="13365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D2F"/>
    <w:multiLevelType w:val="hybridMultilevel"/>
    <w:tmpl w:val="C9E86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0E02"/>
    <w:multiLevelType w:val="hybridMultilevel"/>
    <w:tmpl w:val="3D8E0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746E"/>
    <w:multiLevelType w:val="hybridMultilevel"/>
    <w:tmpl w:val="023E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01E64"/>
    <w:multiLevelType w:val="hybridMultilevel"/>
    <w:tmpl w:val="BD388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95962">
    <w:abstractNumId w:val="1"/>
  </w:num>
  <w:num w:numId="2" w16cid:durableId="1894779095">
    <w:abstractNumId w:val="3"/>
  </w:num>
  <w:num w:numId="3" w16cid:durableId="1771075693">
    <w:abstractNumId w:val="4"/>
  </w:num>
  <w:num w:numId="4" w16cid:durableId="1290168636">
    <w:abstractNumId w:val="5"/>
  </w:num>
  <w:num w:numId="5" w16cid:durableId="590286227">
    <w:abstractNumId w:val="6"/>
  </w:num>
  <w:num w:numId="6" w16cid:durableId="1232345151">
    <w:abstractNumId w:val="0"/>
  </w:num>
  <w:num w:numId="7" w16cid:durableId="126183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4"/>
    <w:rsid w:val="001512E2"/>
    <w:rsid w:val="00242740"/>
    <w:rsid w:val="00394B07"/>
    <w:rsid w:val="004009C6"/>
    <w:rsid w:val="00426057"/>
    <w:rsid w:val="00517D36"/>
    <w:rsid w:val="00552D49"/>
    <w:rsid w:val="00607FA1"/>
    <w:rsid w:val="00671158"/>
    <w:rsid w:val="00791B62"/>
    <w:rsid w:val="009700B3"/>
    <w:rsid w:val="00A57616"/>
    <w:rsid w:val="00A843C7"/>
    <w:rsid w:val="00AB74E4"/>
    <w:rsid w:val="00BD35F0"/>
    <w:rsid w:val="00D33999"/>
    <w:rsid w:val="00D563FB"/>
    <w:rsid w:val="00E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DBB0"/>
  <w15:chartTrackingRefBased/>
  <w15:docId w15:val="{00C10DA3-E538-4303-AD06-AC89BF6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D4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4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4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4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4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4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4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74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74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74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4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74E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52D49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52D49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Xanlt_n2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media/3566145/standard-kvality-profesni-ch-kompetenci-online1.pdf" TargetMode="External"/><Relationship Id="rId5" Type="http://schemas.openxmlformats.org/officeDocument/2006/relationships/hyperlink" Target="https://www.ped.muni.cz/media/3566145/standard-kvality-profesni-ch-kompetenci-online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6</cp:revision>
  <dcterms:created xsi:type="dcterms:W3CDTF">2024-10-29T09:54:00Z</dcterms:created>
  <dcterms:modified xsi:type="dcterms:W3CDTF">2024-10-29T12:41:00Z</dcterms:modified>
</cp:coreProperties>
</file>