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3AB13" w14:textId="77777777" w:rsidR="000A6648" w:rsidRDefault="00AF7566" w:rsidP="00BB72CF">
      <w:pPr>
        <w:pStyle w:val="Bezmezer"/>
        <w:spacing w:after="160" w:line="259" w:lineRule="auto"/>
        <w:rPr>
          <w:noProof/>
          <w:lang w:eastAsia="cs-CZ"/>
        </w:rPr>
      </w:pPr>
      <w:r>
        <w:rPr>
          <w:noProof/>
          <w:lang w:eastAsia="cs-CZ"/>
        </w:rPr>
        <w:drawing>
          <wp:inline distT="0" distB="0" distL="0" distR="0" wp14:anchorId="2E1DFD07" wp14:editId="4F80B5C2">
            <wp:extent cx="2301240" cy="838200"/>
            <wp:effectExtent l="0" t="0" r="0" b="0"/>
            <wp:docPr id="1" name="Obrázek 1" descr="C:\Users\Spackova\Desktop\Katedra_telesne_vychovy_a_vychovy_ke_zdravi\PED-KTVVZ-lg-black-01.png"/>
            <wp:cNvGraphicFramePr/>
            <a:graphic xmlns:a="http://schemas.openxmlformats.org/drawingml/2006/main">
              <a:graphicData uri="http://schemas.openxmlformats.org/drawingml/2006/picture">
                <pic:pic xmlns:pic="http://schemas.openxmlformats.org/drawingml/2006/picture">
                  <pic:nvPicPr>
                    <pic:cNvPr id="1" name="Obrázek 1" descr="C:\Users\Spackova\Desktop\Katedra_telesne_vychovy_a_vychovy_ke_zdravi\PED-KTVVZ-lg-black-0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240" cy="838200"/>
                    </a:xfrm>
                    <a:prstGeom prst="rect">
                      <a:avLst/>
                    </a:prstGeom>
                    <a:noFill/>
                    <a:ln>
                      <a:noFill/>
                    </a:ln>
                  </pic:spPr>
                </pic:pic>
              </a:graphicData>
            </a:graphic>
          </wp:inline>
        </w:drawing>
      </w:r>
    </w:p>
    <w:p w14:paraId="0DB6BF3D" w14:textId="2E80CBE0" w:rsidR="00AF7566" w:rsidRDefault="00AF7566" w:rsidP="00AF7566">
      <w:pPr>
        <w:jc w:val="center"/>
        <w:rPr>
          <w:rFonts w:ascii="Times New Roman" w:hAnsi="Times New Roman" w:cs="Times New Roman"/>
          <w:b/>
          <w:sz w:val="24"/>
          <w:szCs w:val="24"/>
          <w:u w:val="single"/>
        </w:rPr>
      </w:pPr>
      <w:r>
        <w:rPr>
          <w:rFonts w:ascii="Times New Roman" w:hAnsi="Times New Roman" w:cs="Times New Roman"/>
          <w:b/>
          <w:sz w:val="24"/>
          <w:szCs w:val="24"/>
          <w:u w:val="single"/>
        </w:rPr>
        <w:t>Pravidla</w:t>
      </w:r>
      <w:r w:rsidR="00E63957">
        <w:rPr>
          <w:rFonts w:ascii="Times New Roman" w:hAnsi="Times New Roman" w:cs="Times New Roman"/>
          <w:b/>
          <w:sz w:val="24"/>
          <w:szCs w:val="24"/>
          <w:u w:val="single"/>
        </w:rPr>
        <w:t xml:space="preserve"> bezpečného chování a organizace</w:t>
      </w:r>
      <w:r>
        <w:rPr>
          <w:rFonts w:ascii="Times New Roman" w:hAnsi="Times New Roman" w:cs="Times New Roman"/>
          <w:b/>
          <w:sz w:val="24"/>
          <w:szCs w:val="24"/>
          <w:u w:val="single"/>
        </w:rPr>
        <w:t xml:space="preserve"> </w:t>
      </w:r>
      <w:r w:rsidR="00BC1CBC">
        <w:rPr>
          <w:rFonts w:ascii="Times New Roman" w:hAnsi="Times New Roman" w:cs="Times New Roman"/>
          <w:b/>
          <w:sz w:val="24"/>
          <w:szCs w:val="24"/>
          <w:u w:val="single"/>
        </w:rPr>
        <w:t>výuky v</w:t>
      </w:r>
      <w:r>
        <w:rPr>
          <w:rFonts w:ascii="Times New Roman" w:hAnsi="Times New Roman" w:cs="Times New Roman"/>
          <w:b/>
          <w:sz w:val="24"/>
          <w:szCs w:val="24"/>
          <w:u w:val="single"/>
        </w:rPr>
        <w:t xml:space="preserve"> tělesné výchově</w:t>
      </w:r>
    </w:p>
    <w:p w14:paraId="38F2FE15" w14:textId="77777777" w:rsidR="00A64C7D" w:rsidRDefault="00A64C7D" w:rsidP="009C377B">
      <w:pPr>
        <w:jc w:val="both"/>
        <w:rPr>
          <w:rFonts w:ascii="Times New Roman" w:hAnsi="Times New Roman" w:cs="Times New Roman"/>
          <w:b/>
          <w:sz w:val="24"/>
          <w:szCs w:val="24"/>
        </w:rPr>
      </w:pPr>
    </w:p>
    <w:p w14:paraId="36D337A4" w14:textId="6D688627" w:rsidR="00AF7566" w:rsidRPr="009C377B" w:rsidRDefault="009C377B" w:rsidP="009C377B">
      <w:pPr>
        <w:jc w:val="both"/>
        <w:rPr>
          <w:rFonts w:ascii="Times New Roman" w:hAnsi="Times New Roman" w:cs="Times New Roman"/>
          <w:b/>
          <w:sz w:val="24"/>
          <w:szCs w:val="24"/>
        </w:rPr>
      </w:pPr>
      <w:r w:rsidRPr="009C377B">
        <w:rPr>
          <w:rFonts w:ascii="Times New Roman" w:hAnsi="Times New Roman" w:cs="Times New Roman"/>
          <w:b/>
          <w:sz w:val="24"/>
          <w:szCs w:val="24"/>
        </w:rPr>
        <w:t>Povinnosti student</w:t>
      </w:r>
      <w:r w:rsidR="00A64C7D">
        <w:rPr>
          <w:rFonts w:ascii="Times New Roman" w:hAnsi="Times New Roman" w:cs="Times New Roman"/>
          <w:b/>
          <w:sz w:val="24"/>
          <w:szCs w:val="24"/>
        </w:rPr>
        <w:t>y</w:t>
      </w:r>
      <w:r>
        <w:rPr>
          <w:rFonts w:ascii="Times New Roman" w:hAnsi="Times New Roman" w:cs="Times New Roman"/>
          <w:b/>
          <w:sz w:val="24"/>
          <w:szCs w:val="24"/>
        </w:rPr>
        <w:t>/studentky:</w:t>
      </w:r>
    </w:p>
    <w:p w14:paraId="600A560F" w14:textId="77777777" w:rsidR="00AF7566" w:rsidRPr="00AF7566" w:rsidRDefault="00AF7566" w:rsidP="009C377B">
      <w:pPr>
        <w:ind w:firstLine="360"/>
        <w:jc w:val="both"/>
        <w:rPr>
          <w:rFonts w:ascii="Times New Roman" w:hAnsi="Times New Roman" w:cs="Times New Roman"/>
          <w:sz w:val="24"/>
          <w:szCs w:val="24"/>
        </w:rPr>
      </w:pPr>
      <w:r w:rsidRPr="00AF7566">
        <w:rPr>
          <w:rFonts w:ascii="Times New Roman" w:hAnsi="Times New Roman" w:cs="Times New Roman"/>
          <w:sz w:val="24"/>
          <w:szCs w:val="24"/>
        </w:rPr>
        <w:t xml:space="preserve">Ve cvičebních hodinách, na výcvikových kurzech a při všech tělovýchovných a sportovních akcích pořádaných katedrou </w:t>
      </w:r>
      <w:r w:rsidR="009C377B">
        <w:rPr>
          <w:rFonts w:ascii="Times New Roman" w:hAnsi="Times New Roman" w:cs="Times New Roman"/>
          <w:sz w:val="24"/>
          <w:szCs w:val="24"/>
        </w:rPr>
        <w:t>tělesné výchovy a výchovy ke zdraví (KTVVZ)</w:t>
      </w:r>
      <w:r w:rsidRPr="00AF7566">
        <w:rPr>
          <w:rFonts w:ascii="Times New Roman" w:hAnsi="Times New Roman" w:cs="Times New Roman"/>
          <w:sz w:val="24"/>
          <w:szCs w:val="24"/>
        </w:rPr>
        <w:t xml:space="preserve"> si počín</w:t>
      </w:r>
      <w:r w:rsidR="009C377B">
        <w:rPr>
          <w:rFonts w:ascii="Times New Roman" w:hAnsi="Times New Roman" w:cs="Times New Roman"/>
          <w:sz w:val="24"/>
          <w:szCs w:val="24"/>
        </w:rPr>
        <w:t>á</w:t>
      </w:r>
      <w:r w:rsidRPr="00AF7566">
        <w:rPr>
          <w:rFonts w:ascii="Times New Roman" w:hAnsi="Times New Roman" w:cs="Times New Roman"/>
          <w:sz w:val="24"/>
          <w:szCs w:val="24"/>
        </w:rPr>
        <w:t xml:space="preserve"> tak, aby neohrožoval</w:t>
      </w:r>
      <w:r w:rsidR="009C377B">
        <w:rPr>
          <w:rFonts w:ascii="Times New Roman" w:hAnsi="Times New Roman" w:cs="Times New Roman"/>
          <w:sz w:val="24"/>
          <w:szCs w:val="24"/>
        </w:rPr>
        <w:t>/a</w:t>
      </w:r>
      <w:r w:rsidRPr="00AF7566">
        <w:rPr>
          <w:rFonts w:ascii="Times New Roman" w:hAnsi="Times New Roman" w:cs="Times New Roman"/>
          <w:sz w:val="24"/>
          <w:szCs w:val="24"/>
        </w:rPr>
        <w:t xml:space="preserve"> zdraví své ani svých spolužáků a nezpůsobil</w:t>
      </w:r>
      <w:r w:rsidR="009C377B">
        <w:rPr>
          <w:rFonts w:ascii="Times New Roman" w:hAnsi="Times New Roman" w:cs="Times New Roman"/>
          <w:sz w:val="24"/>
          <w:szCs w:val="24"/>
        </w:rPr>
        <w:t>/a</w:t>
      </w:r>
      <w:r w:rsidRPr="00AF7566">
        <w:rPr>
          <w:rFonts w:ascii="Times New Roman" w:hAnsi="Times New Roman" w:cs="Times New Roman"/>
          <w:sz w:val="24"/>
          <w:szCs w:val="24"/>
        </w:rPr>
        <w:t xml:space="preserve"> žádnou škodu při teoretické nebo praktické</w:t>
      </w:r>
      <w:r w:rsidR="009C377B">
        <w:rPr>
          <w:rFonts w:ascii="Times New Roman" w:hAnsi="Times New Roman" w:cs="Times New Roman"/>
          <w:sz w:val="24"/>
          <w:szCs w:val="24"/>
        </w:rPr>
        <w:t xml:space="preserve"> výuce</w:t>
      </w:r>
      <w:r w:rsidRPr="00AF7566">
        <w:rPr>
          <w:rFonts w:ascii="Times New Roman" w:hAnsi="Times New Roman" w:cs="Times New Roman"/>
          <w:sz w:val="24"/>
          <w:szCs w:val="24"/>
        </w:rPr>
        <w:t>.</w:t>
      </w:r>
    </w:p>
    <w:p w14:paraId="0794623B" w14:textId="3B2F7B30" w:rsidR="00AF7566" w:rsidRPr="00AF7566" w:rsidRDefault="00AF7566" w:rsidP="009C377B">
      <w:pPr>
        <w:ind w:firstLine="360"/>
        <w:jc w:val="both"/>
        <w:rPr>
          <w:rFonts w:ascii="Times New Roman" w:hAnsi="Times New Roman" w:cs="Times New Roman"/>
          <w:sz w:val="24"/>
          <w:szCs w:val="24"/>
        </w:rPr>
      </w:pPr>
      <w:r w:rsidRPr="00AF7566">
        <w:rPr>
          <w:rFonts w:ascii="Times New Roman" w:hAnsi="Times New Roman" w:cs="Times New Roman"/>
          <w:sz w:val="24"/>
          <w:szCs w:val="24"/>
        </w:rPr>
        <w:t>Při výuce, tréninku i dalších činnostech se vždy říd</w:t>
      </w:r>
      <w:r w:rsidR="009C377B">
        <w:rPr>
          <w:rFonts w:ascii="Times New Roman" w:hAnsi="Times New Roman" w:cs="Times New Roman"/>
          <w:sz w:val="24"/>
          <w:szCs w:val="24"/>
        </w:rPr>
        <w:t>í</w:t>
      </w:r>
      <w:r w:rsidRPr="00AF7566">
        <w:rPr>
          <w:rFonts w:ascii="Times New Roman" w:hAnsi="Times New Roman" w:cs="Times New Roman"/>
          <w:sz w:val="24"/>
          <w:szCs w:val="24"/>
        </w:rPr>
        <w:t xml:space="preserve"> pokyny učitele, vedoucího kurzu nebo instruktora</w:t>
      </w:r>
      <w:r w:rsidR="00303482">
        <w:rPr>
          <w:rFonts w:ascii="Times New Roman" w:hAnsi="Times New Roman" w:cs="Times New Roman"/>
          <w:sz w:val="24"/>
          <w:szCs w:val="24"/>
        </w:rPr>
        <w:t xml:space="preserve"> a oznámí mu jakoukoliv překážku (zdravotní, psychická, aj.) před provedením praktických činností.</w:t>
      </w:r>
    </w:p>
    <w:p w14:paraId="628930AC" w14:textId="77777777" w:rsidR="00AF7566" w:rsidRDefault="009C377B" w:rsidP="009C377B">
      <w:pPr>
        <w:ind w:firstLine="360"/>
        <w:jc w:val="both"/>
        <w:rPr>
          <w:rFonts w:ascii="Times New Roman" w:hAnsi="Times New Roman" w:cs="Times New Roman"/>
          <w:sz w:val="24"/>
          <w:szCs w:val="24"/>
        </w:rPr>
      </w:pPr>
      <w:r>
        <w:rPr>
          <w:rFonts w:ascii="Times New Roman" w:hAnsi="Times New Roman" w:cs="Times New Roman"/>
          <w:sz w:val="24"/>
          <w:szCs w:val="24"/>
        </w:rPr>
        <w:t>Dodržuje</w:t>
      </w:r>
      <w:r w:rsidR="00AF7566">
        <w:rPr>
          <w:rFonts w:ascii="Times New Roman" w:hAnsi="Times New Roman" w:cs="Times New Roman"/>
          <w:sz w:val="24"/>
          <w:szCs w:val="24"/>
        </w:rPr>
        <w:t xml:space="preserve"> zákaz kouření ve všech tělovýchovných zařízeních</w:t>
      </w:r>
      <w:r w:rsidR="00CA24A8">
        <w:rPr>
          <w:rFonts w:ascii="Times New Roman" w:hAnsi="Times New Roman" w:cs="Times New Roman"/>
          <w:sz w:val="24"/>
          <w:szCs w:val="24"/>
        </w:rPr>
        <w:t xml:space="preserve"> a zákazem označených prostorách a počín</w:t>
      </w:r>
      <w:r>
        <w:rPr>
          <w:rFonts w:ascii="Times New Roman" w:hAnsi="Times New Roman" w:cs="Times New Roman"/>
          <w:sz w:val="24"/>
          <w:szCs w:val="24"/>
        </w:rPr>
        <w:t>á</w:t>
      </w:r>
      <w:r w:rsidR="00CA24A8">
        <w:rPr>
          <w:rFonts w:ascii="Times New Roman" w:hAnsi="Times New Roman" w:cs="Times New Roman"/>
          <w:sz w:val="24"/>
          <w:szCs w:val="24"/>
        </w:rPr>
        <w:t xml:space="preserve"> si vždy tak, aby nezpůsobil</w:t>
      </w:r>
      <w:r>
        <w:rPr>
          <w:rFonts w:ascii="Times New Roman" w:hAnsi="Times New Roman" w:cs="Times New Roman"/>
          <w:sz w:val="24"/>
          <w:szCs w:val="24"/>
        </w:rPr>
        <w:t>/a</w:t>
      </w:r>
      <w:r w:rsidR="00CA24A8">
        <w:rPr>
          <w:rFonts w:ascii="Times New Roman" w:hAnsi="Times New Roman" w:cs="Times New Roman"/>
          <w:sz w:val="24"/>
          <w:szCs w:val="24"/>
        </w:rPr>
        <w:t xml:space="preserve"> požár.</w:t>
      </w:r>
    </w:p>
    <w:p w14:paraId="441D1C03" w14:textId="77777777" w:rsidR="00CA24A8" w:rsidRDefault="00CA24A8" w:rsidP="009C377B">
      <w:pPr>
        <w:ind w:firstLine="360"/>
        <w:jc w:val="both"/>
        <w:rPr>
          <w:rFonts w:ascii="Times New Roman" w:hAnsi="Times New Roman" w:cs="Times New Roman"/>
          <w:sz w:val="24"/>
          <w:szCs w:val="24"/>
        </w:rPr>
      </w:pPr>
      <w:r>
        <w:rPr>
          <w:rFonts w:ascii="Times New Roman" w:hAnsi="Times New Roman" w:cs="Times New Roman"/>
          <w:sz w:val="24"/>
          <w:szCs w:val="24"/>
        </w:rPr>
        <w:t>Ohlás</w:t>
      </w:r>
      <w:r w:rsidR="009C377B">
        <w:rPr>
          <w:rFonts w:ascii="Times New Roman" w:hAnsi="Times New Roman" w:cs="Times New Roman"/>
          <w:sz w:val="24"/>
          <w:szCs w:val="24"/>
        </w:rPr>
        <w:t>í</w:t>
      </w:r>
      <w:r>
        <w:rPr>
          <w:rFonts w:ascii="Times New Roman" w:hAnsi="Times New Roman" w:cs="Times New Roman"/>
          <w:sz w:val="24"/>
          <w:szCs w:val="24"/>
        </w:rPr>
        <w:t xml:space="preserve"> vyučujícímu neprodleně každou závadu, kterou zpozoruje v tělocvičně nebo jiném sportovním zařízení, která by mohla ohrozit bezpečnost studentů, způsobit požár nebo zavinit vznik škody.</w:t>
      </w:r>
    </w:p>
    <w:p w14:paraId="2BC87DA7" w14:textId="77777777" w:rsidR="00E233D1" w:rsidRDefault="00E233D1" w:rsidP="009C377B">
      <w:pPr>
        <w:ind w:firstLine="360"/>
        <w:jc w:val="both"/>
        <w:rPr>
          <w:rFonts w:ascii="Times New Roman" w:hAnsi="Times New Roman" w:cs="Times New Roman"/>
          <w:sz w:val="24"/>
          <w:szCs w:val="24"/>
        </w:rPr>
      </w:pPr>
      <w:r>
        <w:rPr>
          <w:rFonts w:ascii="Times New Roman" w:hAnsi="Times New Roman" w:cs="Times New Roman"/>
          <w:sz w:val="24"/>
          <w:szCs w:val="24"/>
        </w:rPr>
        <w:t>Zahá</w:t>
      </w:r>
      <w:r w:rsidR="009C377B">
        <w:rPr>
          <w:rFonts w:ascii="Times New Roman" w:hAnsi="Times New Roman" w:cs="Times New Roman"/>
          <w:sz w:val="24"/>
          <w:szCs w:val="24"/>
        </w:rPr>
        <w:t>jí</w:t>
      </w:r>
      <w:r>
        <w:rPr>
          <w:rFonts w:ascii="Times New Roman" w:hAnsi="Times New Roman" w:cs="Times New Roman"/>
          <w:sz w:val="24"/>
          <w:szCs w:val="24"/>
        </w:rPr>
        <w:t xml:space="preserve"> činnost nebo uv</w:t>
      </w:r>
      <w:r w:rsidR="009C377B">
        <w:rPr>
          <w:rFonts w:ascii="Times New Roman" w:hAnsi="Times New Roman" w:cs="Times New Roman"/>
          <w:sz w:val="24"/>
          <w:szCs w:val="24"/>
        </w:rPr>
        <w:t>ede</w:t>
      </w:r>
      <w:r>
        <w:rPr>
          <w:rFonts w:ascii="Times New Roman" w:hAnsi="Times New Roman" w:cs="Times New Roman"/>
          <w:sz w:val="24"/>
          <w:szCs w:val="24"/>
        </w:rPr>
        <w:t xml:space="preserve"> tělocvičné nářadí nebo jiné zařízení do pohybu </w:t>
      </w:r>
      <w:r w:rsidR="009C377B">
        <w:rPr>
          <w:rFonts w:ascii="Times New Roman" w:hAnsi="Times New Roman" w:cs="Times New Roman"/>
          <w:sz w:val="24"/>
          <w:szCs w:val="24"/>
        </w:rPr>
        <w:t>vždy</w:t>
      </w:r>
      <w:r>
        <w:rPr>
          <w:rFonts w:ascii="Times New Roman" w:hAnsi="Times New Roman" w:cs="Times New Roman"/>
          <w:sz w:val="24"/>
          <w:szCs w:val="24"/>
        </w:rPr>
        <w:t xml:space="preserve"> až na pokyn vyučujícího a předem se přesvědč</w:t>
      </w:r>
      <w:r w:rsidR="009C377B">
        <w:rPr>
          <w:rFonts w:ascii="Times New Roman" w:hAnsi="Times New Roman" w:cs="Times New Roman"/>
          <w:sz w:val="24"/>
          <w:szCs w:val="24"/>
        </w:rPr>
        <w:t>í</w:t>
      </w:r>
      <w:r>
        <w:rPr>
          <w:rFonts w:ascii="Times New Roman" w:hAnsi="Times New Roman" w:cs="Times New Roman"/>
          <w:sz w:val="24"/>
          <w:szCs w:val="24"/>
        </w:rPr>
        <w:t>, zda nemůže někoho ohrozit na zdraví nebo na životě.</w:t>
      </w:r>
    </w:p>
    <w:p w14:paraId="45892BFC" w14:textId="77777777" w:rsidR="00E233D1" w:rsidRDefault="00E233D1" w:rsidP="009C377B">
      <w:pPr>
        <w:ind w:firstLine="360"/>
        <w:jc w:val="both"/>
        <w:rPr>
          <w:rFonts w:ascii="Times New Roman" w:hAnsi="Times New Roman" w:cs="Times New Roman"/>
          <w:sz w:val="24"/>
          <w:szCs w:val="24"/>
        </w:rPr>
      </w:pPr>
      <w:r>
        <w:rPr>
          <w:rFonts w:ascii="Times New Roman" w:hAnsi="Times New Roman" w:cs="Times New Roman"/>
          <w:sz w:val="24"/>
          <w:szCs w:val="24"/>
        </w:rPr>
        <w:t>Oznám</w:t>
      </w:r>
      <w:r w:rsidR="009C377B">
        <w:rPr>
          <w:rFonts w:ascii="Times New Roman" w:hAnsi="Times New Roman" w:cs="Times New Roman"/>
          <w:sz w:val="24"/>
          <w:szCs w:val="24"/>
        </w:rPr>
        <w:t>í</w:t>
      </w:r>
      <w:r>
        <w:rPr>
          <w:rFonts w:ascii="Times New Roman" w:hAnsi="Times New Roman" w:cs="Times New Roman"/>
          <w:sz w:val="24"/>
          <w:szCs w:val="24"/>
        </w:rPr>
        <w:t xml:space="preserve"> (ve vlastním zájmu) učiteli, vedoucímu kurzu nebo instruktorovi každé (i drobné) poranění, které utrpěl</w:t>
      </w:r>
      <w:r w:rsidR="009C377B">
        <w:rPr>
          <w:rFonts w:ascii="Times New Roman" w:hAnsi="Times New Roman" w:cs="Times New Roman"/>
          <w:sz w:val="24"/>
          <w:szCs w:val="24"/>
        </w:rPr>
        <w:t>/a</w:t>
      </w:r>
      <w:r>
        <w:rPr>
          <w:rFonts w:ascii="Times New Roman" w:hAnsi="Times New Roman" w:cs="Times New Roman"/>
          <w:sz w:val="24"/>
          <w:szCs w:val="24"/>
        </w:rPr>
        <w:t xml:space="preserve"> při teoretické nebo praktické </w:t>
      </w:r>
      <w:r w:rsidR="009C377B">
        <w:rPr>
          <w:rFonts w:ascii="Times New Roman" w:hAnsi="Times New Roman" w:cs="Times New Roman"/>
          <w:sz w:val="24"/>
          <w:szCs w:val="24"/>
        </w:rPr>
        <w:t>výuce</w:t>
      </w:r>
      <w:r>
        <w:rPr>
          <w:rFonts w:ascii="Times New Roman" w:hAnsi="Times New Roman" w:cs="Times New Roman"/>
          <w:sz w:val="24"/>
          <w:szCs w:val="24"/>
        </w:rPr>
        <w:t> tělesné výchov</w:t>
      </w:r>
      <w:r w:rsidR="009C377B">
        <w:rPr>
          <w:rFonts w:ascii="Times New Roman" w:hAnsi="Times New Roman" w:cs="Times New Roman"/>
          <w:sz w:val="24"/>
          <w:szCs w:val="24"/>
        </w:rPr>
        <w:t>y</w:t>
      </w:r>
      <w:r>
        <w:rPr>
          <w:rFonts w:ascii="Times New Roman" w:hAnsi="Times New Roman" w:cs="Times New Roman"/>
          <w:sz w:val="24"/>
          <w:szCs w:val="24"/>
        </w:rPr>
        <w:t xml:space="preserve"> nebo </w:t>
      </w:r>
      <w:r w:rsidR="009C377B">
        <w:rPr>
          <w:rFonts w:ascii="Times New Roman" w:hAnsi="Times New Roman" w:cs="Times New Roman"/>
          <w:sz w:val="24"/>
          <w:szCs w:val="24"/>
        </w:rPr>
        <w:t xml:space="preserve">při </w:t>
      </w:r>
      <w:r>
        <w:rPr>
          <w:rFonts w:ascii="Times New Roman" w:hAnsi="Times New Roman" w:cs="Times New Roman"/>
          <w:sz w:val="24"/>
          <w:szCs w:val="24"/>
        </w:rPr>
        <w:t>jiné sportovní činnosti organizované školou.</w:t>
      </w:r>
    </w:p>
    <w:p w14:paraId="3A6944DA" w14:textId="77777777" w:rsidR="00E233D1" w:rsidRDefault="00E233D1" w:rsidP="009C377B">
      <w:pPr>
        <w:ind w:firstLine="360"/>
        <w:jc w:val="both"/>
        <w:rPr>
          <w:rFonts w:ascii="Times New Roman" w:hAnsi="Times New Roman" w:cs="Times New Roman"/>
          <w:sz w:val="24"/>
          <w:szCs w:val="24"/>
        </w:rPr>
      </w:pPr>
      <w:r>
        <w:rPr>
          <w:rFonts w:ascii="Times New Roman" w:hAnsi="Times New Roman" w:cs="Times New Roman"/>
          <w:sz w:val="24"/>
          <w:szCs w:val="24"/>
        </w:rPr>
        <w:t>Nepožív</w:t>
      </w:r>
      <w:r w:rsidR="009C377B">
        <w:rPr>
          <w:rFonts w:ascii="Times New Roman" w:hAnsi="Times New Roman" w:cs="Times New Roman"/>
          <w:sz w:val="24"/>
          <w:szCs w:val="24"/>
        </w:rPr>
        <w:t>á</w:t>
      </w:r>
      <w:r>
        <w:rPr>
          <w:rFonts w:ascii="Times New Roman" w:hAnsi="Times New Roman" w:cs="Times New Roman"/>
          <w:sz w:val="24"/>
          <w:szCs w:val="24"/>
        </w:rPr>
        <w:t xml:space="preserve"> alkoholické nápoje </w:t>
      </w:r>
      <w:r w:rsidR="009C377B">
        <w:rPr>
          <w:rFonts w:ascii="Times New Roman" w:hAnsi="Times New Roman" w:cs="Times New Roman"/>
          <w:sz w:val="24"/>
          <w:szCs w:val="24"/>
        </w:rPr>
        <w:t>nebo</w:t>
      </w:r>
      <w:r>
        <w:rPr>
          <w:rFonts w:ascii="Times New Roman" w:hAnsi="Times New Roman" w:cs="Times New Roman"/>
          <w:sz w:val="24"/>
          <w:szCs w:val="24"/>
        </w:rPr>
        <w:t xml:space="preserve"> jiné návykové látky před začátkem a v průběhu aktivní účasti na všech tělovýchovných akcích. Pod jejich vlivem má přísný zákaz výkonu tělovýchovné činnosti.</w:t>
      </w:r>
    </w:p>
    <w:p w14:paraId="73834505" w14:textId="3733B6F8" w:rsidR="00E233D1" w:rsidRDefault="00E233D1" w:rsidP="009C377B">
      <w:pPr>
        <w:ind w:firstLine="360"/>
        <w:jc w:val="both"/>
        <w:rPr>
          <w:rFonts w:ascii="Times New Roman" w:hAnsi="Times New Roman" w:cs="Times New Roman"/>
          <w:sz w:val="24"/>
          <w:szCs w:val="24"/>
        </w:rPr>
      </w:pPr>
      <w:r>
        <w:rPr>
          <w:rFonts w:ascii="Times New Roman" w:hAnsi="Times New Roman" w:cs="Times New Roman"/>
          <w:sz w:val="24"/>
          <w:szCs w:val="24"/>
        </w:rPr>
        <w:t>Použív</w:t>
      </w:r>
      <w:r w:rsidR="009C377B">
        <w:rPr>
          <w:rFonts w:ascii="Times New Roman" w:hAnsi="Times New Roman" w:cs="Times New Roman"/>
          <w:sz w:val="24"/>
          <w:szCs w:val="24"/>
        </w:rPr>
        <w:t>á</w:t>
      </w:r>
      <w:r>
        <w:rPr>
          <w:rFonts w:ascii="Times New Roman" w:hAnsi="Times New Roman" w:cs="Times New Roman"/>
          <w:sz w:val="24"/>
          <w:szCs w:val="24"/>
        </w:rPr>
        <w:t xml:space="preserve"> </w:t>
      </w:r>
      <w:r w:rsidR="009C377B">
        <w:rPr>
          <w:rFonts w:ascii="Times New Roman" w:hAnsi="Times New Roman" w:cs="Times New Roman"/>
          <w:sz w:val="24"/>
          <w:szCs w:val="24"/>
        </w:rPr>
        <w:t>odpovídající a doporučený</w:t>
      </w:r>
      <w:r>
        <w:rPr>
          <w:rFonts w:ascii="Times New Roman" w:hAnsi="Times New Roman" w:cs="Times New Roman"/>
          <w:sz w:val="24"/>
          <w:szCs w:val="24"/>
        </w:rPr>
        <w:t xml:space="preserve"> cvičební úbor, obuv a ochranné pomůcky. Při této činnosti nenos</w:t>
      </w:r>
      <w:r w:rsidR="009C377B">
        <w:rPr>
          <w:rFonts w:ascii="Times New Roman" w:hAnsi="Times New Roman" w:cs="Times New Roman"/>
          <w:sz w:val="24"/>
          <w:szCs w:val="24"/>
        </w:rPr>
        <w:t>í</w:t>
      </w:r>
      <w:r>
        <w:rPr>
          <w:rFonts w:ascii="Times New Roman" w:hAnsi="Times New Roman" w:cs="Times New Roman"/>
          <w:sz w:val="24"/>
          <w:szCs w:val="24"/>
        </w:rPr>
        <w:t xml:space="preserve"> prstýnky</w:t>
      </w:r>
      <w:r w:rsidR="009C377B">
        <w:rPr>
          <w:rFonts w:ascii="Times New Roman" w:hAnsi="Times New Roman" w:cs="Times New Roman"/>
          <w:sz w:val="24"/>
          <w:szCs w:val="24"/>
        </w:rPr>
        <w:t>, řetízky, náhrdelníky, hodinky</w:t>
      </w:r>
      <w:r>
        <w:rPr>
          <w:rFonts w:ascii="Times New Roman" w:hAnsi="Times New Roman" w:cs="Times New Roman"/>
          <w:sz w:val="24"/>
          <w:szCs w:val="24"/>
        </w:rPr>
        <w:t xml:space="preserve"> apod</w:t>
      </w:r>
      <w:r w:rsidR="009C377B">
        <w:rPr>
          <w:rFonts w:ascii="Times New Roman" w:hAnsi="Times New Roman" w:cs="Times New Roman"/>
          <w:sz w:val="24"/>
          <w:szCs w:val="24"/>
        </w:rPr>
        <w:t>. Nenechává</w:t>
      </w:r>
      <w:r>
        <w:rPr>
          <w:rFonts w:ascii="Times New Roman" w:hAnsi="Times New Roman" w:cs="Times New Roman"/>
          <w:sz w:val="24"/>
          <w:szCs w:val="24"/>
        </w:rPr>
        <w:t xml:space="preserve"> </w:t>
      </w:r>
      <w:r w:rsidR="00DB0CE1">
        <w:rPr>
          <w:rFonts w:ascii="Times New Roman" w:hAnsi="Times New Roman" w:cs="Times New Roman"/>
          <w:sz w:val="24"/>
          <w:szCs w:val="24"/>
        </w:rPr>
        <w:t>v šatnách</w:t>
      </w:r>
      <w:r>
        <w:rPr>
          <w:rFonts w:ascii="Times New Roman" w:hAnsi="Times New Roman" w:cs="Times New Roman"/>
          <w:sz w:val="24"/>
          <w:szCs w:val="24"/>
        </w:rPr>
        <w:t xml:space="preserve"> cenné předměty, včetně osobních dokladů.</w:t>
      </w:r>
    </w:p>
    <w:p w14:paraId="63A1852C" w14:textId="77777777" w:rsidR="00BB72CF" w:rsidRDefault="00BB72CF" w:rsidP="009C377B">
      <w:pPr>
        <w:ind w:firstLine="360"/>
        <w:jc w:val="both"/>
        <w:rPr>
          <w:rFonts w:ascii="Times New Roman" w:hAnsi="Times New Roman" w:cs="Times New Roman"/>
          <w:sz w:val="24"/>
          <w:szCs w:val="24"/>
        </w:rPr>
      </w:pPr>
    </w:p>
    <w:p w14:paraId="7E20D633" w14:textId="77777777" w:rsidR="001648AC" w:rsidRPr="001608E7" w:rsidRDefault="001648AC" w:rsidP="001648AC">
      <w:pPr>
        <w:jc w:val="both"/>
        <w:rPr>
          <w:rFonts w:ascii="Times New Roman" w:hAnsi="Times New Roman" w:cs="Times New Roman"/>
          <w:b/>
          <w:bCs/>
          <w:sz w:val="24"/>
          <w:szCs w:val="24"/>
        </w:rPr>
      </w:pPr>
      <w:r w:rsidRPr="001608E7">
        <w:rPr>
          <w:rFonts w:ascii="Times New Roman" w:hAnsi="Times New Roman" w:cs="Times New Roman"/>
          <w:b/>
          <w:bCs/>
          <w:sz w:val="24"/>
          <w:szCs w:val="24"/>
        </w:rPr>
        <w:t>COVID-19</w:t>
      </w:r>
    </w:p>
    <w:p w14:paraId="4CC660B5" w14:textId="77777777" w:rsidR="001648AC" w:rsidRDefault="001648AC" w:rsidP="001648AC">
      <w:pPr>
        <w:ind w:firstLine="360"/>
        <w:jc w:val="both"/>
        <w:rPr>
          <w:rFonts w:ascii="Times New Roman" w:hAnsi="Times New Roman" w:cs="Times New Roman"/>
          <w:sz w:val="24"/>
          <w:szCs w:val="24"/>
        </w:rPr>
      </w:pPr>
      <w:r>
        <w:rPr>
          <w:rFonts w:ascii="Times New Roman" w:hAnsi="Times New Roman" w:cs="Times New Roman"/>
          <w:sz w:val="24"/>
          <w:szCs w:val="24"/>
        </w:rPr>
        <w:t>Studující i vyučující jsou povinni dodržovat aktuálně platná opatření COVID–19. Všechny důležité informace lze nalézt v informačním systému MU (</w:t>
      </w:r>
      <w:hyperlink r:id="rId6" w:history="1">
        <w:r w:rsidRPr="007E4F75">
          <w:rPr>
            <w:rStyle w:val="Hypertextovodkaz"/>
            <w:rFonts w:ascii="Times New Roman" w:hAnsi="Times New Roman" w:cs="Times New Roman"/>
            <w:sz w:val="24"/>
            <w:szCs w:val="24"/>
          </w:rPr>
          <w:t>https://www.muni.cz/koronavirus</w:t>
        </w:r>
      </w:hyperlink>
      <w:r>
        <w:rPr>
          <w:rFonts w:ascii="Times New Roman" w:hAnsi="Times New Roman" w:cs="Times New Roman"/>
          <w:sz w:val="24"/>
          <w:szCs w:val="24"/>
        </w:rPr>
        <w:t xml:space="preserve">). </w:t>
      </w:r>
    </w:p>
    <w:p w14:paraId="4B28FA8D" w14:textId="77777777" w:rsidR="001648AC" w:rsidRDefault="001648AC" w:rsidP="009C377B">
      <w:pPr>
        <w:ind w:firstLine="360"/>
        <w:jc w:val="both"/>
        <w:rPr>
          <w:rFonts w:ascii="Times New Roman" w:hAnsi="Times New Roman" w:cs="Times New Roman"/>
          <w:sz w:val="24"/>
          <w:szCs w:val="24"/>
        </w:rPr>
      </w:pPr>
    </w:p>
    <w:p w14:paraId="7E5DC118" w14:textId="72153BE4" w:rsidR="00A64C7D" w:rsidRPr="00A64C7D" w:rsidRDefault="00A64C7D" w:rsidP="00A64C7D">
      <w:pPr>
        <w:pStyle w:val="Nadpis1"/>
        <w:ind w:firstLine="0"/>
      </w:pPr>
      <w:r w:rsidRPr="00A64C7D">
        <w:t>GDPR</w:t>
      </w:r>
    </w:p>
    <w:p w14:paraId="0C586D48" w14:textId="77777777" w:rsidR="00BB72CF" w:rsidRDefault="00BB72CF" w:rsidP="00BB72CF">
      <w:pPr>
        <w:ind w:firstLine="360"/>
        <w:jc w:val="both"/>
        <w:rPr>
          <w:rFonts w:ascii="Times New Roman" w:hAnsi="Times New Roman" w:cs="Times New Roman"/>
          <w:sz w:val="24"/>
          <w:szCs w:val="24"/>
        </w:rPr>
      </w:pPr>
      <w:r>
        <w:rPr>
          <w:rFonts w:ascii="Times New Roman" w:hAnsi="Times New Roman" w:cs="Times New Roman"/>
          <w:sz w:val="24"/>
          <w:szCs w:val="24"/>
        </w:rPr>
        <w:t xml:space="preserve">Svým podpisem v předloženém dokumentu souhlasíte v rámci výuky TV s pořizováním fotografických záznamů a videonahrávek, které mohou být zveřejněny na webových stránkách a sociálních sítích Pedagogické fakulty Masarykovy univerzity (v případě nesouhlasu nevyplývají pro danou osobu žádné další povinnosti od doby doručení písemné žádosti). Správcem osobních údajů </w:t>
      </w:r>
      <w:r>
        <w:rPr>
          <w:rFonts w:ascii="Times New Roman" w:hAnsi="Times New Roman" w:cs="Times New Roman"/>
          <w:sz w:val="24"/>
          <w:szCs w:val="24"/>
        </w:rPr>
        <w:lastRenderedPageBreak/>
        <w:t>bude KTVVZ (vyučující daného předmětu nebo správce webu) na Pedagogické fakultě Masarykovy univerzity. Každý, kdo nebude souhlasit se zveřejněním fotografie nebo videozáznamu své osoby, má právo požádat správce (vyučujícího daného předmětu nebo oprávněnou osobu starající se o web – správce) o jejich výmaz. Pro více informací využijte prosím adresu správce webu KTVVZ (viz kontakty na webových stránkách KTVVZ). V případě zveřejňování fotografie nebo videonahrávky z výuky TV, je nutné mít doložený souhlas všech osob, které jsou rozeznatelně zaznamenány.</w:t>
      </w:r>
    </w:p>
    <w:p w14:paraId="376519A1" w14:textId="77777777" w:rsidR="00BB72CF" w:rsidRDefault="00BB72CF" w:rsidP="00BB72CF">
      <w:pPr>
        <w:ind w:firstLine="360"/>
        <w:jc w:val="both"/>
        <w:rPr>
          <w:rFonts w:ascii="Times New Roman" w:hAnsi="Times New Roman" w:cs="Times New Roman"/>
          <w:sz w:val="24"/>
          <w:szCs w:val="24"/>
        </w:rPr>
      </w:pPr>
      <w:r>
        <w:rPr>
          <w:rFonts w:ascii="Times New Roman" w:hAnsi="Times New Roman" w:cs="Times New Roman"/>
          <w:sz w:val="24"/>
          <w:szCs w:val="24"/>
        </w:rPr>
        <w:t>Fotografie/videa mohou také sloužit jako příloha článků v časopisech zaměřených na pedagogiku, zdraví, pohybové aktivity, sport apod., případně být využity v příspěvcích na odborných seminářích a konferencích.</w:t>
      </w:r>
    </w:p>
    <w:p w14:paraId="08750549" w14:textId="77777777" w:rsidR="00BB72CF" w:rsidRDefault="00BB72CF" w:rsidP="009C377B">
      <w:pPr>
        <w:ind w:firstLine="360"/>
        <w:jc w:val="both"/>
        <w:rPr>
          <w:rFonts w:ascii="Times New Roman" w:hAnsi="Times New Roman" w:cs="Times New Roman"/>
          <w:sz w:val="24"/>
          <w:szCs w:val="24"/>
        </w:rPr>
      </w:pPr>
    </w:p>
    <w:p w14:paraId="6C8F8784" w14:textId="77777777" w:rsidR="00A64C7D" w:rsidRPr="00F71537" w:rsidRDefault="00A64C7D" w:rsidP="00A64C7D">
      <w:pPr>
        <w:jc w:val="both"/>
        <w:rPr>
          <w:rFonts w:ascii="Times New Roman" w:hAnsi="Times New Roman" w:cs="Times New Roman"/>
          <w:b/>
          <w:bCs/>
          <w:sz w:val="24"/>
          <w:szCs w:val="24"/>
        </w:rPr>
      </w:pPr>
      <w:r w:rsidRPr="00F71537">
        <w:rPr>
          <w:rFonts w:ascii="Times New Roman" w:hAnsi="Times New Roman" w:cs="Times New Roman"/>
          <w:b/>
          <w:bCs/>
          <w:sz w:val="24"/>
          <w:szCs w:val="24"/>
        </w:rPr>
        <w:t>Specifika praktických předmětů v TV</w:t>
      </w:r>
    </w:p>
    <w:p w14:paraId="594ECF8F" w14:textId="77777777" w:rsidR="00A64C7D" w:rsidRDefault="00A64C7D" w:rsidP="00A64C7D">
      <w:pPr>
        <w:ind w:firstLine="360"/>
        <w:jc w:val="both"/>
        <w:rPr>
          <w:rFonts w:ascii="Times New Roman" w:hAnsi="Times New Roman" w:cs="Times New Roman"/>
          <w:sz w:val="24"/>
          <w:szCs w:val="24"/>
        </w:rPr>
      </w:pPr>
      <w:r>
        <w:rPr>
          <w:rFonts w:ascii="Times New Roman" w:hAnsi="Times New Roman" w:cs="Times New Roman"/>
          <w:sz w:val="24"/>
          <w:szCs w:val="24"/>
        </w:rPr>
        <w:t>Ve většině praktických předmětů v tělesné výchově dochází během výuky ke kontaktům mezi studujícími, ale také například při názorných ukázkách správné techniky provedení určité pohybové dovednosti nebo při ukázce správného provedení dopomoci cvičícími (aj.), ke kontaktům mezi vyučujícími a studujícími. V dnešní době považujeme tuto informaci jako zásadní v komunikaci se studujícími, a proto vyučující upozorňují studující na individuální specifika jednotlivých praktických předmětů TV před podpisem tohoto dokumentu, ale mohou upozorňovat také v rámci výuky. Studující mají právo říct vyučujícím, pokud jim určitý způsob výuky nebude vyhovovat. Primárně by mělo dojít v rámci společné komunikace ke vzájemnému vysvětlení a vyřešení vzniklé situace, ať už mezi vyučujícími a studujícími nebo mezi studujícími samotnými.</w:t>
      </w:r>
    </w:p>
    <w:p w14:paraId="3F7D7D7C" w14:textId="77777777" w:rsidR="00A64C7D" w:rsidRPr="00DB0CE1" w:rsidRDefault="00A64C7D" w:rsidP="00A64C7D">
      <w:pPr>
        <w:ind w:firstLine="360"/>
        <w:jc w:val="both"/>
        <w:rPr>
          <w:rFonts w:ascii="Times New Roman" w:hAnsi="Times New Roman" w:cs="Times New Roman"/>
          <w:sz w:val="24"/>
          <w:szCs w:val="24"/>
        </w:rPr>
      </w:pPr>
      <w:r>
        <w:rPr>
          <w:rFonts w:ascii="Times New Roman" w:hAnsi="Times New Roman" w:cs="Times New Roman"/>
          <w:sz w:val="24"/>
          <w:szCs w:val="24"/>
        </w:rPr>
        <w:t xml:space="preserve">Kdyby i přesto z nějakého důvodu nedocházelo k vyřešení nastalé situace ve výuce, nabízí </w:t>
      </w:r>
      <w:r w:rsidRPr="00F71537">
        <w:rPr>
          <w:rFonts w:ascii="Times New Roman" w:hAnsi="Times New Roman" w:cs="Times New Roman"/>
          <w:sz w:val="24"/>
          <w:szCs w:val="24"/>
        </w:rPr>
        <w:t>Masarykova univerzita</w:t>
      </w:r>
      <w:r>
        <w:rPr>
          <w:rFonts w:ascii="Times New Roman" w:hAnsi="Times New Roman" w:cs="Times New Roman"/>
          <w:sz w:val="24"/>
          <w:szCs w:val="24"/>
        </w:rPr>
        <w:t xml:space="preserve"> možnost využití metodiky problematiky </w:t>
      </w:r>
      <w:r w:rsidRPr="00F71537">
        <w:rPr>
          <w:rFonts w:ascii="Times New Roman" w:hAnsi="Times New Roman" w:cs="Times New Roman"/>
          <w:sz w:val="24"/>
          <w:szCs w:val="24"/>
        </w:rPr>
        <w:t>nevhodného chování</w:t>
      </w:r>
      <w:r>
        <w:rPr>
          <w:rFonts w:ascii="Times New Roman" w:hAnsi="Times New Roman" w:cs="Times New Roman"/>
          <w:sz w:val="24"/>
          <w:szCs w:val="24"/>
        </w:rPr>
        <w:t>, v rámci, které existuje</w:t>
      </w:r>
      <w:r w:rsidRPr="00F71537">
        <w:rPr>
          <w:rFonts w:ascii="Times New Roman" w:hAnsi="Times New Roman" w:cs="Times New Roman"/>
          <w:sz w:val="24"/>
          <w:szCs w:val="24"/>
        </w:rPr>
        <w:t xml:space="preserve"> síť kontaktních osob, </w:t>
      </w:r>
      <w:r>
        <w:rPr>
          <w:rFonts w:ascii="Times New Roman" w:hAnsi="Times New Roman" w:cs="Times New Roman"/>
          <w:sz w:val="24"/>
          <w:szCs w:val="24"/>
        </w:rPr>
        <w:t>kam</w:t>
      </w:r>
      <w:r w:rsidRPr="00F71537">
        <w:rPr>
          <w:rFonts w:ascii="Times New Roman" w:hAnsi="Times New Roman" w:cs="Times New Roman"/>
          <w:sz w:val="24"/>
          <w:szCs w:val="24"/>
        </w:rPr>
        <w:t xml:space="preserve"> se mohou </w:t>
      </w:r>
      <w:r>
        <w:rPr>
          <w:rFonts w:ascii="Times New Roman" w:hAnsi="Times New Roman" w:cs="Times New Roman"/>
          <w:sz w:val="24"/>
          <w:szCs w:val="24"/>
        </w:rPr>
        <w:t xml:space="preserve">obracet </w:t>
      </w:r>
      <w:r w:rsidRPr="00F71537">
        <w:rPr>
          <w:rFonts w:ascii="Times New Roman" w:hAnsi="Times New Roman" w:cs="Times New Roman"/>
          <w:sz w:val="24"/>
          <w:szCs w:val="24"/>
        </w:rPr>
        <w:t xml:space="preserve">studující, zaměstnanci a zaměstnankyně </w:t>
      </w:r>
      <w:r>
        <w:rPr>
          <w:rFonts w:ascii="Times New Roman" w:hAnsi="Times New Roman" w:cs="Times New Roman"/>
          <w:sz w:val="24"/>
          <w:szCs w:val="24"/>
        </w:rPr>
        <w:t>MU (bližší informace lze nalézt v informačním systému MU).</w:t>
      </w:r>
    </w:p>
    <w:p w14:paraId="387BB3F1" w14:textId="77777777" w:rsidR="00A64C7D" w:rsidRDefault="00A64C7D" w:rsidP="00A64C7D">
      <w:pPr>
        <w:jc w:val="both"/>
        <w:rPr>
          <w:rFonts w:ascii="Times New Roman" w:hAnsi="Times New Roman" w:cs="Times New Roman"/>
          <w:b/>
          <w:bCs/>
          <w:sz w:val="24"/>
          <w:szCs w:val="24"/>
        </w:rPr>
      </w:pPr>
    </w:p>
    <w:p w14:paraId="4393F5A6" w14:textId="77777777" w:rsidR="001648AC" w:rsidRDefault="001648AC" w:rsidP="00A64C7D">
      <w:pPr>
        <w:jc w:val="both"/>
        <w:rPr>
          <w:rFonts w:ascii="Times New Roman" w:hAnsi="Times New Roman" w:cs="Times New Roman"/>
          <w:b/>
          <w:bCs/>
          <w:sz w:val="24"/>
          <w:szCs w:val="24"/>
        </w:rPr>
      </w:pPr>
    </w:p>
    <w:p w14:paraId="0F0B1CE6" w14:textId="7CB2F34C" w:rsidR="00A64C7D" w:rsidRPr="009C377B" w:rsidRDefault="00A64C7D" w:rsidP="00A64C7D">
      <w:pPr>
        <w:jc w:val="both"/>
        <w:rPr>
          <w:rFonts w:ascii="Times New Roman" w:hAnsi="Times New Roman" w:cs="Times New Roman"/>
          <w:b/>
          <w:sz w:val="24"/>
          <w:szCs w:val="24"/>
        </w:rPr>
      </w:pPr>
      <w:r>
        <w:rPr>
          <w:rFonts w:ascii="Times New Roman" w:hAnsi="Times New Roman" w:cs="Times New Roman"/>
          <w:b/>
          <w:sz w:val="24"/>
          <w:szCs w:val="24"/>
        </w:rPr>
        <w:t>Prohlášení</w:t>
      </w:r>
    </w:p>
    <w:p w14:paraId="386062A5" w14:textId="77777777" w:rsidR="00A64C7D" w:rsidRDefault="00A64C7D" w:rsidP="00A64C7D">
      <w:pPr>
        <w:jc w:val="both"/>
        <w:rPr>
          <w:rFonts w:ascii="Times New Roman" w:hAnsi="Times New Roman" w:cs="Times New Roman"/>
          <w:sz w:val="24"/>
          <w:szCs w:val="24"/>
        </w:rPr>
      </w:pPr>
      <w:r>
        <w:rPr>
          <w:rFonts w:ascii="Times New Roman" w:hAnsi="Times New Roman" w:cs="Times New Roman"/>
          <w:sz w:val="24"/>
          <w:szCs w:val="24"/>
        </w:rPr>
        <w:tab/>
        <w:t>Potvrzuji svým podpisem, že jsem byl/a seznámen/a s pravidly ochrany majetku a protipožární ochrany. Byl/a jsem seznámen/a se zásadami bezpečného a zdravotně nezávadného provádění tělesné výchovy, včetně činností na kurzech a všech tělovýchovných činnostech pořádaných školou.</w:t>
      </w:r>
    </w:p>
    <w:p w14:paraId="64B52B88" w14:textId="77777777" w:rsidR="00A64C7D" w:rsidRDefault="00A64C7D" w:rsidP="00A64C7D">
      <w:pPr>
        <w:jc w:val="both"/>
        <w:rPr>
          <w:rFonts w:ascii="Times New Roman" w:hAnsi="Times New Roman" w:cs="Times New Roman"/>
          <w:sz w:val="24"/>
          <w:szCs w:val="24"/>
        </w:rPr>
      </w:pPr>
      <w:r>
        <w:rPr>
          <w:rFonts w:ascii="Times New Roman" w:hAnsi="Times New Roman" w:cs="Times New Roman"/>
          <w:sz w:val="24"/>
          <w:szCs w:val="24"/>
        </w:rPr>
        <w:tab/>
        <w:t>Jsem si vědom/a toho, že přihlášením se do předmětů tělesné výchovy a závazným přihlášením se na výcvikový kurz se tato činnost stává nedílnou součástí výuky se všemi dopady dle studijního řádu. Beru na vědomí, že při všech těchto činnostech není za případnou škodu na zdraví vzniklou v době osobního volna odpovědná škola.</w:t>
      </w:r>
    </w:p>
    <w:p w14:paraId="1553E736" w14:textId="77777777" w:rsidR="00A64C7D" w:rsidRDefault="00A64C7D" w:rsidP="00A64C7D">
      <w:pPr>
        <w:ind w:firstLine="708"/>
        <w:jc w:val="both"/>
        <w:rPr>
          <w:rFonts w:ascii="Times New Roman" w:hAnsi="Times New Roman" w:cs="Times New Roman"/>
          <w:sz w:val="24"/>
          <w:szCs w:val="24"/>
        </w:rPr>
      </w:pPr>
      <w:r>
        <w:rPr>
          <w:rFonts w:ascii="Times New Roman" w:hAnsi="Times New Roman" w:cs="Times New Roman"/>
          <w:sz w:val="24"/>
          <w:szCs w:val="24"/>
        </w:rPr>
        <w:t>Jsem si vědom/a skutečností, že organizační pokyny vydané vyučujícím, vedoucím kurzu nebo instruktorem jsou pro mě závazné.</w:t>
      </w:r>
    </w:p>
    <w:p w14:paraId="4ED9BE2F" w14:textId="77777777" w:rsidR="00A64C7D" w:rsidRDefault="00A64C7D" w:rsidP="00A64C7D">
      <w:pPr>
        <w:ind w:firstLine="708"/>
        <w:jc w:val="both"/>
        <w:rPr>
          <w:rFonts w:ascii="Times New Roman" w:hAnsi="Times New Roman" w:cs="Times New Roman"/>
          <w:sz w:val="24"/>
          <w:szCs w:val="24"/>
        </w:rPr>
      </w:pPr>
      <w:r>
        <w:rPr>
          <w:rFonts w:ascii="Times New Roman" w:hAnsi="Times New Roman" w:cs="Times New Roman"/>
          <w:sz w:val="24"/>
          <w:szCs w:val="24"/>
        </w:rPr>
        <w:t>Potvrzuji, že jsem byl seznámen s informací o COVID-19, s podmínkami GDPR a možnými specifiky praktické výuky tělesné výchovy v rámci studia na MU.</w:t>
      </w:r>
      <w:r>
        <w:rPr>
          <w:rFonts w:ascii="Times New Roman" w:hAnsi="Times New Roman" w:cs="Times New Roman"/>
          <w:sz w:val="24"/>
          <w:szCs w:val="24"/>
        </w:rPr>
        <w:br w:type="page"/>
      </w:r>
    </w:p>
    <w:p w14:paraId="671674CE" w14:textId="07DB14A0" w:rsidR="00A64C7D" w:rsidRDefault="00A64C7D" w:rsidP="00A64C7D">
      <w:pPr>
        <w:pStyle w:val="Nadpis2"/>
      </w:pPr>
      <w:r w:rsidRPr="00A64C7D">
        <w:lastRenderedPageBreak/>
        <w:t>Souhlas s</w:t>
      </w:r>
      <w:r>
        <w:t> </w:t>
      </w:r>
      <w:r w:rsidRPr="00A64C7D">
        <w:t>prohlášením</w:t>
      </w:r>
    </w:p>
    <w:p w14:paraId="0ABCD209" w14:textId="77777777" w:rsidR="00A64C7D" w:rsidRPr="00A64C7D" w:rsidRDefault="00A64C7D" w:rsidP="00A64C7D"/>
    <w:p w14:paraId="59E1B193" w14:textId="22E6CCAA" w:rsidR="000B3370" w:rsidRPr="000B3370" w:rsidRDefault="000B3370" w:rsidP="000B3370">
      <w:pPr>
        <w:spacing w:after="120"/>
        <w:rPr>
          <w:sz w:val="24"/>
          <w:szCs w:val="28"/>
        </w:rPr>
      </w:pPr>
      <w:r>
        <w:rPr>
          <w:sz w:val="24"/>
          <w:szCs w:val="28"/>
        </w:rPr>
        <w:t>Datum:</w:t>
      </w:r>
      <w:r w:rsidR="001608E7">
        <w:rPr>
          <w:sz w:val="24"/>
          <w:szCs w:val="28"/>
        </w:rPr>
        <w:tab/>
      </w:r>
      <w:r w:rsidR="001608E7">
        <w:rPr>
          <w:sz w:val="24"/>
          <w:szCs w:val="28"/>
        </w:rPr>
        <w:tab/>
      </w:r>
      <w:r w:rsidR="001608E7">
        <w:rPr>
          <w:sz w:val="24"/>
          <w:szCs w:val="28"/>
        </w:rPr>
        <w:tab/>
      </w:r>
      <w:r w:rsidR="001608E7">
        <w:rPr>
          <w:sz w:val="24"/>
          <w:szCs w:val="28"/>
        </w:rPr>
        <w:tab/>
      </w:r>
      <w:r w:rsidR="001608E7">
        <w:rPr>
          <w:sz w:val="24"/>
          <w:szCs w:val="28"/>
        </w:rPr>
        <w:tab/>
      </w:r>
      <w:r w:rsidR="001608E7">
        <w:rPr>
          <w:sz w:val="24"/>
          <w:szCs w:val="28"/>
        </w:rPr>
        <w:tab/>
        <w:t>Vyučující:</w:t>
      </w:r>
    </w:p>
    <w:p w14:paraId="42663BBB" w14:textId="3ECA02FA" w:rsidR="000B3370" w:rsidRDefault="000B3370" w:rsidP="000B3370">
      <w:pPr>
        <w:spacing w:after="120"/>
        <w:rPr>
          <w:sz w:val="24"/>
          <w:szCs w:val="28"/>
        </w:rPr>
      </w:pPr>
      <w:r>
        <w:rPr>
          <w:sz w:val="24"/>
          <w:szCs w:val="28"/>
        </w:rPr>
        <w:t>Předmět:</w:t>
      </w:r>
      <w:r w:rsidR="001608E7">
        <w:rPr>
          <w:sz w:val="24"/>
          <w:szCs w:val="28"/>
        </w:rPr>
        <w:tab/>
      </w:r>
      <w:r w:rsidR="001608E7">
        <w:rPr>
          <w:sz w:val="24"/>
          <w:szCs w:val="28"/>
        </w:rPr>
        <w:tab/>
      </w:r>
      <w:r w:rsidR="001608E7">
        <w:rPr>
          <w:sz w:val="24"/>
          <w:szCs w:val="28"/>
        </w:rPr>
        <w:tab/>
      </w:r>
      <w:r w:rsidR="001608E7">
        <w:rPr>
          <w:sz w:val="24"/>
          <w:szCs w:val="28"/>
        </w:rPr>
        <w:tab/>
      </w:r>
      <w:r w:rsidR="001608E7">
        <w:rPr>
          <w:sz w:val="24"/>
          <w:szCs w:val="28"/>
        </w:rPr>
        <w:tab/>
      </w:r>
      <w:r w:rsidR="001608E7">
        <w:rPr>
          <w:sz w:val="24"/>
          <w:szCs w:val="28"/>
        </w:rPr>
        <w:tab/>
        <w:t>Podpis:</w:t>
      </w:r>
    </w:p>
    <w:p w14:paraId="670E3AEA" w14:textId="3921A994" w:rsidR="000B3370" w:rsidRDefault="000B3370" w:rsidP="000B3370">
      <w:pPr>
        <w:spacing w:after="240"/>
        <w:rPr>
          <w:sz w:val="24"/>
          <w:szCs w:val="28"/>
        </w:rPr>
      </w:pPr>
      <w:r>
        <w:rPr>
          <w:sz w:val="24"/>
          <w:szCs w:val="28"/>
        </w:rPr>
        <w:t>Semestr:</w:t>
      </w:r>
      <w:r w:rsidR="001608E7">
        <w:rPr>
          <w:sz w:val="24"/>
          <w:szCs w:val="28"/>
        </w:rPr>
        <w:t xml:space="preserve"> </w:t>
      </w:r>
    </w:p>
    <w:tbl>
      <w:tblPr>
        <w:tblStyle w:val="Mkatabulky"/>
        <w:tblW w:w="5000" w:type="pct"/>
        <w:tblLook w:val="04A0" w:firstRow="1" w:lastRow="0" w:firstColumn="1" w:lastColumn="0" w:noHBand="0" w:noVBand="1"/>
      </w:tblPr>
      <w:tblGrid>
        <w:gridCol w:w="1413"/>
        <w:gridCol w:w="2411"/>
        <w:gridCol w:w="3118"/>
        <w:gridCol w:w="2686"/>
      </w:tblGrid>
      <w:tr w:rsidR="000B3370" w:rsidRPr="000B3370" w14:paraId="289CB0BA" w14:textId="77777777" w:rsidTr="001608E7">
        <w:trPr>
          <w:trHeight w:val="300"/>
        </w:trPr>
        <w:tc>
          <w:tcPr>
            <w:tcW w:w="734" w:type="pct"/>
            <w:noWrap/>
            <w:hideMark/>
          </w:tcPr>
          <w:p w14:paraId="4D0EF74F" w14:textId="77777777" w:rsidR="000B3370" w:rsidRPr="001608E7" w:rsidRDefault="000B3370" w:rsidP="00F94BC2">
            <w:pPr>
              <w:rPr>
                <w:b/>
                <w:bCs/>
                <w:sz w:val="24"/>
                <w:szCs w:val="28"/>
              </w:rPr>
            </w:pPr>
            <w:r w:rsidRPr="001608E7">
              <w:rPr>
                <w:b/>
                <w:bCs/>
                <w:sz w:val="24"/>
                <w:szCs w:val="28"/>
              </w:rPr>
              <w:t>UČO</w:t>
            </w:r>
          </w:p>
        </w:tc>
        <w:tc>
          <w:tcPr>
            <w:tcW w:w="1252" w:type="pct"/>
            <w:noWrap/>
            <w:hideMark/>
          </w:tcPr>
          <w:p w14:paraId="52326FBC" w14:textId="6185936D" w:rsidR="000B3370" w:rsidRPr="001608E7" w:rsidRDefault="001608E7" w:rsidP="00F94BC2">
            <w:pPr>
              <w:rPr>
                <w:b/>
                <w:bCs/>
                <w:sz w:val="24"/>
                <w:szCs w:val="28"/>
              </w:rPr>
            </w:pPr>
            <w:r w:rsidRPr="001608E7">
              <w:rPr>
                <w:b/>
                <w:bCs/>
                <w:sz w:val="24"/>
                <w:szCs w:val="28"/>
              </w:rPr>
              <w:t>Jméno</w:t>
            </w:r>
          </w:p>
        </w:tc>
        <w:tc>
          <w:tcPr>
            <w:tcW w:w="1619" w:type="pct"/>
            <w:noWrap/>
            <w:hideMark/>
          </w:tcPr>
          <w:p w14:paraId="73F5578F" w14:textId="0B4ECB35" w:rsidR="000B3370" w:rsidRPr="001608E7" w:rsidRDefault="001608E7" w:rsidP="00F94BC2">
            <w:pPr>
              <w:rPr>
                <w:b/>
                <w:bCs/>
                <w:sz w:val="24"/>
                <w:szCs w:val="28"/>
              </w:rPr>
            </w:pPr>
            <w:r w:rsidRPr="001608E7">
              <w:rPr>
                <w:b/>
                <w:bCs/>
                <w:sz w:val="24"/>
                <w:szCs w:val="28"/>
              </w:rPr>
              <w:t>Příjmení</w:t>
            </w:r>
          </w:p>
        </w:tc>
        <w:tc>
          <w:tcPr>
            <w:tcW w:w="1395" w:type="pct"/>
            <w:noWrap/>
            <w:hideMark/>
          </w:tcPr>
          <w:p w14:paraId="262D081B" w14:textId="77777777" w:rsidR="000B3370" w:rsidRPr="001608E7" w:rsidRDefault="000B3370" w:rsidP="00F94BC2">
            <w:pPr>
              <w:rPr>
                <w:b/>
                <w:bCs/>
                <w:sz w:val="24"/>
                <w:szCs w:val="28"/>
              </w:rPr>
            </w:pPr>
            <w:r w:rsidRPr="001608E7">
              <w:rPr>
                <w:b/>
                <w:bCs/>
                <w:sz w:val="24"/>
                <w:szCs w:val="28"/>
              </w:rPr>
              <w:t>Podpis</w:t>
            </w:r>
          </w:p>
        </w:tc>
      </w:tr>
      <w:tr w:rsidR="000B3370" w:rsidRPr="00F424B5" w14:paraId="602F5DDF" w14:textId="77777777" w:rsidTr="001608E7">
        <w:trPr>
          <w:trHeight w:val="300"/>
        </w:trPr>
        <w:tc>
          <w:tcPr>
            <w:tcW w:w="734" w:type="pct"/>
            <w:noWrap/>
            <w:hideMark/>
          </w:tcPr>
          <w:p w14:paraId="1E349CE6" w14:textId="77777777" w:rsidR="000B3370" w:rsidRPr="00F424B5" w:rsidRDefault="000B3370" w:rsidP="00F94BC2">
            <w:pPr>
              <w:rPr>
                <w:sz w:val="44"/>
                <w:szCs w:val="44"/>
              </w:rPr>
            </w:pPr>
            <w:r w:rsidRPr="00F424B5">
              <w:rPr>
                <w:sz w:val="44"/>
                <w:szCs w:val="44"/>
              </w:rPr>
              <w:t> </w:t>
            </w:r>
          </w:p>
        </w:tc>
        <w:tc>
          <w:tcPr>
            <w:tcW w:w="1252" w:type="pct"/>
            <w:noWrap/>
            <w:hideMark/>
          </w:tcPr>
          <w:p w14:paraId="6373E869" w14:textId="77777777" w:rsidR="000B3370" w:rsidRPr="00F424B5" w:rsidRDefault="000B3370" w:rsidP="00F94BC2">
            <w:pPr>
              <w:rPr>
                <w:sz w:val="44"/>
                <w:szCs w:val="44"/>
              </w:rPr>
            </w:pPr>
            <w:r w:rsidRPr="00F424B5">
              <w:rPr>
                <w:sz w:val="44"/>
                <w:szCs w:val="44"/>
              </w:rPr>
              <w:t> </w:t>
            </w:r>
          </w:p>
        </w:tc>
        <w:tc>
          <w:tcPr>
            <w:tcW w:w="1619" w:type="pct"/>
            <w:noWrap/>
            <w:hideMark/>
          </w:tcPr>
          <w:p w14:paraId="70A80192" w14:textId="77777777" w:rsidR="000B3370" w:rsidRPr="00F424B5" w:rsidRDefault="000B3370" w:rsidP="00F94BC2">
            <w:pPr>
              <w:rPr>
                <w:sz w:val="44"/>
                <w:szCs w:val="44"/>
              </w:rPr>
            </w:pPr>
            <w:r w:rsidRPr="00F424B5">
              <w:rPr>
                <w:sz w:val="44"/>
                <w:szCs w:val="44"/>
              </w:rPr>
              <w:t> </w:t>
            </w:r>
          </w:p>
        </w:tc>
        <w:tc>
          <w:tcPr>
            <w:tcW w:w="1395" w:type="pct"/>
            <w:noWrap/>
            <w:hideMark/>
          </w:tcPr>
          <w:p w14:paraId="785140C9" w14:textId="77777777" w:rsidR="000B3370" w:rsidRPr="00F424B5" w:rsidRDefault="000B3370" w:rsidP="00F94BC2">
            <w:pPr>
              <w:rPr>
                <w:sz w:val="44"/>
                <w:szCs w:val="44"/>
              </w:rPr>
            </w:pPr>
            <w:r w:rsidRPr="00F424B5">
              <w:rPr>
                <w:sz w:val="44"/>
                <w:szCs w:val="44"/>
              </w:rPr>
              <w:t> </w:t>
            </w:r>
          </w:p>
        </w:tc>
      </w:tr>
      <w:tr w:rsidR="000B3370" w:rsidRPr="00F424B5" w14:paraId="54531BD4" w14:textId="77777777" w:rsidTr="001608E7">
        <w:trPr>
          <w:trHeight w:val="300"/>
        </w:trPr>
        <w:tc>
          <w:tcPr>
            <w:tcW w:w="734" w:type="pct"/>
            <w:noWrap/>
            <w:hideMark/>
          </w:tcPr>
          <w:p w14:paraId="143121C9" w14:textId="77777777" w:rsidR="000B3370" w:rsidRPr="00F424B5" w:rsidRDefault="000B3370" w:rsidP="00F94BC2">
            <w:pPr>
              <w:rPr>
                <w:sz w:val="44"/>
                <w:szCs w:val="44"/>
              </w:rPr>
            </w:pPr>
            <w:r w:rsidRPr="00F424B5">
              <w:rPr>
                <w:sz w:val="44"/>
                <w:szCs w:val="44"/>
              </w:rPr>
              <w:t> </w:t>
            </w:r>
          </w:p>
        </w:tc>
        <w:tc>
          <w:tcPr>
            <w:tcW w:w="1252" w:type="pct"/>
            <w:noWrap/>
            <w:hideMark/>
          </w:tcPr>
          <w:p w14:paraId="3BE9D378" w14:textId="77777777" w:rsidR="000B3370" w:rsidRPr="00F424B5" w:rsidRDefault="000B3370" w:rsidP="00F94BC2">
            <w:pPr>
              <w:rPr>
                <w:sz w:val="44"/>
                <w:szCs w:val="44"/>
              </w:rPr>
            </w:pPr>
            <w:r w:rsidRPr="00F424B5">
              <w:rPr>
                <w:sz w:val="44"/>
                <w:szCs w:val="44"/>
              </w:rPr>
              <w:t> </w:t>
            </w:r>
          </w:p>
        </w:tc>
        <w:tc>
          <w:tcPr>
            <w:tcW w:w="1619" w:type="pct"/>
            <w:noWrap/>
            <w:hideMark/>
          </w:tcPr>
          <w:p w14:paraId="146265F5" w14:textId="77777777" w:rsidR="000B3370" w:rsidRPr="00F424B5" w:rsidRDefault="000B3370" w:rsidP="00F94BC2">
            <w:pPr>
              <w:rPr>
                <w:sz w:val="44"/>
                <w:szCs w:val="44"/>
              </w:rPr>
            </w:pPr>
            <w:r w:rsidRPr="00F424B5">
              <w:rPr>
                <w:sz w:val="44"/>
                <w:szCs w:val="44"/>
              </w:rPr>
              <w:t> </w:t>
            </w:r>
          </w:p>
        </w:tc>
        <w:tc>
          <w:tcPr>
            <w:tcW w:w="1395" w:type="pct"/>
            <w:noWrap/>
            <w:hideMark/>
          </w:tcPr>
          <w:p w14:paraId="1DEE26CC" w14:textId="77777777" w:rsidR="000B3370" w:rsidRPr="00F424B5" w:rsidRDefault="000B3370" w:rsidP="00F94BC2">
            <w:pPr>
              <w:rPr>
                <w:sz w:val="44"/>
                <w:szCs w:val="44"/>
              </w:rPr>
            </w:pPr>
            <w:r w:rsidRPr="00F424B5">
              <w:rPr>
                <w:sz w:val="44"/>
                <w:szCs w:val="44"/>
              </w:rPr>
              <w:t> </w:t>
            </w:r>
          </w:p>
        </w:tc>
      </w:tr>
      <w:tr w:rsidR="000B3370" w:rsidRPr="00F424B5" w14:paraId="728BFEA7" w14:textId="77777777" w:rsidTr="001608E7">
        <w:trPr>
          <w:trHeight w:val="300"/>
        </w:trPr>
        <w:tc>
          <w:tcPr>
            <w:tcW w:w="734" w:type="pct"/>
            <w:noWrap/>
            <w:hideMark/>
          </w:tcPr>
          <w:p w14:paraId="135F64F1" w14:textId="77777777" w:rsidR="000B3370" w:rsidRPr="00F424B5" w:rsidRDefault="000B3370" w:rsidP="00F94BC2">
            <w:pPr>
              <w:rPr>
                <w:sz w:val="44"/>
                <w:szCs w:val="44"/>
              </w:rPr>
            </w:pPr>
            <w:r w:rsidRPr="00F424B5">
              <w:rPr>
                <w:sz w:val="44"/>
                <w:szCs w:val="44"/>
              </w:rPr>
              <w:t> </w:t>
            </w:r>
          </w:p>
        </w:tc>
        <w:tc>
          <w:tcPr>
            <w:tcW w:w="1252" w:type="pct"/>
            <w:noWrap/>
            <w:hideMark/>
          </w:tcPr>
          <w:p w14:paraId="4DB02B9F" w14:textId="77777777" w:rsidR="000B3370" w:rsidRPr="00F424B5" w:rsidRDefault="000B3370" w:rsidP="00F94BC2">
            <w:pPr>
              <w:rPr>
                <w:sz w:val="44"/>
                <w:szCs w:val="44"/>
              </w:rPr>
            </w:pPr>
            <w:r w:rsidRPr="00F424B5">
              <w:rPr>
                <w:sz w:val="44"/>
                <w:szCs w:val="44"/>
              </w:rPr>
              <w:t> </w:t>
            </w:r>
          </w:p>
        </w:tc>
        <w:tc>
          <w:tcPr>
            <w:tcW w:w="1619" w:type="pct"/>
            <w:noWrap/>
            <w:hideMark/>
          </w:tcPr>
          <w:p w14:paraId="7A8643D5" w14:textId="77777777" w:rsidR="000B3370" w:rsidRPr="00F424B5" w:rsidRDefault="000B3370" w:rsidP="00F94BC2">
            <w:pPr>
              <w:rPr>
                <w:sz w:val="44"/>
                <w:szCs w:val="44"/>
              </w:rPr>
            </w:pPr>
            <w:r w:rsidRPr="00F424B5">
              <w:rPr>
                <w:sz w:val="44"/>
                <w:szCs w:val="44"/>
              </w:rPr>
              <w:t> </w:t>
            </w:r>
          </w:p>
        </w:tc>
        <w:tc>
          <w:tcPr>
            <w:tcW w:w="1395" w:type="pct"/>
            <w:noWrap/>
            <w:hideMark/>
          </w:tcPr>
          <w:p w14:paraId="0BE530C0" w14:textId="77777777" w:rsidR="000B3370" w:rsidRPr="00F424B5" w:rsidRDefault="000B3370" w:rsidP="00F94BC2">
            <w:pPr>
              <w:rPr>
                <w:sz w:val="44"/>
                <w:szCs w:val="44"/>
              </w:rPr>
            </w:pPr>
            <w:r w:rsidRPr="00F424B5">
              <w:rPr>
                <w:sz w:val="44"/>
                <w:szCs w:val="44"/>
              </w:rPr>
              <w:t> </w:t>
            </w:r>
          </w:p>
        </w:tc>
      </w:tr>
      <w:tr w:rsidR="000B3370" w:rsidRPr="00F424B5" w14:paraId="381AA0D6" w14:textId="77777777" w:rsidTr="001608E7">
        <w:trPr>
          <w:trHeight w:val="300"/>
        </w:trPr>
        <w:tc>
          <w:tcPr>
            <w:tcW w:w="734" w:type="pct"/>
            <w:noWrap/>
            <w:hideMark/>
          </w:tcPr>
          <w:p w14:paraId="7FB542C0" w14:textId="77777777" w:rsidR="000B3370" w:rsidRPr="00F424B5" w:rsidRDefault="000B3370" w:rsidP="00F94BC2">
            <w:pPr>
              <w:rPr>
                <w:sz w:val="44"/>
                <w:szCs w:val="44"/>
              </w:rPr>
            </w:pPr>
            <w:r w:rsidRPr="00F424B5">
              <w:rPr>
                <w:sz w:val="44"/>
                <w:szCs w:val="44"/>
              </w:rPr>
              <w:t> </w:t>
            </w:r>
          </w:p>
        </w:tc>
        <w:tc>
          <w:tcPr>
            <w:tcW w:w="1252" w:type="pct"/>
            <w:noWrap/>
            <w:hideMark/>
          </w:tcPr>
          <w:p w14:paraId="67CECA24" w14:textId="77777777" w:rsidR="000B3370" w:rsidRPr="00F424B5" w:rsidRDefault="000B3370" w:rsidP="00F94BC2">
            <w:pPr>
              <w:rPr>
                <w:sz w:val="44"/>
                <w:szCs w:val="44"/>
              </w:rPr>
            </w:pPr>
            <w:r w:rsidRPr="00F424B5">
              <w:rPr>
                <w:sz w:val="44"/>
                <w:szCs w:val="44"/>
              </w:rPr>
              <w:t> </w:t>
            </w:r>
          </w:p>
        </w:tc>
        <w:tc>
          <w:tcPr>
            <w:tcW w:w="1619" w:type="pct"/>
            <w:noWrap/>
            <w:hideMark/>
          </w:tcPr>
          <w:p w14:paraId="032DB3CE" w14:textId="77777777" w:rsidR="000B3370" w:rsidRPr="00F424B5" w:rsidRDefault="000B3370" w:rsidP="00F94BC2">
            <w:pPr>
              <w:rPr>
                <w:sz w:val="44"/>
                <w:szCs w:val="44"/>
              </w:rPr>
            </w:pPr>
            <w:r w:rsidRPr="00F424B5">
              <w:rPr>
                <w:sz w:val="44"/>
                <w:szCs w:val="44"/>
              </w:rPr>
              <w:t> </w:t>
            </w:r>
          </w:p>
        </w:tc>
        <w:tc>
          <w:tcPr>
            <w:tcW w:w="1395" w:type="pct"/>
            <w:noWrap/>
            <w:hideMark/>
          </w:tcPr>
          <w:p w14:paraId="0B578875" w14:textId="77777777" w:rsidR="000B3370" w:rsidRPr="00F424B5" w:rsidRDefault="000B3370" w:rsidP="00F94BC2">
            <w:pPr>
              <w:rPr>
                <w:sz w:val="44"/>
                <w:szCs w:val="44"/>
              </w:rPr>
            </w:pPr>
            <w:r w:rsidRPr="00F424B5">
              <w:rPr>
                <w:sz w:val="44"/>
                <w:szCs w:val="44"/>
              </w:rPr>
              <w:t> </w:t>
            </w:r>
          </w:p>
        </w:tc>
      </w:tr>
      <w:tr w:rsidR="000B3370" w:rsidRPr="00F424B5" w14:paraId="2AA37F5F" w14:textId="77777777" w:rsidTr="001608E7">
        <w:trPr>
          <w:trHeight w:val="300"/>
        </w:trPr>
        <w:tc>
          <w:tcPr>
            <w:tcW w:w="734" w:type="pct"/>
            <w:noWrap/>
            <w:hideMark/>
          </w:tcPr>
          <w:p w14:paraId="70990247" w14:textId="77777777" w:rsidR="000B3370" w:rsidRPr="00F424B5" w:rsidRDefault="000B3370" w:rsidP="00F94BC2">
            <w:pPr>
              <w:rPr>
                <w:sz w:val="44"/>
                <w:szCs w:val="44"/>
              </w:rPr>
            </w:pPr>
            <w:r w:rsidRPr="00F424B5">
              <w:rPr>
                <w:sz w:val="44"/>
                <w:szCs w:val="44"/>
              </w:rPr>
              <w:t> </w:t>
            </w:r>
          </w:p>
        </w:tc>
        <w:tc>
          <w:tcPr>
            <w:tcW w:w="1252" w:type="pct"/>
            <w:noWrap/>
            <w:hideMark/>
          </w:tcPr>
          <w:p w14:paraId="38F958D3" w14:textId="77777777" w:rsidR="000B3370" w:rsidRPr="00F424B5" w:rsidRDefault="000B3370" w:rsidP="00F94BC2">
            <w:pPr>
              <w:rPr>
                <w:sz w:val="44"/>
                <w:szCs w:val="44"/>
              </w:rPr>
            </w:pPr>
            <w:r w:rsidRPr="00F424B5">
              <w:rPr>
                <w:sz w:val="44"/>
                <w:szCs w:val="44"/>
              </w:rPr>
              <w:t> </w:t>
            </w:r>
          </w:p>
        </w:tc>
        <w:tc>
          <w:tcPr>
            <w:tcW w:w="1619" w:type="pct"/>
            <w:noWrap/>
            <w:hideMark/>
          </w:tcPr>
          <w:p w14:paraId="50D17A62" w14:textId="77777777" w:rsidR="000B3370" w:rsidRPr="00F424B5" w:rsidRDefault="000B3370" w:rsidP="00F94BC2">
            <w:pPr>
              <w:rPr>
                <w:sz w:val="44"/>
                <w:szCs w:val="44"/>
              </w:rPr>
            </w:pPr>
            <w:r w:rsidRPr="00F424B5">
              <w:rPr>
                <w:sz w:val="44"/>
                <w:szCs w:val="44"/>
              </w:rPr>
              <w:t> </w:t>
            </w:r>
          </w:p>
        </w:tc>
        <w:tc>
          <w:tcPr>
            <w:tcW w:w="1395" w:type="pct"/>
            <w:noWrap/>
            <w:hideMark/>
          </w:tcPr>
          <w:p w14:paraId="0F50D261" w14:textId="77777777" w:rsidR="000B3370" w:rsidRPr="00F424B5" w:rsidRDefault="000B3370" w:rsidP="00F94BC2">
            <w:pPr>
              <w:rPr>
                <w:sz w:val="44"/>
                <w:szCs w:val="44"/>
              </w:rPr>
            </w:pPr>
            <w:r w:rsidRPr="00F424B5">
              <w:rPr>
                <w:sz w:val="44"/>
                <w:szCs w:val="44"/>
              </w:rPr>
              <w:t> </w:t>
            </w:r>
          </w:p>
        </w:tc>
      </w:tr>
      <w:tr w:rsidR="000B3370" w:rsidRPr="00F424B5" w14:paraId="3DEA7398" w14:textId="77777777" w:rsidTr="001608E7">
        <w:trPr>
          <w:trHeight w:val="300"/>
        </w:trPr>
        <w:tc>
          <w:tcPr>
            <w:tcW w:w="734" w:type="pct"/>
            <w:noWrap/>
            <w:hideMark/>
          </w:tcPr>
          <w:p w14:paraId="5D5A38D3" w14:textId="77777777" w:rsidR="000B3370" w:rsidRPr="00F424B5" w:rsidRDefault="000B3370" w:rsidP="00F94BC2">
            <w:pPr>
              <w:rPr>
                <w:sz w:val="44"/>
                <w:szCs w:val="44"/>
              </w:rPr>
            </w:pPr>
            <w:r w:rsidRPr="00F424B5">
              <w:rPr>
                <w:sz w:val="44"/>
                <w:szCs w:val="44"/>
              </w:rPr>
              <w:t> </w:t>
            </w:r>
          </w:p>
        </w:tc>
        <w:tc>
          <w:tcPr>
            <w:tcW w:w="1252" w:type="pct"/>
            <w:noWrap/>
            <w:hideMark/>
          </w:tcPr>
          <w:p w14:paraId="6942E445" w14:textId="77777777" w:rsidR="000B3370" w:rsidRPr="00F424B5" w:rsidRDefault="000B3370" w:rsidP="00F94BC2">
            <w:pPr>
              <w:rPr>
                <w:sz w:val="44"/>
                <w:szCs w:val="44"/>
              </w:rPr>
            </w:pPr>
            <w:r w:rsidRPr="00F424B5">
              <w:rPr>
                <w:sz w:val="44"/>
                <w:szCs w:val="44"/>
              </w:rPr>
              <w:t> </w:t>
            </w:r>
          </w:p>
        </w:tc>
        <w:tc>
          <w:tcPr>
            <w:tcW w:w="1619" w:type="pct"/>
            <w:noWrap/>
            <w:hideMark/>
          </w:tcPr>
          <w:p w14:paraId="463C214E" w14:textId="77777777" w:rsidR="000B3370" w:rsidRPr="00F424B5" w:rsidRDefault="000B3370" w:rsidP="00F94BC2">
            <w:pPr>
              <w:rPr>
                <w:sz w:val="44"/>
                <w:szCs w:val="44"/>
              </w:rPr>
            </w:pPr>
            <w:r w:rsidRPr="00F424B5">
              <w:rPr>
                <w:sz w:val="44"/>
                <w:szCs w:val="44"/>
              </w:rPr>
              <w:t> </w:t>
            </w:r>
          </w:p>
        </w:tc>
        <w:tc>
          <w:tcPr>
            <w:tcW w:w="1395" w:type="pct"/>
            <w:noWrap/>
            <w:hideMark/>
          </w:tcPr>
          <w:p w14:paraId="0BD678F1" w14:textId="77777777" w:rsidR="000B3370" w:rsidRPr="00F424B5" w:rsidRDefault="000B3370" w:rsidP="00F94BC2">
            <w:pPr>
              <w:rPr>
                <w:sz w:val="44"/>
                <w:szCs w:val="44"/>
              </w:rPr>
            </w:pPr>
            <w:r w:rsidRPr="00F424B5">
              <w:rPr>
                <w:sz w:val="44"/>
                <w:szCs w:val="44"/>
              </w:rPr>
              <w:t> </w:t>
            </w:r>
          </w:p>
        </w:tc>
      </w:tr>
      <w:tr w:rsidR="000B3370" w:rsidRPr="00F424B5" w14:paraId="5E952E4B" w14:textId="77777777" w:rsidTr="001608E7">
        <w:trPr>
          <w:trHeight w:val="300"/>
        </w:trPr>
        <w:tc>
          <w:tcPr>
            <w:tcW w:w="734" w:type="pct"/>
            <w:noWrap/>
            <w:hideMark/>
          </w:tcPr>
          <w:p w14:paraId="666150FA" w14:textId="77777777" w:rsidR="000B3370" w:rsidRPr="00F424B5" w:rsidRDefault="000B3370" w:rsidP="00F94BC2">
            <w:pPr>
              <w:rPr>
                <w:sz w:val="44"/>
                <w:szCs w:val="44"/>
              </w:rPr>
            </w:pPr>
            <w:r w:rsidRPr="00F424B5">
              <w:rPr>
                <w:sz w:val="44"/>
                <w:szCs w:val="44"/>
              </w:rPr>
              <w:t> </w:t>
            </w:r>
          </w:p>
        </w:tc>
        <w:tc>
          <w:tcPr>
            <w:tcW w:w="1252" w:type="pct"/>
            <w:noWrap/>
            <w:hideMark/>
          </w:tcPr>
          <w:p w14:paraId="3E6C80F4" w14:textId="77777777" w:rsidR="000B3370" w:rsidRPr="00F424B5" w:rsidRDefault="000B3370" w:rsidP="00F94BC2">
            <w:pPr>
              <w:rPr>
                <w:sz w:val="44"/>
                <w:szCs w:val="44"/>
              </w:rPr>
            </w:pPr>
            <w:r w:rsidRPr="00F424B5">
              <w:rPr>
                <w:sz w:val="44"/>
                <w:szCs w:val="44"/>
              </w:rPr>
              <w:t> </w:t>
            </w:r>
          </w:p>
        </w:tc>
        <w:tc>
          <w:tcPr>
            <w:tcW w:w="1619" w:type="pct"/>
            <w:noWrap/>
            <w:hideMark/>
          </w:tcPr>
          <w:p w14:paraId="639BED53" w14:textId="77777777" w:rsidR="000B3370" w:rsidRPr="00F424B5" w:rsidRDefault="000B3370" w:rsidP="00F94BC2">
            <w:pPr>
              <w:rPr>
                <w:sz w:val="44"/>
                <w:szCs w:val="44"/>
              </w:rPr>
            </w:pPr>
            <w:r w:rsidRPr="00F424B5">
              <w:rPr>
                <w:sz w:val="44"/>
                <w:szCs w:val="44"/>
              </w:rPr>
              <w:t> </w:t>
            </w:r>
          </w:p>
        </w:tc>
        <w:tc>
          <w:tcPr>
            <w:tcW w:w="1395" w:type="pct"/>
            <w:noWrap/>
            <w:hideMark/>
          </w:tcPr>
          <w:p w14:paraId="6FEC7D70" w14:textId="77777777" w:rsidR="000B3370" w:rsidRPr="00F424B5" w:rsidRDefault="000B3370" w:rsidP="00F94BC2">
            <w:pPr>
              <w:rPr>
                <w:sz w:val="44"/>
                <w:szCs w:val="44"/>
              </w:rPr>
            </w:pPr>
            <w:r w:rsidRPr="00F424B5">
              <w:rPr>
                <w:sz w:val="44"/>
                <w:szCs w:val="44"/>
              </w:rPr>
              <w:t> </w:t>
            </w:r>
          </w:p>
        </w:tc>
      </w:tr>
      <w:tr w:rsidR="000B3370" w:rsidRPr="00F424B5" w14:paraId="3E8AE0F1" w14:textId="77777777" w:rsidTr="001608E7">
        <w:trPr>
          <w:trHeight w:val="300"/>
        </w:trPr>
        <w:tc>
          <w:tcPr>
            <w:tcW w:w="734" w:type="pct"/>
            <w:noWrap/>
            <w:hideMark/>
          </w:tcPr>
          <w:p w14:paraId="1C1DCFC9" w14:textId="77777777" w:rsidR="000B3370" w:rsidRPr="00F424B5" w:rsidRDefault="000B3370" w:rsidP="00F94BC2">
            <w:pPr>
              <w:rPr>
                <w:sz w:val="44"/>
                <w:szCs w:val="44"/>
              </w:rPr>
            </w:pPr>
            <w:r w:rsidRPr="00F424B5">
              <w:rPr>
                <w:sz w:val="44"/>
                <w:szCs w:val="44"/>
              </w:rPr>
              <w:t> </w:t>
            </w:r>
          </w:p>
        </w:tc>
        <w:tc>
          <w:tcPr>
            <w:tcW w:w="1252" w:type="pct"/>
            <w:noWrap/>
            <w:hideMark/>
          </w:tcPr>
          <w:p w14:paraId="3EB91202" w14:textId="77777777" w:rsidR="000B3370" w:rsidRPr="00F424B5" w:rsidRDefault="000B3370" w:rsidP="00F94BC2">
            <w:pPr>
              <w:rPr>
                <w:sz w:val="44"/>
                <w:szCs w:val="44"/>
              </w:rPr>
            </w:pPr>
            <w:r w:rsidRPr="00F424B5">
              <w:rPr>
                <w:sz w:val="44"/>
                <w:szCs w:val="44"/>
              </w:rPr>
              <w:t> </w:t>
            </w:r>
          </w:p>
        </w:tc>
        <w:tc>
          <w:tcPr>
            <w:tcW w:w="1619" w:type="pct"/>
            <w:noWrap/>
            <w:hideMark/>
          </w:tcPr>
          <w:p w14:paraId="5CF4B536" w14:textId="77777777" w:rsidR="000B3370" w:rsidRPr="00F424B5" w:rsidRDefault="000B3370" w:rsidP="00F94BC2">
            <w:pPr>
              <w:rPr>
                <w:sz w:val="44"/>
                <w:szCs w:val="44"/>
              </w:rPr>
            </w:pPr>
            <w:r w:rsidRPr="00F424B5">
              <w:rPr>
                <w:sz w:val="44"/>
                <w:szCs w:val="44"/>
              </w:rPr>
              <w:t> </w:t>
            </w:r>
          </w:p>
        </w:tc>
        <w:tc>
          <w:tcPr>
            <w:tcW w:w="1395" w:type="pct"/>
            <w:noWrap/>
            <w:hideMark/>
          </w:tcPr>
          <w:p w14:paraId="32D8B455" w14:textId="77777777" w:rsidR="000B3370" w:rsidRPr="00F424B5" w:rsidRDefault="000B3370" w:rsidP="00F94BC2">
            <w:pPr>
              <w:rPr>
                <w:sz w:val="44"/>
                <w:szCs w:val="44"/>
              </w:rPr>
            </w:pPr>
            <w:r w:rsidRPr="00F424B5">
              <w:rPr>
                <w:sz w:val="44"/>
                <w:szCs w:val="44"/>
              </w:rPr>
              <w:t> </w:t>
            </w:r>
          </w:p>
        </w:tc>
      </w:tr>
      <w:tr w:rsidR="000B3370" w:rsidRPr="00F424B5" w14:paraId="1A11B36D" w14:textId="77777777" w:rsidTr="001608E7">
        <w:trPr>
          <w:trHeight w:val="300"/>
        </w:trPr>
        <w:tc>
          <w:tcPr>
            <w:tcW w:w="734" w:type="pct"/>
            <w:noWrap/>
            <w:hideMark/>
          </w:tcPr>
          <w:p w14:paraId="70E46300" w14:textId="77777777" w:rsidR="000B3370" w:rsidRPr="00F424B5" w:rsidRDefault="000B3370" w:rsidP="00F94BC2">
            <w:pPr>
              <w:rPr>
                <w:sz w:val="44"/>
                <w:szCs w:val="44"/>
              </w:rPr>
            </w:pPr>
            <w:r w:rsidRPr="00F424B5">
              <w:rPr>
                <w:sz w:val="44"/>
                <w:szCs w:val="44"/>
              </w:rPr>
              <w:t> </w:t>
            </w:r>
          </w:p>
        </w:tc>
        <w:tc>
          <w:tcPr>
            <w:tcW w:w="1252" w:type="pct"/>
            <w:noWrap/>
            <w:hideMark/>
          </w:tcPr>
          <w:p w14:paraId="04B6F4F5" w14:textId="77777777" w:rsidR="000B3370" w:rsidRPr="00F424B5" w:rsidRDefault="000B3370" w:rsidP="00F94BC2">
            <w:pPr>
              <w:rPr>
                <w:sz w:val="44"/>
                <w:szCs w:val="44"/>
              </w:rPr>
            </w:pPr>
            <w:r w:rsidRPr="00F424B5">
              <w:rPr>
                <w:sz w:val="44"/>
                <w:szCs w:val="44"/>
              </w:rPr>
              <w:t> </w:t>
            </w:r>
          </w:p>
        </w:tc>
        <w:tc>
          <w:tcPr>
            <w:tcW w:w="1619" w:type="pct"/>
            <w:noWrap/>
            <w:hideMark/>
          </w:tcPr>
          <w:p w14:paraId="79E01B84" w14:textId="77777777" w:rsidR="000B3370" w:rsidRPr="00F424B5" w:rsidRDefault="000B3370" w:rsidP="00F94BC2">
            <w:pPr>
              <w:rPr>
                <w:sz w:val="44"/>
                <w:szCs w:val="44"/>
              </w:rPr>
            </w:pPr>
            <w:r w:rsidRPr="00F424B5">
              <w:rPr>
                <w:sz w:val="44"/>
                <w:szCs w:val="44"/>
              </w:rPr>
              <w:t> </w:t>
            </w:r>
          </w:p>
        </w:tc>
        <w:tc>
          <w:tcPr>
            <w:tcW w:w="1395" w:type="pct"/>
            <w:noWrap/>
            <w:hideMark/>
          </w:tcPr>
          <w:p w14:paraId="258C7FDB" w14:textId="77777777" w:rsidR="000B3370" w:rsidRPr="00F424B5" w:rsidRDefault="000B3370" w:rsidP="00F94BC2">
            <w:pPr>
              <w:rPr>
                <w:sz w:val="44"/>
                <w:szCs w:val="44"/>
              </w:rPr>
            </w:pPr>
            <w:r w:rsidRPr="00F424B5">
              <w:rPr>
                <w:sz w:val="44"/>
                <w:szCs w:val="44"/>
              </w:rPr>
              <w:t> </w:t>
            </w:r>
          </w:p>
        </w:tc>
      </w:tr>
      <w:tr w:rsidR="000B3370" w:rsidRPr="00F424B5" w14:paraId="72F0DB1D" w14:textId="77777777" w:rsidTr="001608E7">
        <w:trPr>
          <w:trHeight w:val="300"/>
        </w:trPr>
        <w:tc>
          <w:tcPr>
            <w:tcW w:w="734" w:type="pct"/>
            <w:noWrap/>
            <w:hideMark/>
          </w:tcPr>
          <w:p w14:paraId="341D1F49" w14:textId="77777777" w:rsidR="000B3370" w:rsidRPr="00F424B5" w:rsidRDefault="000B3370" w:rsidP="00F94BC2">
            <w:pPr>
              <w:rPr>
                <w:sz w:val="44"/>
                <w:szCs w:val="44"/>
              </w:rPr>
            </w:pPr>
            <w:r w:rsidRPr="00F424B5">
              <w:rPr>
                <w:sz w:val="44"/>
                <w:szCs w:val="44"/>
              </w:rPr>
              <w:t> </w:t>
            </w:r>
          </w:p>
        </w:tc>
        <w:tc>
          <w:tcPr>
            <w:tcW w:w="1252" w:type="pct"/>
            <w:noWrap/>
            <w:hideMark/>
          </w:tcPr>
          <w:p w14:paraId="5C460052" w14:textId="77777777" w:rsidR="000B3370" w:rsidRPr="00F424B5" w:rsidRDefault="000B3370" w:rsidP="00F94BC2">
            <w:pPr>
              <w:rPr>
                <w:sz w:val="44"/>
                <w:szCs w:val="44"/>
              </w:rPr>
            </w:pPr>
            <w:r w:rsidRPr="00F424B5">
              <w:rPr>
                <w:sz w:val="44"/>
                <w:szCs w:val="44"/>
              </w:rPr>
              <w:t> </w:t>
            </w:r>
          </w:p>
        </w:tc>
        <w:tc>
          <w:tcPr>
            <w:tcW w:w="1619" w:type="pct"/>
            <w:noWrap/>
            <w:hideMark/>
          </w:tcPr>
          <w:p w14:paraId="04872A9A" w14:textId="77777777" w:rsidR="000B3370" w:rsidRPr="00F424B5" w:rsidRDefault="000B3370" w:rsidP="00F94BC2">
            <w:pPr>
              <w:rPr>
                <w:sz w:val="44"/>
                <w:szCs w:val="44"/>
              </w:rPr>
            </w:pPr>
            <w:r w:rsidRPr="00F424B5">
              <w:rPr>
                <w:sz w:val="44"/>
                <w:szCs w:val="44"/>
              </w:rPr>
              <w:t> </w:t>
            </w:r>
          </w:p>
        </w:tc>
        <w:tc>
          <w:tcPr>
            <w:tcW w:w="1395" w:type="pct"/>
            <w:noWrap/>
            <w:hideMark/>
          </w:tcPr>
          <w:p w14:paraId="5079FD22" w14:textId="77777777" w:rsidR="000B3370" w:rsidRPr="00F424B5" w:rsidRDefault="000B3370" w:rsidP="00F94BC2">
            <w:pPr>
              <w:rPr>
                <w:sz w:val="44"/>
                <w:szCs w:val="44"/>
              </w:rPr>
            </w:pPr>
            <w:r w:rsidRPr="00F424B5">
              <w:rPr>
                <w:sz w:val="44"/>
                <w:szCs w:val="44"/>
              </w:rPr>
              <w:t> </w:t>
            </w:r>
          </w:p>
        </w:tc>
      </w:tr>
      <w:tr w:rsidR="000B3370" w:rsidRPr="00F424B5" w14:paraId="4E82EAAA" w14:textId="77777777" w:rsidTr="001608E7">
        <w:trPr>
          <w:trHeight w:val="300"/>
        </w:trPr>
        <w:tc>
          <w:tcPr>
            <w:tcW w:w="734" w:type="pct"/>
            <w:noWrap/>
            <w:hideMark/>
          </w:tcPr>
          <w:p w14:paraId="1D12D89B" w14:textId="77777777" w:rsidR="000B3370" w:rsidRPr="00F424B5" w:rsidRDefault="000B3370" w:rsidP="00F94BC2">
            <w:pPr>
              <w:rPr>
                <w:sz w:val="44"/>
                <w:szCs w:val="44"/>
              </w:rPr>
            </w:pPr>
            <w:r w:rsidRPr="00F424B5">
              <w:rPr>
                <w:sz w:val="44"/>
                <w:szCs w:val="44"/>
              </w:rPr>
              <w:t> </w:t>
            </w:r>
          </w:p>
        </w:tc>
        <w:tc>
          <w:tcPr>
            <w:tcW w:w="1252" w:type="pct"/>
            <w:noWrap/>
            <w:hideMark/>
          </w:tcPr>
          <w:p w14:paraId="770C6987" w14:textId="77777777" w:rsidR="000B3370" w:rsidRPr="00F424B5" w:rsidRDefault="000B3370" w:rsidP="00F94BC2">
            <w:pPr>
              <w:rPr>
                <w:sz w:val="44"/>
                <w:szCs w:val="44"/>
              </w:rPr>
            </w:pPr>
            <w:r w:rsidRPr="00F424B5">
              <w:rPr>
                <w:sz w:val="44"/>
                <w:szCs w:val="44"/>
              </w:rPr>
              <w:t> </w:t>
            </w:r>
          </w:p>
        </w:tc>
        <w:tc>
          <w:tcPr>
            <w:tcW w:w="1619" w:type="pct"/>
            <w:noWrap/>
            <w:hideMark/>
          </w:tcPr>
          <w:p w14:paraId="32395B3A" w14:textId="77777777" w:rsidR="000B3370" w:rsidRPr="00F424B5" w:rsidRDefault="000B3370" w:rsidP="00F94BC2">
            <w:pPr>
              <w:rPr>
                <w:sz w:val="44"/>
                <w:szCs w:val="44"/>
              </w:rPr>
            </w:pPr>
            <w:r w:rsidRPr="00F424B5">
              <w:rPr>
                <w:sz w:val="44"/>
                <w:szCs w:val="44"/>
              </w:rPr>
              <w:t> </w:t>
            </w:r>
          </w:p>
        </w:tc>
        <w:tc>
          <w:tcPr>
            <w:tcW w:w="1395" w:type="pct"/>
            <w:noWrap/>
            <w:hideMark/>
          </w:tcPr>
          <w:p w14:paraId="5D6D8B39" w14:textId="77777777" w:rsidR="000B3370" w:rsidRPr="00F424B5" w:rsidRDefault="000B3370" w:rsidP="00F94BC2">
            <w:pPr>
              <w:rPr>
                <w:sz w:val="44"/>
                <w:szCs w:val="44"/>
              </w:rPr>
            </w:pPr>
            <w:r w:rsidRPr="00F424B5">
              <w:rPr>
                <w:sz w:val="44"/>
                <w:szCs w:val="44"/>
              </w:rPr>
              <w:t> </w:t>
            </w:r>
          </w:p>
        </w:tc>
      </w:tr>
      <w:tr w:rsidR="000B3370" w:rsidRPr="00F424B5" w14:paraId="3EBE41E0" w14:textId="77777777" w:rsidTr="001608E7">
        <w:trPr>
          <w:trHeight w:val="300"/>
        </w:trPr>
        <w:tc>
          <w:tcPr>
            <w:tcW w:w="734" w:type="pct"/>
            <w:noWrap/>
            <w:hideMark/>
          </w:tcPr>
          <w:p w14:paraId="0F715740" w14:textId="77777777" w:rsidR="000B3370" w:rsidRPr="00F424B5" w:rsidRDefault="000B3370" w:rsidP="00F94BC2">
            <w:pPr>
              <w:rPr>
                <w:sz w:val="44"/>
                <w:szCs w:val="44"/>
              </w:rPr>
            </w:pPr>
            <w:r w:rsidRPr="00F424B5">
              <w:rPr>
                <w:sz w:val="44"/>
                <w:szCs w:val="44"/>
              </w:rPr>
              <w:t> </w:t>
            </w:r>
          </w:p>
        </w:tc>
        <w:tc>
          <w:tcPr>
            <w:tcW w:w="1252" w:type="pct"/>
            <w:noWrap/>
            <w:hideMark/>
          </w:tcPr>
          <w:p w14:paraId="0A2CDD6A" w14:textId="77777777" w:rsidR="000B3370" w:rsidRPr="00F424B5" w:rsidRDefault="000B3370" w:rsidP="00F94BC2">
            <w:pPr>
              <w:rPr>
                <w:sz w:val="44"/>
                <w:szCs w:val="44"/>
              </w:rPr>
            </w:pPr>
            <w:r w:rsidRPr="00F424B5">
              <w:rPr>
                <w:sz w:val="44"/>
                <w:szCs w:val="44"/>
              </w:rPr>
              <w:t> </w:t>
            </w:r>
          </w:p>
        </w:tc>
        <w:tc>
          <w:tcPr>
            <w:tcW w:w="1619" w:type="pct"/>
            <w:noWrap/>
            <w:hideMark/>
          </w:tcPr>
          <w:p w14:paraId="7636D098" w14:textId="77777777" w:rsidR="000B3370" w:rsidRPr="00F424B5" w:rsidRDefault="000B3370" w:rsidP="00F94BC2">
            <w:pPr>
              <w:rPr>
                <w:sz w:val="44"/>
                <w:szCs w:val="44"/>
              </w:rPr>
            </w:pPr>
            <w:r w:rsidRPr="00F424B5">
              <w:rPr>
                <w:sz w:val="44"/>
                <w:szCs w:val="44"/>
              </w:rPr>
              <w:t> </w:t>
            </w:r>
          </w:p>
        </w:tc>
        <w:tc>
          <w:tcPr>
            <w:tcW w:w="1395" w:type="pct"/>
            <w:noWrap/>
            <w:hideMark/>
          </w:tcPr>
          <w:p w14:paraId="2FED540D" w14:textId="77777777" w:rsidR="000B3370" w:rsidRPr="00F424B5" w:rsidRDefault="000B3370" w:rsidP="00F94BC2">
            <w:pPr>
              <w:rPr>
                <w:sz w:val="44"/>
                <w:szCs w:val="44"/>
              </w:rPr>
            </w:pPr>
            <w:r w:rsidRPr="00F424B5">
              <w:rPr>
                <w:sz w:val="44"/>
                <w:szCs w:val="44"/>
              </w:rPr>
              <w:t> </w:t>
            </w:r>
          </w:p>
        </w:tc>
      </w:tr>
      <w:tr w:rsidR="000B3370" w:rsidRPr="00F424B5" w14:paraId="1A4B10A8" w14:textId="77777777" w:rsidTr="001608E7">
        <w:trPr>
          <w:trHeight w:val="300"/>
        </w:trPr>
        <w:tc>
          <w:tcPr>
            <w:tcW w:w="734" w:type="pct"/>
            <w:noWrap/>
            <w:hideMark/>
          </w:tcPr>
          <w:p w14:paraId="23F20F56" w14:textId="77777777" w:rsidR="000B3370" w:rsidRPr="00F424B5" w:rsidRDefault="000B3370" w:rsidP="00F94BC2">
            <w:pPr>
              <w:rPr>
                <w:sz w:val="44"/>
                <w:szCs w:val="44"/>
              </w:rPr>
            </w:pPr>
            <w:r w:rsidRPr="00F424B5">
              <w:rPr>
                <w:sz w:val="44"/>
                <w:szCs w:val="44"/>
              </w:rPr>
              <w:t> </w:t>
            </w:r>
          </w:p>
        </w:tc>
        <w:tc>
          <w:tcPr>
            <w:tcW w:w="1252" w:type="pct"/>
            <w:noWrap/>
            <w:hideMark/>
          </w:tcPr>
          <w:p w14:paraId="18430B5E" w14:textId="77777777" w:rsidR="000B3370" w:rsidRPr="00F424B5" w:rsidRDefault="000B3370" w:rsidP="00F94BC2">
            <w:pPr>
              <w:rPr>
                <w:sz w:val="44"/>
                <w:szCs w:val="44"/>
              </w:rPr>
            </w:pPr>
            <w:r w:rsidRPr="00F424B5">
              <w:rPr>
                <w:sz w:val="44"/>
                <w:szCs w:val="44"/>
              </w:rPr>
              <w:t> </w:t>
            </w:r>
          </w:p>
        </w:tc>
        <w:tc>
          <w:tcPr>
            <w:tcW w:w="1619" w:type="pct"/>
            <w:noWrap/>
            <w:hideMark/>
          </w:tcPr>
          <w:p w14:paraId="5F17E6AB" w14:textId="77777777" w:rsidR="000B3370" w:rsidRPr="00F424B5" w:rsidRDefault="000B3370" w:rsidP="00F94BC2">
            <w:pPr>
              <w:rPr>
                <w:sz w:val="44"/>
                <w:szCs w:val="44"/>
              </w:rPr>
            </w:pPr>
            <w:r w:rsidRPr="00F424B5">
              <w:rPr>
                <w:sz w:val="44"/>
                <w:szCs w:val="44"/>
              </w:rPr>
              <w:t> </w:t>
            </w:r>
          </w:p>
        </w:tc>
        <w:tc>
          <w:tcPr>
            <w:tcW w:w="1395" w:type="pct"/>
            <w:noWrap/>
            <w:hideMark/>
          </w:tcPr>
          <w:p w14:paraId="32F91FF0" w14:textId="77777777" w:rsidR="000B3370" w:rsidRPr="00F424B5" w:rsidRDefault="000B3370" w:rsidP="00F94BC2">
            <w:pPr>
              <w:rPr>
                <w:sz w:val="44"/>
                <w:szCs w:val="44"/>
              </w:rPr>
            </w:pPr>
            <w:r w:rsidRPr="00F424B5">
              <w:rPr>
                <w:sz w:val="44"/>
                <w:szCs w:val="44"/>
              </w:rPr>
              <w:t> </w:t>
            </w:r>
          </w:p>
        </w:tc>
      </w:tr>
      <w:tr w:rsidR="000B3370" w:rsidRPr="00F424B5" w14:paraId="015AE0B3" w14:textId="77777777" w:rsidTr="001608E7">
        <w:trPr>
          <w:trHeight w:val="300"/>
        </w:trPr>
        <w:tc>
          <w:tcPr>
            <w:tcW w:w="734" w:type="pct"/>
            <w:noWrap/>
            <w:hideMark/>
          </w:tcPr>
          <w:p w14:paraId="4CCAC809" w14:textId="77777777" w:rsidR="000B3370" w:rsidRPr="00F424B5" w:rsidRDefault="000B3370" w:rsidP="00F94BC2">
            <w:pPr>
              <w:rPr>
                <w:sz w:val="44"/>
                <w:szCs w:val="44"/>
              </w:rPr>
            </w:pPr>
            <w:r w:rsidRPr="00F424B5">
              <w:rPr>
                <w:sz w:val="44"/>
                <w:szCs w:val="44"/>
              </w:rPr>
              <w:t> </w:t>
            </w:r>
          </w:p>
        </w:tc>
        <w:tc>
          <w:tcPr>
            <w:tcW w:w="1252" w:type="pct"/>
            <w:noWrap/>
            <w:hideMark/>
          </w:tcPr>
          <w:p w14:paraId="1A68D44B" w14:textId="77777777" w:rsidR="000B3370" w:rsidRPr="00F424B5" w:rsidRDefault="000B3370" w:rsidP="00F94BC2">
            <w:pPr>
              <w:rPr>
                <w:sz w:val="44"/>
                <w:szCs w:val="44"/>
              </w:rPr>
            </w:pPr>
            <w:r w:rsidRPr="00F424B5">
              <w:rPr>
                <w:sz w:val="44"/>
                <w:szCs w:val="44"/>
              </w:rPr>
              <w:t> </w:t>
            </w:r>
          </w:p>
        </w:tc>
        <w:tc>
          <w:tcPr>
            <w:tcW w:w="1619" w:type="pct"/>
            <w:noWrap/>
            <w:hideMark/>
          </w:tcPr>
          <w:p w14:paraId="42A4FE9D" w14:textId="77777777" w:rsidR="000B3370" w:rsidRPr="00F424B5" w:rsidRDefault="000B3370" w:rsidP="00F94BC2">
            <w:pPr>
              <w:rPr>
                <w:sz w:val="44"/>
                <w:szCs w:val="44"/>
              </w:rPr>
            </w:pPr>
            <w:r w:rsidRPr="00F424B5">
              <w:rPr>
                <w:sz w:val="44"/>
                <w:szCs w:val="44"/>
              </w:rPr>
              <w:t> </w:t>
            </w:r>
          </w:p>
        </w:tc>
        <w:tc>
          <w:tcPr>
            <w:tcW w:w="1395" w:type="pct"/>
            <w:noWrap/>
            <w:hideMark/>
          </w:tcPr>
          <w:p w14:paraId="4EC89DCF" w14:textId="77777777" w:rsidR="000B3370" w:rsidRPr="00F424B5" w:rsidRDefault="000B3370" w:rsidP="00F94BC2">
            <w:pPr>
              <w:rPr>
                <w:sz w:val="44"/>
                <w:szCs w:val="44"/>
              </w:rPr>
            </w:pPr>
            <w:r w:rsidRPr="00F424B5">
              <w:rPr>
                <w:sz w:val="44"/>
                <w:szCs w:val="44"/>
              </w:rPr>
              <w:t> </w:t>
            </w:r>
          </w:p>
        </w:tc>
      </w:tr>
      <w:tr w:rsidR="000B3370" w:rsidRPr="00F424B5" w14:paraId="09CAFFB0" w14:textId="77777777" w:rsidTr="001608E7">
        <w:trPr>
          <w:trHeight w:val="300"/>
        </w:trPr>
        <w:tc>
          <w:tcPr>
            <w:tcW w:w="734" w:type="pct"/>
            <w:noWrap/>
            <w:hideMark/>
          </w:tcPr>
          <w:p w14:paraId="166AE5FB" w14:textId="77777777" w:rsidR="000B3370" w:rsidRPr="00F424B5" w:rsidRDefault="000B3370" w:rsidP="00F94BC2">
            <w:pPr>
              <w:rPr>
                <w:sz w:val="44"/>
                <w:szCs w:val="44"/>
              </w:rPr>
            </w:pPr>
            <w:r w:rsidRPr="00F424B5">
              <w:rPr>
                <w:sz w:val="44"/>
                <w:szCs w:val="44"/>
              </w:rPr>
              <w:t> </w:t>
            </w:r>
          </w:p>
        </w:tc>
        <w:tc>
          <w:tcPr>
            <w:tcW w:w="1252" w:type="pct"/>
            <w:noWrap/>
            <w:hideMark/>
          </w:tcPr>
          <w:p w14:paraId="1E059572" w14:textId="77777777" w:rsidR="000B3370" w:rsidRPr="00F424B5" w:rsidRDefault="000B3370" w:rsidP="00F94BC2">
            <w:pPr>
              <w:rPr>
                <w:sz w:val="44"/>
                <w:szCs w:val="44"/>
              </w:rPr>
            </w:pPr>
            <w:r w:rsidRPr="00F424B5">
              <w:rPr>
                <w:sz w:val="44"/>
                <w:szCs w:val="44"/>
              </w:rPr>
              <w:t> </w:t>
            </w:r>
          </w:p>
        </w:tc>
        <w:tc>
          <w:tcPr>
            <w:tcW w:w="1619" w:type="pct"/>
            <w:noWrap/>
            <w:hideMark/>
          </w:tcPr>
          <w:p w14:paraId="5742EB6D" w14:textId="77777777" w:rsidR="000B3370" w:rsidRPr="00F424B5" w:rsidRDefault="000B3370" w:rsidP="00F94BC2">
            <w:pPr>
              <w:rPr>
                <w:sz w:val="44"/>
                <w:szCs w:val="44"/>
              </w:rPr>
            </w:pPr>
            <w:r w:rsidRPr="00F424B5">
              <w:rPr>
                <w:sz w:val="44"/>
                <w:szCs w:val="44"/>
              </w:rPr>
              <w:t> </w:t>
            </w:r>
          </w:p>
        </w:tc>
        <w:tc>
          <w:tcPr>
            <w:tcW w:w="1395" w:type="pct"/>
            <w:noWrap/>
            <w:hideMark/>
          </w:tcPr>
          <w:p w14:paraId="3D4E8ED9" w14:textId="77777777" w:rsidR="000B3370" w:rsidRPr="00F424B5" w:rsidRDefault="000B3370" w:rsidP="00F94BC2">
            <w:pPr>
              <w:rPr>
                <w:sz w:val="44"/>
                <w:szCs w:val="44"/>
              </w:rPr>
            </w:pPr>
            <w:r w:rsidRPr="00F424B5">
              <w:rPr>
                <w:sz w:val="44"/>
                <w:szCs w:val="44"/>
              </w:rPr>
              <w:t> </w:t>
            </w:r>
          </w:p>
        </w:tc>
      </w:tr>
      <w:tr w:rsidR="000B3370" w:rsidRPr="00F424B5" w14:paraId="058F337D" w14:textId="77777777" w:rsidTr="001608E7">
        <w:trPr>
          <w:trHeight w:val="300"/>
        </w:trPr>
        <w:tc>
          <w:tcPr>
            <w:tcW w:w="734" w:type="pct"/>
            <w:noWrap/>
            <w:hideMark/>
          </w:tcPr>
          <w:p w14:paraId="4BBFC925" w14:textId="77777777" w:rsidR="000B3370" w:rsidRPr="00F424B5" w:rsidRDefault="000B3370" w:rsidP="00F94BC2">
            <w:pPr>
              <w:rPr>
                <w:sz w:val="44"/>
                <w:szCs w:val="44"/>
              </w:rPr>
            </w:pPr>
            <w:r w:rsidRPr="00F424B5">
              <w:rPr>
                <w:sz w:val="44"/>
                <w:szCs w:val="44"/>
              </w:rPr>
              <w:t> </w:t>
            </w:r>
          </w:p>
        </w:tc>
        <w:tc>
          <w:tcPr>
            <w:tcW w:w="1252" w:type="pct"/>
            <w:noWrap/>
            <w:hideMark/>
          </w:tcPr>
          <w:p w14:paraId="179471DA" w14:textId="77777777" w:rsidR="000B3370" w:rsidRPr="00F424B5" w:rsidRDefault="000B3370" w:rsidP="00F94BC2">
            <w:pPr>
              <w:rPr>
                <w:sz w:val="44"/>
                <w:szCs w:val="44"/>
              </w:rPr>
            </w:pPr>
            <w:r w:rsidRPr="00F424B5">
              <w:rPr>
                <w:sz w:val="44"/>
                <w:szCs w:val="44"/>
              </w:rPr>
              <w:t> </w:t>
            </w:r>
          </w:p>
        </w:tc>
        <w:tc>
          <w:tcPr>
            <w:tcW w:w="1619" w:type="pct"/>
            <w:noWrap/>
            <w:hideMark/>
          </w:tcPr>
          <w:p w14:paraId="34E070C4" w14:textId="77777777" w:rsidR="000B3370" w:rsidRPr="00F424B5" w:rsidRDefault="000B3370" w:rsidP="00F94BC2">
            <w:pPr>
              <w:rPr>
                <w:sz w:val="44"/>
                <w:szCs w:val="44"/>
              </w:rPr>
            </w:pPr>
            <w:r w:rsidRPr="00F424B5">
              <w:rPr>
                <w:sz w:val="44"/>
                <w:szCs w:val="44"/>
              </w:rPr>
              <w:t> </w:t>
            </w:r>
          </w:p>
        </w:tc>
        <w:tc>
          <w:tcPr>
            <w:tcW w:w="1395" w:type="pct"/>
            <w:noWrap/>
            <w:hideMark/>
          </w:tcPr>
          <w:p w14:paraId="2152EE5D" w14:textId="77777777" w:rsidR="000B3370" w:rsidRPr="00F424B5" w:rsidRDefault="000B3370" w:rsidP="00F94BC2">
            <w:pPr>
              <w:rPr>
                <w:sz w:val="44"/>
                <w:szCs w:val="44"/>
              </w:rPr>
            </w:pPr>
            <w:r w:rsidRPr="00F424B5">
              <w:rPr>
                <w:sz w:val="44"/>
                <w:szCs w:val="44"/>
              </w:rPr>
              <w:t> </w:t>
            </w:r>
          </w:p>
        </w:tc>
      </w:tr>
      <w:tr w:rsidR="000B3370" w:rsidRPr="00F424B5" w14:paraId="43BD0549" w14:textId="77777777" w:rsidTr="001608E7">
        <w:trPr>
          <w:trHeight w:val="300"/>
        </w:trPr>
        <w:tc>
          <w:tcPr>
            <w:tcW w:w="734" w:type="pct"/>
            <w:noWrap/>
            <w:hideMark/>
          </w:tcPr>
          <w:p w14:paraId="61B703BF" w14:textId="77777777" w:rsidR="000B3370" w:rsidRPr="00F424B5" w:rsidRDefault="000B3370" w:rsidP="00F94BC2">
            <w:pPr>
              <w:rPr>
                <w:sz w:val="44"/>
                <w:szCs w:val="44"/>
              </w:rPr>
            </w:pPr>
            <w:r w:rsidRPr="00F424B5">
              <w:rPr>
                <w:sz w:val="44"/>
                <w:szCs w:val="44"/>
              </w:rPr>
              <w:t> </w:t>
            </w:r>
          </w:p>
        </w:tc>
        <w:tc>
          <w:tcPr>
            <w:tcW w:w="1252" w:type="pct"/>
            <w:noWrap/>
            <w:hideMark/>
          </w:tcPr>
          <w:p w14:paraId="45179F36" w14:textId="77777777" w:rsidR="000B3370" w:rsidRPr="00F424B5" w:rsidRDefault="000B3370" w:rsidP="00F94BC2">
            <w:pPr>
              <w:rPr>
                <w:sz w:val="44"/>
                <w:szCs w:val="44"/>
              </w:rPr>
            </w:pPr>
            <w:r w:rsidRPr="00F424B5">
              <w:rPr>
                <w:sz w:val="44"/>
                <w:szCs w:val="44"/>
              </w:rPr>
              <w:t> </w:t>
            </w:r>
          </w:p>
        </w:tc>
        <w:tc>
          <w:tcPr>
            <w:tcW w:w="1619" w:type="pct"/>
            <w:noWrap/>
            <w:hideMark/>
          </w:tcPr>
          <w:p w14:paraId="3643B8E1" w14:textId="77777777" w:rsidR="000B3370" w:rsidRPr="00F424B5" w:rsidRDefault="000B3370" w:rsidP="00F94BC2">
            <w:pPr>
              <w:rPr>
                <w:sz w:val="44"/>
                <w:szCs w:val="44"/>
              </w:rPr>
            </w:pPr>
            <w:r w:rsidRPr="00F424B5">
              <w:rPr>
                <w:sz w:val="44"/>
                <w:szCs w:val="44"/>
              </w:rPr>
              <w:t> </w:t>
            </w:r>
          </w:p>
        </w:tc>
        <w:tc>
          <w:tcPr>
            <w:tcW w:w="1395" w:type="pct"/>
            <w:noWrap/>
            <w:hideMark/>
          </w:tcPr>
          <w:p w14:paraId="5F18568B" w14:textId="77777777" w:rsidR="000B3370" w:rsidRPr="00F424B5" w:rsidRDefault="000B3370" w:rsidP="00F94BC2">
            <w:pPr>
              <w:rPr>
                <w:sz w:val="44"/>
                <w:szCs w:val="44"/>
              </w:rPr>
            </w:pPr>
            <w:r w:rsidRPr="00F424B5">
              <w:rPr>
                <w:sz w:val="44"/>
                <w:szCs w:val="44"/>
              </w:rPr>
              <w:t> </w:t>
            </w:r>
          </w:p>
        </w:tc>
      </w:tr>
      <w:tr w:rsidR="000B3370" w:rsidRPr="00F424B5" w14:paraId="764DD056" w14:textId="77777777" w:rsidTr="001608E7">
        <w:trPr>
          <w:trHeight w:val="300"/>
        </w:trPr>
        <w:tc>
          <w:tcPr>
            <w:tcW w:w="734" w:type="pct"/>
            <w:noWrap/>
            <w:hideMark/>
          </w:tcPr>
          <w:p w14:paraId="4580A5D9" w14:textId="77777777" w:rsidR="000B3370" w:rsidRPr="00F424B5" w:rsidRDefault="000B3370" w:rsidP="00F94BC2">
            <w:pPr>
              <w:rPr>
                <w:sz w:val="44"/>
                <w:szCs w:val="44"/>
              </w:rPr>
            </w:pPr>
            <w:r w:rsidRPr="00F424B5">
              <w:rPr>
                <w:sz w:val="44"/>
                <w:szCs w:val="44"/>
              </w:rPr>
              <w:t> </w:t>
            </w:r>
          </w:p>
        </w:tc>
        <w:tc>
          <w:tcPr>
            <w:tcW w:w="1252" w:type="pct"/>
            <w:noWrap/>
            <w:hideMark/>
          </w:tcPr>
          <w:p w14:paraId="736757FC" w14:textId="77777777" w:rsidR="000B3370" w:rsidRPr="00F424B5" w:rsidRDefault="000B3370" w:rsidP="00F94BC2">
            <w:pPr>
              <w:rPr>
                <w:sz w:val="44"/>
                <w:szCs w:val="44"/>
              </w:rPr>
            </w:pPr>
            <w:r w:rsidRPr="00F424B5">
              <w:rPr>
                <w:sz w:val="44"/>
                <w:szCs w:val="44"/>
              </w:rPr>
              <w:t> </w:t>
            </w:r>
          </w:p>
        </w:tc>
        <w:tc>
          <w:tcPr>
            <w:tcW w:w="1619" w:type="pct"/>
            <w:noWrap/>
            <w:hideMark/>
          </w:tcPr>
          <w:p w14:paraId="5EA75CCD" w14:textId="77777777" w:rsidR="000B3370" w:rsidRPr="00F424B5" w:rsidRDefault="000B3370" w:rsidP="00F94BC2">
            <w:pPr>
              <w:rPr>
                <w:sz w:val="44"/>
                <w:szCs w:val="44"/>
              </w:rPr>
            </w:pPr>
            <w:r w:rsidRPr="00F424B5">
              <w:rPr>
                <w:sz w:val="44"/>
                <w:szCs w:val="44"/>
              </w:rPr>
              <w:t> </w:t>
            </w:r>
          </w:p>
        </w:tc>
        <w:tc>
          <w:tcPr>
            <w:tcW w:w="1395" w:type="pct"/>
            <w:noWrap/>
            <w:hideMark/>
          </w:tcPr>
          <w:p w14:paraId="55A000DC" w14:textId="77777777" w:rsidR="000B3370" w:rsidRPr="00F424B5" w:rsidRDefault="000B3370" w:rsidP="00F94BC2">
            <w:pPr>
              <w:rPr>
                <w:sz w:val="44"/>
                <w:szCs w:val="44"/>
              </w:rPr>
            </w:pPr>
            <w:r w:rsidRPr="00F424B5">
              <w:rPr>
                <w:sz w:val="44"/>
                <w:szCs w:val="44"/>
              </w:rPr>
              <w:t> </w:t>
            </w:r>
          </w:p>
        </w:tc>
      </w:tr>
      <w:tr w:rsidR="000B3370" w:rsidRPr="00F424B5" w14:paraId="42B1B383" w14:textId="77777777" w:rsidTr="001608E7">
        <w:trPr>
          <w:trHeight w:val="300"/>
        </w:trPr>
        <w:tc>
          <w:tcPr>
            <w:tcW w:w="734" w:type="pct"/>
            <w:noWrap/>
            <w:hideMark/>
          </w:tcPr>
          <w:p w14:paraId="223E59F9" w14:textId="77777777" w:rsidR="000B3370" w:rsidRPr="00F424B5" w:rsidRDefault="000B3370" w:rsidP="00F94BC2">
            <w:pPr>
              <w:rPr>
                <w:sz w:val="44"/>
                <w:szCs w:val="44"/>
              </w:rPr>
            </w:pPr>
            <w:r w:rsidRPr="00F424B5">
              <w:rPr>
                <w:sz w:val="44"/>
                <w:szCs w:val="44"/>
              </w:rPr>
              <w:t> </w:t>
            </w:r>
          </w:p>
        </w:tc>
        <w:tc>
          <w:tcPr>
            <w:tcW w:w="1252" w:type="pct"/>
            <w:noWrap/>
            <w:hideMark/>
          </w:tcPr>
          <w:p w14:paraId="4D0E5A22" w14:textId="77777777" w:rsidR="000B3370" w:rsidRPr="00F424B5" w:rsidRDefault="000B3370" w:rsidP="00F94BC2">
            <w:pPr>
              <w:rPr>
                <w:sz w:val="44"/>
                <w:szCs w:val="44"/>
              </w:rPr>
            </w:pPr>
            <w:r w:rsidRPr="00F424B5">
              <w:rPr>
                <w:sz w:val="44"/>
                <w:szCs w:val="44"/>
              </w:rPr>
              <w:t> </w:t>
            </w:r>
          </w:p>
        </w:tc>
        <w:tc>
          <w:tcPr>
            <w:tcW w:w="1619" w:type="pct"/>
            <w:noWrap/>
            <w:hideMark/>
          </w:tcPr>
          <w:p w14:paraId="3AA4986D" w14:textId="77777777" w:rsidR="000B3370" w:rsidRPr="00F424B5" w:rsidRDefault="000B3370" w:rsidP="00F94BC2">
            <w:pPr>
              <w:rPr>
                <w:sz w:val="44"/>
                <w:szCs w:val="44"/>
              </w:rPr>
            </w:pPr>
            <w:r w:rsidRPr="00F424B5">
              <w:rPr>
                <w:sz w:val="44"/>
                <w:szCs w:val="44"/>
              </w:rPr>
              <w:t> </w:t>
            </w:r>
          </w:p>
        </w:tc>
        <w:tc>
          <w:tcPr>
            <w:tcW w:w="1395" w:type="pct"/>
            <w:noWrap/>
            <w:hideMark/>
          </w:tcPr>
          <w:p w14:paraId="577871C7" w14:textId="77777777" w:rsidR="000B3370" w:rsidRPr="00F424B5" w:rsidRDefault="000B3370" w:rsidP="00F94BC2">
            <w:pPr>
              <w:rPr>
                <w:sz w:val="44"/>
                <w:szCs w:val="44"/>
              </w:rPr>
            </w:pPr>
            <w:r w:rsidRPr="00F424B5">
              <w:rPr>
                <w:sz w:val="44"/>
                <w:szCs w:val="44"/>
              </w:rPr>
              <w:t> </w:t>
            </w:r>
          </w:p>
        </w:tc>
      </w:tr>
      <w:tr w:rsidR="000B3370" w:rsidRPr="00F424B5" w14:paraId="60FFB77F" w14:textId="77777777" w:rsidTr="001608E7">
        <w:trPr>
          <w:trHeight w:val="300"/>
        </w:trPr>
        <w:tc>
          <w:tcPr>
            <w:tcW w:w="734" w:type="pct"/>
            <w:noWrap/>
          </w:tcPr>
          <w:p w14:paraId="364088B9" w14:textId="77777777" w:rsidR="000B3370" w:rsidRPr="00F424B5" w:rsidRDefault="000B3370" w:rsidP="00F94BC2">
            <w:pPr>
              <w:rPr>
                <w:sz w:val="44"/>
                <w:szCs w:val="44"/>
              </w:rPr>
            </w:pPr>
          </w:p>
        </w:tc>
        <w:tc>
          <w:tcPr>
            <w:tcW w:w="1252" w:type="pct"/>
            <w:noWrap/>
          </w:tcPr>
          <w:p w14:paraId="64C9FCC4" w14:textId="77777777" w:rsidR="000B3370" w:rsidRPr="00F424B5" w:rsidRDefault="000B3370" w:rsidP="00F94BC2">
            <w:pPr>
              <w:rPr>
                <w:sz w:val="44"/>
                <w:szCs w:val="44"/>
              </w:rPr>
            </w:pPr>
          </w:p>
        </w:tc>
        <w:tc>
          <w:tcPr>
            <w:tcW w:w="1619" w:type="pct"/>
            <w:noWrap/>
          </w:tcPr>
          <w:p w14:paraId="33F2EA0F" w14:textId="77777777" w:rsidR="000B3370" w:rsidRPr="00F424B5" w:rsidRDefault="000B3370" w:rsidP="00F94BC2">
            <w:pPr>
              <w:rPr>
                <w:sz w:val="44"/>
                <w:szCs w:val="44"/>
              </w:rPr>
            </w:pPr>
          </w:p>
        </w:tc>
        <w:tc>
          <w:tcPr>
            <w:tcW w:w="1395" w:type="pct"/>
            <w:noWrap/>
          </w:tcPr>
          <w:p w14:paraId="090A08C9" w14:textId="77777777" w:rsidR="000B3370" w:rsidRPr="00F424B5" w:rsidRDefault="000B3370" w:rsidP="00F94BC2">
            <w:pPr>
              <w:rPr>
                <w:sz w:val="44"/>
                <w:szCs w:val="44"/>
              </w:rPr>
            </w:pPr>
          </w:p>
        </w:tc>
      </w:tr>
      <w:tr w:rsidR="000B3370" w:rsidRPr="00F424B5" w14:paraId="28686C53" w14:textId="77777777" w:rsidTr="001608E7">
        <w:trPr>
          <w:trHeight w:val="300"/>
        </w:trPr>
        <w:tc>
          <w:tcPr>
            <w:tcW w:w="734" w:type="pct"/>
            <w:noWrap/>
          </w:tcPr>
          <w:p w14:paraId="4D2F70FB" w14:textId="77777777" w:rsidR="000B3370" w:rsidRPr="00F424B5" w:rsidRDefault="000B3370" w:rsidP="00F94BC2">
            <w:pPr>
              <w:rPr>
                <w:sz w:val="44"/>
                <w:szCs w:val="44"/>
              </w:rPr>
            </w:pPr>
          </w:p>
        </w:tc>
        <w:tc>
          <w:tcPr>
            <w:tcW w:w="1252" w:type="pct"/>
            <w:noWrap/>
          </w:tcPr>
          <w:p w14:paraId="300E31F7" w14:textId="77777777" w:rsidR="000B3370" w:rsidRPr="00F424B5" w:rsidRDefault="000B3370" w:rsidP="00F94BC2">
            <w:pPr>
              <w:rPr>
                <w:sz w:val="44"/>
                <w:szCs w:val="44"/>
              </w:rPr>
            </w:pPr>
          </w:p>
        </w:tc>
        <w:tc>
          <w:tcPr>
            <w:tcW w:w="1619" w:type="pct"/>
            <w:noWrap/>
          </w:tcPr>
          <w:p w14:paraId="2B9F8FF9" w14:textId="77777777" w:rsidR="000B3370" w:rsidRPr="00F424B5" w:rsidRDefault="000B3370" w:rsidP="00F94BC2">
            <w:pPr>
              <w:rPr>
                <w:sz w:val="44"/>
                <w:szCs w:val="44"/>
              </w:rPr>
            </w:pPr>
          </w:p>
        </w:tc>
        <w:tc>
          <w:tcPr>
            <w:tcW w:w="1395" w:type="pct"/>
            <w:noWrap/>
          </w:tcPr>
          <w:p w14:paraId="236302A0" w14:textId="77777777" w:rsidR="000B3370" w:rsidRPr="00F424B5" w:rsidRDefault="000B3370" w:rsidP="00F94BC2">
            <w:pPr>
              <w:rPr>
                <w:sz w:val="44"/>
                <w:szCs w:val="44"/>
              </w:rPr>
            </w:pPr>
          </w:p>
        </w:tc>
      </w:tr>
      <w:tr w:rsidR="000B3370" w:rsidRPr="00F424B5" w14:paraId="47EF6DAE" w14:textId="77777777" w:rsidTr="001608E7">
        <w:trPr>
          <w:trHeight w:val="300"/>
        </w:trPr>
        <w:tc>
          <w:tcPr>
            <w:tcW w:w="734" w:type="pct"/>
            <w:noWrap/>
          </w:tcPr>
          <w:p w14:paraId="49106878" w14:textId="77777777" w:rsidR="000B3370" w:rsidRPr="00F424B5" w:rsidRDefault="000B3370" w:rsidP="00F94BC2">
            <w:pPr>
              <w:rPr>
                <w:sz w:val="44"/>
                <w:szCs w:val="44"/>
              </w:rPr>
            </w:pPr>
          </w:p>
        </w:tc>
        <w:tc>
          <w:tcPr>
            <w:tcW w:w="1252" w:type="pct"/>
            <w:noWrap/>
          </w:tcPr>
          <w:p w14:paraId="1584A5E7" w14:textId="77777777" w:rsidR="000B3370" w:rsidRPr="00F424B5" w:rsidRDefault="000B3370" w:rsidP="00F94BC2">
            <w:pPr>
              <w:rPr>
                <w:sz w:val="44"/>
                <w:szCs w:val="44"/>
              </w:rPr>
            </w:pPr>
          </w:p>
        </w:tc>
        <w:tc>
          <w:tcPr>
            <w:tcW w:w="1619" w:type="pct"/>
            <w:noWrap/>
          </w:tcPr>
          <w:p w14:paraId="1CDD4E62" w14:textId="77777777" w:rsidR="000B3370" w:rsidRPr="00F424B5" w:rsidRDefault="000B3370" w:rsidP="00F94BC2">
            <w:pPr>
              <w:rPr>
                <w:sz w:val="44"/>
                <w:szCs w:val="44"/>
              </w:rPr>
            </w:pPr>
          </w:p>
        </w:tc>
        <w:tc>
          <w:tcPr>
            <w:tcW w:w="1395" w:type="pct"/>
            <w:noWrap/>
          </w:tcPr>
          <w:p w14:paraId="7114D9AB" w14:textId="77777777" w:rsidR="000B3370" w:rsidRPr="00F424B5" w:rsidRDefault="000B3370" w:rsidP="00F94BC2">
            <w:pPr>
              <w:rPr>
                <w:sz w:val="44"/>
                <w:szCs w:val="44"/>
              </w:rPr>
            </w:pPr>
          </w:p>
        </w:tc>
      </w:tr>
    </w:tbl>
    <w:p w14:paraId="06CAD36F" w14:textId="77777777" w:rsidR="00807AF0" w:rsidRPr="00A64C7D" w:rsidRDefault="00807AF0" w:rsidP="00297EEA">
      <w:pPr>
        <w:rPr>
          <w:rFonts w:ascii="Times New Roman" w:hAnsi="Times New Roman" w:cs="Times New Roman"/>
          <w:bCs/>
          <w:iCs/>
          <w:sz w:val="24"/>
          <w:szCs w:val="24"/>
        </w:rPr>
      </w:pPr>
    </w:p>
    <w:sectPr w:rsidR="00807AF0" w:rsidRPr="00A64C7D" w:rsidSect="009C377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C5968"/>
    <w:multiLevelType w:val="hybridMultilevel"/>
    <w:tmpl w:val="F9DCF9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268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66"/>
    <w:rsid w:val="00072A4F"/>
    <w:rsid w:val="000A6648"/>
    <w:rsid w:val="000B3370"/>
    <w:rsid w:val="00106A8F"/>
    <w:rsid w:val="001608E7"/>
    <w:rsid w:val="001648AC"/>
    <w:rsid w:val="00297EEA"/>
    <w:rsid w:val="00303482"/>
    <w:rsid w:val="003133EE"/>
    <w:rsid w:val="00445EC0"/>
    <w:rsid w:val="004F4E1A"/>
    <w:rsid w:val="00647B35"/>
    <w:rsid w:val="00686AF8"/>
    <w:rsid w:val="007011DE"/>
    <w:rsid w:val="0072310F"/>
    <w:rsid w:val="00743D35"/>
    <w:rsid w:val="00807AF0"/>
    <w:rsid w:val="00886729"/>
    <w:rsid w:val="008D5765"/>
    <w:rsid w:val="008F68F8"/>
    <w:rsid w:val="00925042"/>
    <w:rsid w:val="0093141E"/>
    <w:rsid w:val="009A56FE"/>
    <w:rsid w:val="009C377B"/>
    <w:rsid w:val="00A52C03"/>
    <w:rsid w:val="00A64C7D"/>
    <w:rsid w:val="00AF7566"/>
    <w:rsid w:val="00BB72CF"/>
    <w:rsid w:val="00BC1CBC"/>
    <w:rsid w:val="00BE0184"/>
    <w:rsid w:val="00C7111F"/>
    <w:rsid w:val="00C73EFE"/>
    <w:rsid w:val="00C9010B"/>
    <w:rsid w:val="00CA24A8"/>
    <w:rsid w:val="00DA05AE"/>
    <w:rsid w:val="00DB0CE1"/>
    <w:rsid w:val="00E0168B"/>
    <w:rsid w:val="00E233D1"/>
    <w:rsid w:val="00E63957"/>
    <w:rsid w:val="00EF3AA2"/>
    <w:rsid w:val="00F71537"/>
    <w:rsid w:val="00FD3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4437"/>
  <w15:chartTrackingRefBased/>
  <w15:docId w15:val="{78D9C9C5-ECBD-498B-8F76-CE87A97D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4C7D"/>
    <w:pPr>
      <w:keepNext/>
      <w:ind w:firstLine="360"/>
      <w:jc w:val="both"/>
      <w:outlineLvl w:val="0"/>
    </w:pPr>
    <w:rPr>
      <w:rFonts w:ascii="Times New Roman" w:hAnsi="Times New Roman" w:cs="Times New Roman"/>
      <w:b/>
      <w:bCs/>
      <w:sz w:val="24"/>
      <w:szCs w:val="24"/>
    </w:rPr>
  </w:style>
  <w:style w:type="paragraph" w:styleId="Nadpis2">
    <w:name w:val="heading 2"/>
    <w:basedOn w:val="Normln"/>
    <w:next w:val="Normln"/>
    <w:link w:val="Nadpis2Char"/>
    <w:uiPriority w:val="9"/>
    <w:unhideWhenUsed/>
    <w:qFormat/>
    <w:rsid w:val="00A64C7D"/>
    <w:pPr>
      <w:keepNext/>
      <w:spacing w:after="0"/>
      <w:outlineLvl w:val="1"/>
    </w:pPr>
    <w:rPr>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F7566"/>
    <w:pPr>
      <w:spacing w:after="0" w:line="240" w:lineRule="auto"/>
    </w:pPr>
  </w:style>
  <w:style w:type="paragraph" w:styleId="Odstavecseseznamem">
    <w:name w:val="List Paragraph"/>
    <w:basedOn w:val="Normln"/>
    <w:uiPriority w:val="34"/>
    <w:qFormat/>
    <w:rsid w:val="00AF7566"/>
    <w:pPr>
      <w:ind w:left="720"/>
      <w:contextualSpacing/>
    </w:pPr>
  </w:style>
  <w:style w:type="table" w:styleId="Mkatabulky">
    <w:name w:val="Table Grid"/>
    <w:basedOn w:val="Normlntabulka"/>
    <w:uiPriority w:val="39"/>
    <w:rsid w:val="000B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08E7"/>
    <w:rPr>
      <w:color w:val="0563C1" w:themeColor="hyperlink"/>
      <w:u w:val="single"/>
    </w:rPr>
  </w:style>
  <w:style w:type="character" w:styleId="Nevyeenzmnka">
    <w:name w:val="Unresolved Mention"/>
    <w:basedOn w:val="Standardnpsmoodstavce"/>
    <w:uiPriority w:val="99"/>
    <w:semiHidden/>
    <w:unhideWhenUsed/>
    <w:rsid w:val="001608E7"/>
    <w:rPr>
      <w:color w:val="605E5C"/>
      <w:shd w:val="clear" w:color="auto" w:fill="E1DFDD"/>
    </w:rPr>
  </w:style>
  <w:style w:type="character" w:customStyle="1" w:styleId="Nadpis1Char">
    <w:name w:val="Nadpis 1 Char"/>
    <w:basedOn w:val="Standardnpsmoodstavce"/>
    <w:link w:val="Nadpis1"/>
    <w:uiPriority w:val="9"/>
    <w:rsid w:val="00A64C7D"/>
    <w:rPr>
      <w:rFonts w:ascii="Times New Roman" w:hAnsi="Times New Roman" w:cs="Times New Roman"/>
      <w:b/>
      <w:bCs/>
      <w:sz w:val="24"/>
      <w:szCs w:val="24"/>
    </w:rPr>
  </w:style>
  <w:style w:type="character" w:customStyle="1" w:styleId="Nadpis2Char">
    <w:name w:val="Nadpis 2 Char"/>
    <w:basedOn w:val="Standardnpsmoodstavce"/>
    <w:link w:val="Nadpis2"/>
    <w:uiPriority w:val="9"/>
    <w:rsid w:val="00A64C7D"/>
    <w:rPr>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80453">
      <w:bodyDiv w:val="1"/>
      <w:marLeft w:val="0"/>
      <w:marRight w:val="0"/>
      <w:marTop w:val="0"/>
      <w:marBottom w:val="0"/>
      <w:divBdr>
        <w:top w:val="none" w:sz="0" w:space="0" w:color="auto"/>
        <w:left w:val="none" w:sz="0" w:space="0" w:color="auto"/>
        <w:bottom w:val="none" w:sz="0" w:space="0" w:color="auto"/>
        <w:right w:val="none" w:sz="0" w:space="0" w:color="auto"/>
      </w:divBdr>
      <w:divsChild>
        <w:div w:id="1750612193">
          <w:marLeft w:val="0"/>
          <w:marRight w:val="0"/>
          <w:marTop w:val="0"/>
          <w:marBottom w:val="0"/>
          <w:divBdr>
            <w:top w:val="none" w:sz="0" w:space="0" w:color="auto"/>
            <w:left w:val="none" w:sz="0" w:space="0" w:color="auto"/>
            <w:bottom w:val="none" w:sz="0" w:space="0" w:color="auto"/>
            <w:right w:val="none" w:sz="0" w:space="0" w:color="auto"/>
          </w:divBdr>
        </w:div>
      </w:divsChild>
    </w:div>
    <w:div w:id="711467408">
      <w:bodyDiv w:val="1"/>
      <w:marLeft w:val="0"/>
      <w:marRight w:val="0"/>
      <w:marTop w:val="0"/>
      <w:marBottom w:val="0"/>
      <w:divBdr>
        <w:top w:val="none" w:sz="0" w:space="0" w:color="auto"/>
        <w:left w:val="none" w:sz="0" w:space="0" w:color="auto"/>
        <w:bottom w:val="none" w:sz="0" w:space="0" w:color="auto"/>
        <w:right w:val="none" w:sz="0" w:space="0" w:color="auto"/>
      </w:divBdr>
      <w:divsChild>
        <w:div w:id="77112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i.cz/koronavir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Hana Šeráková</cp:lastModifiedBy>
  <cp:revision>3</cp:revision>
  <cp:lastPrinted>2022-02-14T07:48:00Z</cp:lastPrinted>
  <dcterms:created xsi:type="dcterms:W3CDTF">2024-09-25T12:11:00Z</dcterms:created>
  <dcterms:modified xsi:type="dcterms:W3CDTF">2024-09-25T12:11:00Z</dcterms:modified>
</cp:coreProperties>
</file>