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D7D6" w14:textId="705890C6" w:rsidR="00FA6133" w:rsidRPr="00AA2B3D" w:rsidRDefault="33B635EC" w:rsidP="00FA6133">
      <w:pPr>
        <w:pStyle w:val="Nadpis1"/>
        <w:spacing w:before="388"/>
        <w:jc w:val="both"/>
        <w:rPr>
          <w:rFonts w:ascii="Cambria" w:hAnsi="Cambria" w:cs="Arial"/>
          <w:b/>
          <w:bCs/>
          <w:color w:val="auto"/>
        </w:rPr>
      </w:pPr>
      <w:r w:rsidRPr="00AA2B3D">
        <w:rPr>
          <w:rFonts w:ascii="Cambria" w:hAnsi="Cambria" w:cs="Arial"/>
          <w:b/>
          <w:bCs/>
          <w:color w:val="auto"/>
        </w:rPr>
        <w:t>Zadání</w:t>
      </w:r>
      <w:r w:rsidRPr="00AA2B3D">
        <w:rPr>
          <w:rFonts w:ascii="Cambria" w:hAnsi="Cambria" w:cs="Arial"/>
          <w:b/>
          <w:bCs/>
          <w:color w:val="auto"/>
          <w:spacing w:val="-19"/>
        </w:rPr>
        <w:t xml:space="preserve"> </w:t>
      </w:r>
      <w:r w:rsidR="196C1CA5">
        <w:rPr>
          <w:rFonts w:ascii="Cambria" w:hAnsi="Cambria" w:cs="Arial"/>
          <w:b/>
          <w:bCs/>
          <w:color w:val="auto"/>
          <w:spacing w:val="-2"/>
        </w:rPr>
        <w:t>pro skupinové prezentace</w:t>
      </w:r>
    </w:p>
    <w:p w14:paraId="7B6435C3" w14:textId="1C58C734" w:rsidR="00FA6133" w:rsidRPr="00AA2B3D" w:rsidRDefault="33B635EC" w:rsidP="29564F79">
      <w:pPr>
        <w:pStyle w:val="Zkladntext"/>
        <w:spacing w:before="240" w:line="276" w:lineRule="auto"/>
        <w:ind w:left="0"/>
        <w:jc w:val="both"/>
        <w:rPr>
          <w:rFonts w:ascii="Cambria" w:hAnsi="Cambria" w:cs="Arial"/>
          <w:spacing w:val="-2"/>
        </w:rPr>
      </w:pPr>
      <w:r w:rsidRPr="00AA2B3D">
        <w:rPr>
          <w:rFonts w:ascii="Cambria" w:hAnsi="Cambria" w:cs="Arial"/>
          <w:color w:val="404040"/>
        </w:rPr>
        <w:t xml:space="preserve">Studenti </w:t>
      </w:r>
      <w:proofErr w:type="gramStart"/>
      <w:r w:rsidRPr="00AA2B3D">
        <w:rPr>
          <w:rFonts w:ascii="Cambria" w:hAnsi="Cambria" w:cs="Arial"/>
          <w:color w:val="404040"/>
        </w:rPr>
        <w:t>vytvoří</w:t>
      </w:r>
      <w:proofErr w:type="gramEnd"/>
      <w:r w:rsidRPr="00AA2B3D">
        <w:rPr>
          <w:rFonts w:ascii="Cambria" w:hAnsi="Cambria" w:cs="Arial"/>
          <w:color w:val="404040"/>
        </w:rPr>
        <w:t xml:space="preserve"> skupiny</w:t>
      </w:r>
      <w:r w:rsidRPr="00AA2B3D">
        <w:rPr>
          <w:rFonts w:ascii="Cambria" w:hAnsi="Cambria" w:cs="Arial"/>
          <w:color w:val="404040"/>
          <w:spacing w:val="-6"/>
        </w:rPr>
        <w:t xml:space="preserve"> </w:t>
      </w:r>
      <w:r w:rsidRPr="008F2A65">
        <w:rPr>
          <w:rFonts w:ascii="Cambria" w:hAnsi="Cambria" w:cs="Arial"/>
          <w:b/>
          <w:bCs/>
          <w:color w:val="404040"/>
        </w:rPr>
        <w:t>(čtyřčlenné</w:t>
      </w:r>
      <w:r w:rsidR="4E724302" w:rsidRPr="008F2A65">
        <w:rPr>
          <w:rFonts w:ascii="Cambria" w:hAnsi="Cambria" w:cs="Arial"/>
          <w:b/>
          <w:bCs/>
          <w:color w:val="404040"/>
        </w:rPr>
        <w:t xml:space="preserve"> (</w:t>
      </w:r>
      <w:r w:rsidR="40C331B5" w:rsidRPr="008F2A65">
        <w:rPr>
          <w:rFonts w:ascii="Cambria" w:hAnsi="Cambria" w:cs="Arial"/>
          <w:b/>
          <w:bCs/>
          <w:color w:val="404040"/>
        </w:rPr>
        <w:t>8</w:t>
      </w:r>
      <w:r w:rsidR="4E724302" w:rsidRPr="008F2A65">
        <w:rPr>
          <w:rFonts w:ascii="Cambria" w:hAnsi="Cambria" w:cs="Arial"/>
          <w:b/>
          <w:bCs/>
          <w:color w:val="404040"/>
        </w:rPr>
        <w:t>x)</w:t>
      </w:r>
      <w:r w:rsidRPr="008F2A65">
        <w:rPr>
          <w:rFonts w:ascii="Cambria" w:hAnsi="Cambria" w:cs="Arial"/>
          <w:b/>
          <w:bCs/>
          <w:color w:val="404040"/>
        </w:rPr>
        <w:t>, max. pětičlenné</w:t>
      </w:r>
      <w:r w:rsidR="4E724302" w:rsidRPr="008F2A65">
        <w:rPr>
          <w:rFonts w:ascii="Cambria" w:hAnsi="Cambria" w:cs="Arial"/>
          <w:b/>
          <w:bCs/>
          <w:color w:val="404040"/>
        </w:rPr>
        <w:t>(</w:t>
      </w:r>
      <w:r w:rsidR="1B91586A" w:rsidRPr="008F2A65">
        <w:rPr>
          <w:rFonts w:ascii="Cambria" w:hAnsi="Cambria" w:cs="Arial"/>
          <w:b/>
          <w:bCs/>
          <w:color w:val="404040"/>
        </w:rPr>
        <w:t>2</w:t>
      </w:r>
      <w:r w:rsidR="4E724302" w:rsidRPr="008F2A65">
        <w:rPr>
          <w:rFonts w:ascii="Cambria" w:hAnsi="Cambria" w:cs="Arial"/>
          <w:b/>
          <w:bCs/>
          <w:color w:val="404040"/>
        </w:rPr>
        <w:t>x)</w:t>
      </w:r>
      <w:r w:rsidRPr="008F2A65">
        <w:rPr>
          <w:rFonts w:ascii="Cambria" w:hAnsi="Cambria" w:cs="Arial"/>
          <w:b/>
          <w:bCs/>
          <w:color w:val="404040"/>
        </w:rPr>
        <w:t>)</w:t>
      </w:r>
      <w:r w:rsidRPr="008F2A65">
        <w:rPr>
          <w:rFonts w:ascii="Cambria" w:hAnsi="Cambria" w:cs="Arial"/>
          <w:b/>
          <w:bCs/>
          <w:color w:val="404040"/>
          <w:spacing w:val="-7"/>
        </w:rPr>
        <w:t xml:space="preserve">, </w:t>
      </w:r>
      <w:r w:rsidRPr="00AA2B3D">
        <w:rPr>
          <w:rFonts w:ascii="Cambria" w:hAnsi="Cambria" w:cs="Arial"/>
          <w:color w:val="404040"/>
        </w:rPr>
        <w:t>společně vypracují</w:t>
      </w:r>
      <w:r w:rsidRPr="00AA2B3D">
        <w:rPr>
          <w:rFonts w:ascii="Cambria" w:hAnsi="Cambria" w:cs="Arial"/>
          <w:color w:val="404040"/>
          <w:spacing w:val="-6"/>
        </w:rPr>
        <w:t xml:space="preserve"> a </w:t>
      </w:r>
      <w:r w:rsidRPr="00AA2B3D">
        <w:rPr>
          <w:rFonts w:ascii="Cambria" w:hAnsi="Cambria" w:cs="Arial"/>
          <w:color w:val="404040"/>
        </w:rPr>
        <w:t>odevzdají</w:t>
      </w:r>
      <w:r w:rsidRPr="00AA2B3D">
        <w:rPr>
          <w:rFonts w:ascii="Cambria" w:hAnsi="Cambria" w:cs="Arial"/>
          <w:color w:val="404040"/>
          <w:spacing w:val="-4"/>
        </w:rPr>
        <w:t xml:space="preserve"> </w:t>
      </w:r>
      <w:r w:rsidR="3F627401" w:rsidRPr="00AA2B3D">
        <w:rPr>
          <w:rFonts w:ascii="Cambria" w:hAnsi="Cambria" w:cs="Arial"/>
          <w:color w:val="404040"/>
          <w:spacing w:val="-4"/>
        </w:rPr>
        <w:t>teoretické a pojmové ukotvení vybraného regionu Evropy</w:t>
      </w:r>
      <w:r w:rsidRPr="00AA2B3D">
        <w:rPr>
          <w:rFonts w:ascii="Cambria" w:hAnsi="Cambria" w:cs="Arial"/>
          <w:color w:val="404040"/>
          <w:spacing w:val="-5"/>
        </w:rPr>
        <w:t xml:space="preserve"> </w:t>
      </w:r>
      <w:r w:rsidRPr="00AA2B3D">
        <w:rPr>
          <w:rFonts w:ascii="Cambria" w:hAnsi="Cambria" w:cs="Arial"/>
          <w:color w:val="404040"/>
        </w:rPr>
        <w:t>vyhotoven</w:t>
      </w:r>
      <w:r w:rsidR="13C0E55E" w:rsidRPr="00AA2B3D">
        <w:rPr>
          <w:rFonts w:ascii="Cambria" w:hAnsi="Cambria" w:cs="Arial"/>
          <w:color w:val="404040"/>
        </w:rPr>
        <w:t>é</w:t>
      </w:r>
      <w:r w:rsidRPr="00AA2B3D">
        <w:rPr>
          <w:rFonts w:ascii="Cambria" w:hAnsi="Cambria" w:cs="Arial"/>
          <w:color w:val="404040"/>
          <w:spacing w:val="-6"/>
        </w:rPr>
        <w:t xml:space="preserve"> </w:t>
      </w:r>
      <w:r w:rsidRPr="00AA2B3D">
        <w:rPr>
          <w:rFonts w:ascii="Cambria" w:hAnsi="Cambria" w:cs="Arial"/>
          <w:color w:val="404040"/>
          <w:spacing w:val="-5"/>
        </w:rPr>
        <w:t xml:space="preserve">dle </w:t>
      </w:r>
      <w:r w:rsidRPr="00AA2B3D">
        <w:rPr>
          <w:rFonts w:ascii="Cambria" w:hAnsi="Cambria" w:cs="Arial"/>
          <w:color w:val="404040"/>
          <w:spacing w:val="-2"/>
        </w:rPr>
        <w:t>zadání. Následně skupiny prezentují vybrané téma na semináři</w:t>
      </w:r>
      <w:r w:rsidR="31A0E8A7" w:rsidRPr="00AA2B3D">
        <w:rPr>
          <w:rFonts w:ascii="Cambria" w:hAnsi="Cambria" w:cs="Arial"/>
          <w:color w:val="404040"/>
          <w:spacing w:val="-2"/>
        </w:rPr>
        <w:t xml:space="preserve"> dle jednotlivých atributů.</w:t>
      </w:r>
      <w:r w:rsidR="5A27231C" w:rsidRPr="00AA2B3D">
        <w:rPr>
          <w:rFonts w:ascii="Cambria" w:hAnsi="Cambria" w:cs="Arial"/>
          <w:color w:val="404040"/>
          <w:spacing w:val="-2"/>
        </w:rPr>
        <w:t xml:space="preserve"> </w:t>
      </w:r>
      <w:r w:rsidR="5A27231C" w:rsidRPr="00AA2B3D">
        <w:rPr>
          <w:rFonts w:ascii="Cambria" w:hAnsi="Cambria" w:cs="Arial"/>
          <w:color w:val="404040" w:themeColor="text1" w:themeTint="BF"/>
        </w:rPr>
        <w:t xml:space="preserve">Studenti si zvolí </w:t>
      </w:r>
      <w:r w:rsidR="5A27231C" w:rsidRPr="1DBA79DC">
        <w:rPr>
          <w:rFonts w:ascii="Cambria" w:hAnsi="Cambria" w:cs="Arial"/>
          <w:b/>
          <w:bCs/>
          <w:color w:val="404040" w:themeColor="text1" w:themeTint="BF"/>
        </w:rPr>
        <w:t>vedoucí</w:t>
      </w:r>
      <w:r w:rsidR="4500CDFA" w:rsidRPr="1DBA79DC">
        <w:rPr>
          <w:rFonts w:ascii="Cambria" w:hAnsi="Cambria" w:cs="Arial"/>
          <w:b/>
          <w:bCs/>
          <w:color w:val="404040" w:themeColor="text1" w:themeTint="BF"/>
        </w:rPr>
        <w:t>ho</w:t>
      </w:r>
      <w:r w:rsidR="5A27231C" w:rsidRPr="1DBA79DC">
        <w:rPr>
          <w:rFonts w:ascii="Cambria" w:hAnsi="Cambria" w:cs="Arial"/>
          <w:b/>
          <w:bCs/>
          <w:color w:val="404040" w:themeColor="text1" w:themeTint="BF"/>
        </w:rPr>
        <w:t xml:space="preserve"> skupiny</w:t>
      </w:r>
      <w:r w:rsidR="5A27231C" w:rsidRPr="00AA2B3D">
        <w:rPr>
          <w:rFonts w:ascii="Cambria" w:hAnsi="Cambria" w:cs="Arial"/>
          <w:color w:val="404040" w:themeColor="text1" w:themeTint="BF"/>
        </w:rPr>
        <w:t xml:space="preserve"> a rovnoměrně rozdělí role a činnosti v</w:t>
      </w:r>
      <w:r w:rsidR="4500CDFA" w:rsidRPr="00AA2B3D">
        <w:rPr>
          <w:rFonts w:ascii="Cambria" w:hAnsi="Cambria" w:cs="Arial"/>
          <w:color w:val="404040" w:themeColor="text1" w:themeTint="BF"/>
        </w:rPr>
        <w:t> </w:t>
      </w:r>
      <w:r w:rsidR="5A27231C" w:rsidRPr="00AA2B3D">
        <w:rPr>
          <w:rFonts w:ascii="Cambria" w:hAnsi="Cambria" w:cs="Arial"/>
          <w:color w:val="404040" w:themeColor="text1" w:themeTint="BF"/>
        </w:rPr>
        <w:t>týmu</w:t>
      </w:r>
      <w:r w:rsidR="4500CDFA" w:rsidRPr="00AA2B3D">
        <w:rPr>
          <w:rFonts w:ascii="Cambria" w:hAnsi="Cambria" w:cs="Arial"/>
          <w:color w:val="404040" w:themeColor="text1" w:themeTint="BF"/>
        </w:rPr>
        <w:t xml:space="preserve">, tak aby </w:t>
      </w:r>
      <w:r w:rsidR="4500CDFA" w:rsidRPr="1DBA79DC">
        <w:rPr>
          <w:rFonts w:ascii="Cambria" w:hAnsi="Cambria" w:cs="Arial"/>
          <w:b/>
          <w:bCs/>
          <w:color w:val="404040" w:themeColor="text1" w:themeTint="BF"/>
        </w:rPr>
        <w:t>všichni prezentovali svůj přínos</w:t>
      </w:r>
      <w:r w:rsidR="4500CDFA" w:rsidRPr="00AA2B3D">
        <w:rPr>
          <w:rFonts w:ascii="Cambria" w:hAnsi="Cambria" w:cs="Arial"/>
          <w:color w:val="404040" w:themeColor="text1" w:themeTint="BF"/>
        </w:rPr>
        <w:t>.</w:t>
      </w:r>
      <w:r w:rsidR="5A27231C" w:rsidRPr="00AA2B3D">
        <w:rPr>
          <w:rFonts w:ascii="Cambria" w:hAnsi="Cambria" w:cs="Arial"/>
          <w:color w:val="404040" w:themeColor="text1" w:themeTint="BF"/>
        </w:rPr>
        <w:t xml:space="preserve"> </w:t>
      </w:r>
    </w:p>
    <w:p w14:paraId="4ACFF89E" w14:textId="33C05C05" w:rsidR="00FA6133" w:rsidRPr="00AA2B3D" w:rsidRDefault="33B635EC" w:rsidP="00FA6133">
      <w:pPr>
        <w:pStyle w:val="Zkladntext"/>
        <w:spacing w:before="240" w:line="276" w:lineRule="auto"/>
        <w:ind w:left="0"/>
        <w:jc w:val="both"/>
        <w:rPr>
          <w:rFonts w:ascii="Cambria" w:hAnsi="Cambria" w:cs="Arial"/>
        </w:rPr>
      </w:pPr>
      <w:r w:rsidRPr="00AA2B3D">
        <w:rPr>
          <w:rFonts w:ascii="Cambria" w:hAnsi="Cambria" w:cs="Arial"/>
          <w:color w:val="404040"/>
          <w:spacing w:val="-2"/>
        </w:rPr>
        <w:t xml:space="preserve">Délka vystoupení na semináři bude </w:t>
      </w:r>
      <w:r w:rsidRPr="00AA2B3D">
        <w:rPr>
          <w:rFonts w:ascii="Cambria" w:hAnsi="Cambria" w:cs="Arial"/>
          <w:b/>
          <w:bCs/>
          <w:color w:val="FF0000"/>
          <w:spacing w:val="-2"/>
        </w:rPr>
        <w:t>3</w:t>
      </w:r>
      <w:r w:rsidR="4500CDFA" w:rsidRPr="00AA2B3D">
        <w:rPr>
          <w:rFonts w:ascii="Cambria" w:hAnsi="Cambria" w:cs="Arial"/>
          <w:b/>
          <w:bCs/>
          <w:color w:val="FF0000"/>
          <w:spacing w:val="-2"/>
        </w:rPr>
        <w:t>0</w:t>
      </w:r>
      <w:r w:rsidRPr="00AA2B3D">
        <w:rPr>
          <w:rFonts w:ascii="Cambria" w:hAnsi="Cambria" w:cs="Arial"/>
          <w:b/>
          <w:bCs/>
          <w:color w:val="FF0000"/>
          <w:spacing w:val="-2"/>
        </w:rPr>
        <w:t xml:space="preserve"> minut</w:t>
      </w:r>
      <w:r w:rsidR="014EDD00" w:rsidRPr="00AA2B3D">
        <w:rPr>
          <w:rFonts w:ascii="Cambria" w:hAnsi="Cambria" w:cs="Arial"/>
          <w:b/>
          <w:bCs/>
          <w:color w:val="FF0000"/>
          <w:spacing w:val="-2"/>
        </w:rPr>
        <w:t xml:space="preserve">. </w:t>
      </w:r>
      <w:r w:rsidR="4500CDFA">
        <w:rPr>
          <w:rFonts w:ascii="Cambria" w:hAnsi="Cambria" w:cs="Arial"/>
          <w:color w:val="404040"/>
          <w:spacing w:val="-2"/>
        </w:rPr>
        <w:t>Zbytek hodiny bude věnován reflexi prezentace a představené problematice</w:t>
      </w:r>
    </w:p>
    <w:p w14:paraId="1243D96D" w14:textId="7E981AFE" w:rsidR="00FA6133" w:rsidRDefault="00FA6133" w:rsidP="00FA6133">
      <w:pPr>
        <w:pStyle w:val="Nadpis2"/>
        <w:jc w:val="both"/>
        <w:rPr>
          <w:rFonts w:ascii="Cambria" w:hAnsi="Cambria" w:cs="Arial"/>
          <w:b/>
          <w:bCs/>
          <w:color w:val="auto"/>
          <w:spacing w:val="-2"/>
          <w:sz w:val="28"/>
          <w:szCs w:val="28"/>
        </w:rPr>
      </w:pPr>
      <w:r w:rsidRPr="00AA2B3D">
        <w:rPr>
          <w:rFonts w:ascii="Cambria" w:hAnsi="Cambria" w:cs="Arial"/>
          <w:b/>
          <w:bCs/>
          <w:color w:val="auto"/>
          <w:sz w:val="28"/>
          <w:szCs w:val="28"/>
        </w:rPr>
        <w:t>Rozdělení</w:t>
      </w:r>
      <w:r w:rsidRPr="00AA2B3D">
        <w:rPr>
          <w:rFonts w:ascii="Cambria" w:hAnsi="Cambria" w:cs="Arial"/>
          <w:b/>
          <w:bCs/>
          <w:color w:val="auto"/>
          <w:spacing w:val="-7"/>
          <w:sz w:val="28"/>
          <w:szCs w:val="28"/>
        </w:rPr>
        <w:t xml:space="preserve"> </w:t>
      </w:r>
      <w:r w:rsidRPr="00AA2B3D">
        <w:rPr>
          <w:rFonts w:ascii="Cambria" w:hAnsi="Cambria" w:cs="Arial"/>
          <w:b/>
          <w:bCs/>
          <w:color w:val="auto"/>
          <w:spacing w:val="-2"/>
          <w:sz w:val="28"/>
          <w:szCs w:val="28"/>
        </w:rPr>
        <w:t>témat</w:t>
      </w:r>
    </w:p>
    <w:p w14:paraId="27205A47" w14:textId="77777777" w:rsidR="00AA2B3D" w:rsidRPr="00AA2B3D" w:rsidRDefault="00AA2B3D" w:rsidP="00AA2B3D"/>
    <w:tbl>
      <w:tblPr>
        <w:tblW w:w="9363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5"/>
        <w:gridCol w:w="8448"/>
      </w:tblGrid>
      <w:tr w:rsidR="00AA2B3D" w:rsidRPr="00AA2B3D" w14:paraId="68D6448F" w14:textId="77777777" w:rsidTr="50BBA576">
        <w:trPr>
          <w:trHeight w:val="593"/>
        </w:trPr>
        <w:tc>
          <w:tcPr>
            <w:tcW w:w="915" w:type="dxa"/>
            <w:tcBorders>
              <w:bottom w:val="single" w:sz="4" w:space="0" w:color="B6332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1895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  <w:b/>
              </w:rPr>
              <w:t>Datum</w:t>
            </w:r>
          </w:p>
        </w:tc>
        <w:tc>
          <w:tcPr>
            <w:tcW w:w="8448" w:type="dxa"/>
            <w:tcBorders>
              <w:bottom w:val="single" w:sz="4" w:space="0" w:color="B6332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D82E" w14:textId="1B80FC33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  <w:b/>
              </w:rPr>
              <w:t xml:space="preserve">Téma </w:t>
            </w:r>
            <w:r>
              <w:rPr>
                <w:rFonts w:ascii="Cambria" w:hAnsi="Cambria"/>
                <w:b/>
              </w:rPr>
              <w:t>semináře</w:t>
            </w:r>
          </w:p>
        </w:tc>
      </w:tr>
      <w:tr w:rsidR="00AA2B3D" w:rsidRPr="00AA2B3D" w14:paraId="67780C6C" w14:textId="77777777" w:rsidTr="50BBA576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7A98" w14:textId="788B2E8C" w:rsidR="00AA2B3D" w:rsidRPr="00AA2B3D" w:rsidRDefault="041EAB3D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7</w:t>
            </w:r>
            <w:r w:rsidR="00AA2B3D" w:rsidRPr="50BBA576">
              <w:rPr>
                <w:rFonts w:ascii="Cambria" w:hAnsi="Cambria"/>
              </w:rPr>
              <w:t>.</w:t>
            </w:r>
            <w:r w:rsidR="160D0AEC" w:rsidRPr="50BBA576">
              <w:rPr>
                <w:rFonts w:ascii="Cambria" w:hAnsi="Cambria"/>
              </w:rPr>
              <w:t>10</w:t>
            </w:r>
            <w:r w:rsidR="00AA2B3D" w:rsidRPr="50BBA576">
              <w:rPr>
                <w:rFonts w:ascii="Cambria" w:hAnsi="Cambria"/>
              </w:rPr>
              <w:t>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E74B" w14:textId="2034A36C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Evropa – přírodní</w:t>
            </w:r>
            <w:r>
              <w:rPr>
                <w:rFonts w:ascii="Cambria" w:hAnsi="Cambria"/>
              </w:rPr>
              <w:t xml:space="preserve"> </w:t>
            </w:r>
            <w:r w:rsidRPr="00AA2B3D">
              <w:rPr>
                <w:rFonts w:ascii="Cambria" w:hAnsi="Cambria"/>
              </w:rPr>
              <w:t xml:space="preserve">poměry </w:t>
            </w:r>
          </w:p>
        </w:tc>
      </w:tr>
      <w:tr w:rsidR="00AA2B3D" w:rsidRPr="00AA2B3D" w14:paraId="12B21BE8" w14:textId="77777777" w:rsidTr="50BBA576">
        <w:trPr>
          <w:trHeight w:val="41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185E5" w14:textId="34A67722" w:rsidR="00AA2B3D" w:rsidRPr="00AA2B3D" w:rsidRDefault="5975DA3A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14</w:t>
            </w:r>
            <w:r w:rsidR="00AA2B3D" w:rsidRPr="50BBA576">
              <w:rPr>
                <w:rFonts w:ascii="Cambria" w:hAnsi="Cambria"/>
              </w:rPr>
              <w:t>.10.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62EF" w14:textId="5EED84F6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 xml:space="preserve">Evropa – společenské a hospodářské poměry </w:t>
            </w:r>
          </w:p>
        </w:tc>
      </w:tr>
      <w:tr w:rsidR="00AA2B3D" w:rsidRPr="00AA2B3D" w14:paraId="0740F49F" w14:textId="77777777" w:rsidTr="50BBA576">
        <w:trPr>
          <w:trHeight w:val="39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45C8" w14:textId="06BDE1A6" w:rsidR="00AA2B3D" w:rsidRPr="00AA2B3D" w:rsidRDefault="0F833B8C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21</w:t>
            </w:r>
            <w:r w:rsidR="00AA2B3D" w:rsidRPr="50BBA576">
              <w:rPr>
                <w:rFonts w:ascii="Cambria" w:hAnsi="Cambria"/>
              </w:rPr>
              <w:t>.10.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F3D4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Opomíjený region: polární oblasti Evropy</w:t>
            </w:r>
          </w:p>
        </w:tc>
      </w:tr>
      <w:tr w:rsidR="00AA2B3D" w:rsidRPr="00AA2B3D" w14:paraId="6F3F88D2" w14:textId="77777777" w:rsidTr="50BBA576">
        <w:trPr>
          <w:trHeight w:val="421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3E1A" w14:textId="77777777" w:rsidR="50BBA576" w:rsidRDefault="50BBA576" w:rsidP="50BBA576">
            <w:pPr>
              <w:rPr>
                <w:rFonts w:ascii="Cambria" w:hAnsi="Cambria"/>
                <w:color w:val="FF0000"/>
              </w:rPr>
            </w:pPr>
            <w:r w:rsidRPr="50BBA576">
              <w:rPr>
                <w:rFonts w:ascii="Cambria" w:hAnsi="Cambria"/>
                <w:color w:val="FF0000"/>
              </w:rPr>
              <w:t>28.10.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031C" w14:textId="77777777" w:rsidR="50BBA576" w:rsidRDefault="50BBA576" w:rsidP="50BBA576">
            <w:pPr>
              <w:rPr>
                <w:rFonts w:ascii="Cambria" w:hAnsi="Cambria"/>
                <w:color w:val="FF0000"/>
              </w:rPr>
            </w:pPr>
            <w:r w:rsidRPr="50BBA576">
              <w:rPr>
                <w:rFonts w:ascii="Cambria" w:hAnsi="Cambria"/>
                <w:b/>
                <w:bCs/>
                <w:color w:val="FF0000"/>
              </w:rPr>
              <w:t>Státní svátek</w:t>
            </w:r>
          </w:p>
        </w:tc>
      </w:tr>
      <w:tr w:rsidR="00AA2B3D" w:rsidRPr="00AA2B3D" w14:paraId="41AA4923" w14:textId="77777777" w:rsidTr="50BBA576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CF2E" w14:textId="5EED35E3" w:rsidR="00AA2B3D" w:rsidRPr="00AA2B3D" w:rsidRDefault="0E5BB7D4" w:rsidP="50BBA576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4</w:t>
            </w:r>
            <w:r w:rsidR="00AA2B3D" w:rsidRPr="50BBA576">
              <w:rPr>
                <w:rFonts w:ascii="Cambria" w:hAnsi="Cambria"/>
              </w:rPr>
              <w:t>.1</w:t>
            </w:r>
            <w:r w:rsidR="5FA5ED5F" w:rsidRPr="50BBA576">
              <w:rPr>
                <w:rFonts w:ascii="Cambria" w:hAnsi="Cambria"/>
              </w:rPr>
              <w:t>1</w:t>
            </w:r>
            <w:r w:rsidR="00AA2B3D" w:rsidRPr="50BBA576">
              <w:rPr>
                <w:rFonts w:ascii="Cambria" w:hAnsi="Cambria"/>
              </w:rPr>
              <w:t>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1152" w14:textId="60E1E5B2" w:rsidR="00AA2B3D" w:rsidRPr="00AA2B3D" w:rsidRDefault="00AA2B3D" w:rsidP="50BBA576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S</w:t>
            </w:r>
            <w:r w:rsidR="7FF522D2" w:rsidRPr="50BBA576">
              <w:rPr>
                <w:rFonts w:ascii="Cambria" w:hAnsi="Cambria"/>
              </w:rPr>
              <w:t>everní Evropa</w:t>
            </w:r>
          </w:p>
        </w:tc>
      </w:tr>
      <w:tr w:rsidR="00AA2B3D" w:rsidRPr="00AA2B3D" w14:paraId="64624277" w14:textId="77777777" w:rsidTr="50BBA576">
        <w:trPr>
          <w:trHeight w:val="41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8F18" w14:textId="45A1AABA" w:rsidR="00AA2B3D" w:rsidRPr="00AA2B3D" w:rsidRDefault="74A99D5E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11</w:t>
            </w:r>
            <w:r w:rsidR="00AA2B3D" w:rsidRPr="50BBA576">
              <w:rPr>
                <w:rFonts w:ascii="Cambria" w:hAnsi="Cambria"/>
              </w:rPr>
              <w:t>.11.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5B37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Střední Evropa</w:t>
            </w:r>
          </w:p>
        </w:tc>
      </w:tr>
      <w:tr w:rsidR="00AA2B3D" w:rsidRPr="00AA2B3D" w14:paraId="1281A887" w14:textId="77777777" w:rsidTr="50BBA576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C83E" w14:textId="5961E28D" w:rsidR="00AA2B3D" w:rsidRPr="00AA2B3D" w:rsidRDefault="70B3E7BC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18</w:t>
            </w:r>
            <w:r w:rsidR="00AA2B3D" w:rsidRPr="50BBA576">
              <w:rPr>
                <w:rFonts w:ascii="Cambria" w:hAnsi="Cambria"/>
              </w:rPr>
              <w:t>.11.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B36A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Jihovýchodní Evropa</w:t>
            </w:r>
          </w:p>
        </w:tc>
      </w:tr>
      <w:tr w:rsidR="00AA2B3D" w:rsidRPr="00AA2B3D" w14:paraId="24F66BC0" w14:textId="77777777" w:rsidTr="50BBA576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ED4E" w14:textId="214AE725" w:rsidR="00AA2B3D" w:rsidRPr="00AA2B3D" w:rsidRDefault="249D4338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25</w:t>
            </w:r>
            <w:r w:rsidR="00AA2B3D" w:rsidRPr="50BBA576">
              <w:rPr>
                <w:rFonts w:ascii="Cambria" w:hAnsi="Cambria"/>
              </w:rPr>
              <w:t>.11.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8DE5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Jižní Evropa</w:t>
            </w:r>
          </w:p>
        </w:tc>
      </w:tr>
      <w:tr w:rsidR="00AA2B3D" w:rsidRPr="00AA2B3D" w14:paraId="0FFC886D" w14:textId="77777777" w:rsidTr="50BBA576">
        <w:trPr>
          <w:trHeight w:val="415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06B69" w14:textId="68F15915" w:rsidR="00AA2B3D" w:rsidRPr="00AA2B3D" w:rsidRDefault="57D86C15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2</w:t>
            </w:r>
            <w:r w:rsidR="00AA2B3D" w:rsidRPr="50BBA576">
              <w:rPr>
                <w:rFonts w:ascii="Cambria" w:hAnsi="Cambria"/>
              </w:rPr>
              <w:t>.1</w:t>
            </w:r>
            <w:r w:rsidR="4D0BF28D" w:rsidRPr="50BBA576">
              <w:rPr>
                <w:rFonts w:ascii="Cambria" w:hAnsi="Cambria"/>
              </w:rPr>
              <w:t>2</w:t>
            </w:r>
            <w:r w:rsidR="00AA2B3D" w:rsidRPr="50BBA576">
              <w:rPr>
                <w:rFonts w:ascii="Cambria" w:hAnsi="Cambria"/>
              </w:rPr>
              <w:t>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59A2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Západní Evropa</w:t>
            </w:r>
          </w:p>
        </w:tc>
      </w:tr>
      <w:tr w:rsidR="00AA2B3D" w:rsidRPr="00AA2B3D" w14:paraId="55BD8CA3" w14:textId="77777777" w:rsidTr="50BBA576">
        <w:trPr>
          <w:trHeight w:val="417"/>
        </w:trPr>
        <w:tc>
          <w:tcPr>
            <w:tcW w:w="915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78B7" w14:textId="7406C589" w:rsidR="00AA2B3D" w:rsidRPr="00AA2B3D" w:rsidRDefault="6302E0CF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9</w:t>
            </w:r>
            <w:r w:rsidR="00AA2B3D" w:rsidRPr="50BBA576">
              <w:rPr>
                <w:rFonts w:ascii="Cambria" w:hAnsi="Cambria"/>
              </w:rPr>
              <w:t>.12.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58585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EA62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Východní Evropa</w:t>
            </w:r>
          </w:p>
        </w:tc>
      </w:tr>
      <w:tr w:rsidR="00AA2B3D" w:rsidRPr="00AA2B3D" w14:paraId="06B9400E" w14:textId="77777777" w:rsidTr="50BBA576">
        <w:trPr>
          <w:trHeight w:val="414"/>
        </w:trPr>
        <w:tc>
          <w:tcPr>
            <w:tcW w:w="915" w:type="dxa"/>
            <w:tcBorders>
              <w:top w:val="single" w:sz="4" w:space="0" w:color="585858"/>
              <w:bottom w:val="single" w:sz="4" w:space="0" w:color="B6332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3DA7" w14:textId="3CDAEDAD" w:rsidR="00AA2B3D" w:rsidRPr="00AA2B3D" w:rsidRDefault="41B1326C" w:rsidP="00AA2B3D">
            <w:pPr>
              <w:rPr>
                <w:rFonts w:ascii="Cambria" w:hAnsi="Cambria"/>
              </w:rPr>
            </w:pPr>
            <w:r w:rsidRPr="50BBA576">
              <w:rPr>
                <w:rFonts w:ascii="Cambria" w:hAnsi="Cambria"/>
              </w:rPr>
              <w:t>16</w:t>
            </w:r>
            <w:r w:rsidR="00AA2B3D" w:rsidRPr="50BBA576">
              <w:rPr>
                <w:rFonts w:ascii="Cambria" w:hAnsi="Cambria"/>
              </w:rPr>
              <w:t>.12.</w:t>
            </w:r>
          </w:p>
        </w:tc>
        <w:tc>
          <w:tcPr>
            <w:tcW w:w="8448" w:type="dxa"/>
            <w:tcBorders>
              <w:top w:val="single" w:sz="4" w:space="0" w:color="585858"/>
              <w:bottom w:val="single" w:sz="4" w:space="0" w:color="B6332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13D9" w14:textId="77777777" w:rsidR="00AA2B3D" w:rsidRPr="00AA2B3D" w:rsidRDefault="00AA2B3D" w:rsidP="00AA2B3D">
            <w:pPr>
              <w:rPr>
                <w:rFonts w:ascii="Cambria" w:hAnsi="Cambria"/>
              </w:rPr>
            </w:pPr>
            <w:r w:rsidRPr="00AA2B3D">
              <w:rPr>
                <w:rFonts w:ascii="Cambria" w:hAnsi="Cambria"/>
              </w:rPr>
              <w:t>Evropa – souhrnné opakování</w:t>
            </w:r>
          </w:p>
        </w:tc>
      </w:tr>
    </w:tbl>
    <w:p w14:paraId="7B92702C" w14:textId="77777777" w:rsidR="00AA2B3D" w:rsidRDefault="00AA2B3D" w:rsidP="00AA2B3D">
      <w:pPr>
        <w:rPr>
          <w:rFonts w:ascii="Cambria" w:hAnsi="Cambria"/>
        </w:rPr>
      </w:pPr>
    </w:p>
    <w:p w14:paraId="05A7B0AC" w14:textId="39F45C68" w:rsidR="001C31CD" w:rsidRPr="00AA2B3D" w:rsidRDefault="66AD1E74" w:rsidP="00AA2B3D">
      <w:pPr>
        <w:rPr>
          <w:rFonts w:ascii="Cambria" w:hAnsi="Cambria"/>
        </w:rPr>
      </w:pPr>
      <w:r w:rsidRPr="13CD5D57">
        <w:rPr>
          <w:rFonts w:ascii="Cambria" w:hAnsi="Cambria"/>
        </w:rPr>
        <w:t xml:space="preserve">K tématům se lze přihlásit v této </w:t>
      </w:r>
      <w:r w:rsidR="196C1CA5" w:rsidRPr="13CD5D57">
        <w:rPr>
          <w:rFonts w:ascii="Cambria" w:hAnsi="Cambria"/>
        </w:rPr>
        <w:t xml:space="preserve">tabulce: </w:t>
      </w:r>
      <w:hyperlink r:id="rId8">
        <w:r w:rsidR="70AAB7F9" w:rsidRPr="13CD5D57">
          <w:rPr>
            <w:rStyle w:val="Hypertextovodkaz"/>
            <w:rFonts w:ascii="Cambria" w:hAnsi="Cambria"/>
          </w:rPr>
          <w:t>https://docs.google.com/spreadsheets/d/1CKpRXNiI3eI7YxAMn8L6fwNqFHKGkeGKBGcvDnTzpcM/edit?usp=sharing</w:t>
        </w:r>
      </w:hyperlink>
    </w:p>
    <w:p w14:paraId="49FE0752" w14:textId="3BC51B82" w:rsidR="00FA6133" w:rsidRPr="00AA2B3D" w:rsidRDefault="00FA6133" w:rsidP="00FA6133">
      <w:pPr>
        <w:pStyle w:val="Nadpis2"/>
        <w:spacing w:before="203"/>
        <w:jc w:val="both"/>
        <w:rPr>
          <w:rFonts w:ascii="Cambria" w:hAnsi="Cambria" w:cs="Arial"/>
          <w:b/>
          <w:bCs/>
          <w:color w:val="auto"/>
          <w:sz w:val="28"/>
          <w:szCs w:val="28"/>
          <w:u w:val="single"/>
        </w:rPr>
      </w:pPr>
      <w:r w:rsidRPr="00AA2B3D">
        <w:rPr>
          <w:rFonts w:ascii="Cambria" w:hAnsi="Cambria" w:cs="Arial"/>
          <w:b/>
          <w:bCs/>
          <w:color w:val="auto"/>
          <w:spacing w:val="-2"/>
          <w:sz w:val="28"/>
          <w:szCs w:val="28"/>
          <w:u w:val="single"/>
        </w:rPr>
        <w:t>Struktura</w:t>
      </w:r>
      <w:r w:rsidR="005B6EF5" w:rsidRPr="00AA2B3D">
        <w:rPr>
          <w:rFonts w:ascii="Cambria" w:hAnsi="Cambria" w:cs="Arial"/>
          <w:b/>
          <w:bCs/>
          <w:color w:val="auto"/>
          <w:spacing w:val="-2"/>
          <w:sz w:val="28"/>
          <w:szCs w:val="28"/>
          <w:u w:val="single"/>
        </w:rPr>
        <w:t xml:space="preserve"> prezentace </w:t>
      </w:r>
    </w:p>
    <w:p w14:paraId="316BB00E" w14:textId="420C3157" w:rsidR="00FA6133" w:rsidRPr="00AA2B3D" w:rsidRDefault="00FA6133" w:rsidP="00FA6133">
      <w:pPr>
        <w:pStyle w:val="Zkladntext"/>
        <w:spacing w:before="78"/>
        <w:ind w:left="0" w:right="490"/>
        <w:jc w:val="both"/>
        <w:rPr>
          <w:rFonts w:ascii="Cambria" w:hAnsi="Cambria" w:cs="Arial"/>
        </w:rPr>
      </w:pPr>
      <w:r w:rsidRPr="1DBA79DC">
        <w:rPr>
          <w:rFonts w:ascii="Cambria" w:hAnsi="Cambria" w:cs="Arial"/>
          <w:color w:val="404040" w:themeColor="text1" w:themeTint="BF"/>
        </w:rPr>
        <w:t xml:space="preserve">Studentské týmy </w:t>
      </w:r>
      <w:r w:rsidR="00511E26" w:rsidRPr="1DBA79DC">
        <w:rPr>
          <w:rFonts w:ascii="Cambria" w:hAnsi="Cambria" w:cs="Arial"/>
          <w:color w:val="404040" w:themeColor="text1" w:themeTint="BF"/>
        </w:rPr>
        <w:t>z</w:t>
      </w:r>
      <w:r w:rsidRPr="1DBA79DC">
        <w:rPr>
          <w:rFonts w:ascii="Cambria" w:hAnsi="Cambria" w:cs="Arial"/>
          <w:color w:val="404040" w:themeColor="text1" w:themeTint="BF"/>
        </w:rPr>
        <w:t xml:space="preserve">pracují </w:t>
      </w:r>
      <w:r w:rsidR="00511E26" w:rsidRPr="1DBA79DC">
        <w:rPr>
          <w:rFonts w:ascii="Cambria" w:hAnsi="Cambria" w:cs="Arial"/>
          <w:color w:val="404040" w:themeColor="text1" w:themeTint="BF"/>
        </w:rPr>
        <w:t>zadané téma tak, aby spolužákům představili oborovou šíři, o které lze v daném tématu vyučovat.  Od obecného až po konkrétní témata nebo koncepty, které se k daném tématu nebo konkrétnímu regionu vážou</w:t>
      </w:r>
    </w:p>
    <w:p w14:paraId="1A2EF7D3" w14:textId="6D198FA6" w:rsidR="2AE42A3E" w:rsidRDefault="2AE42A3E" w:rsidP="1DBA79DC">
      <w:pPr>
        <w:spacing w:before="121"/>
        <w:jc w:val="both"/>
      </w:pPr>
      <w:r w:rsidRPr="1DBA79DC">
        <w:rPr>
          <w:rFonts w:ascii="Cambria" w:eastAsia="Cambria" w:hAnsi="Cambria" w:cs="Cambria"/>
          <w:color w:val="404040" w:themeColor="text1" w:themeTint="BF"/>
          <w:lang w:val="cs"/>
        </w:rPr>
        <w:t xml:space="preserve">Studentské týmy se v průběhu prezentace </w:t>
      </w:r>
      <w:proofErr w:type="gramStart"/>
      <w:r w:rsidRPr="1DBA79DC">
        <w:rPr>
          <w:rFonts w:ascii="Cambria" w:eastAsia="Cambria" w:hAnsi="Cambria" w:cs="Cambria"/>
          <w:color w:val="404040" w:themeColor="text1" w:themeTint="BF"/>
          <w:lang w:val="cs"/>
        </w:rPr>
        <w:t>zaměří</w:t>
      </w:r>
      <w:proofErr w:type="gramEnd"/>
      <w:r w:rsidRPr="1DBA79DC">
        <w:rPr>
          <w:rFonts w:ascii="Cambria" w:eastAsia="Cambria" w:hAnsi="Cambria" w:cs="Cambria"/>
          <w:color w:val="404040" w:themeColor="text1" w:themeTint="BF"/>
          <w:lang w:val="cs"/>
        </w:rPr>
        <w:t xml:space="preserve"> na 4 jednotlivé aspektů výuky, které by měl vždy řešit učitel geografie. Zaměřte se tedy na následující body:</w:t>
      </w:r>
    </w:p>
    <w:p w14:paraId="48A404DF" w14:textId="0EC2D080" w:rsidR="00FA6133" w:rsidRPr="00AA2B3D" w:rsidRDefault="00FA6133" w:rsidP="00FA6133">
      <w:pPr>
        <w:pStyle w:val="Zkladntext"/>
        <w:spacing w:before="80"/>
        <w:ind w:left="0" w:right="490"/>
        <w:jc w:val="both"/>
        <w:rPr>
          <w:rFonts w:ascii="Cambria" w:hAnsi="Cambria" w:cs="Arial"/>
        </w:rPr>
      </w:pPr>
    </w:p>
    <w:p w14:paraId="4CD3706D" w14:textId="1059DB91" w:rsidR="00C876BD" w:rsidRPr="00AA2B3D" w:rsidRDefault="0313EF81" w:rsidP="00C876BD">
      <w:pPr>
        <w:pStyle w:val="Odstavecseseznamem"/>
        <w:numPr>
          <w:ilvl w:val="0"/>
          <w:numId w:val="6"/>
        </w:numPr>
        <w:jc w:val="both"/>
        <w:rPr>
          <w:rFonts w:ascii="Cambria" w:hAnsi="Cambria" w:cs="Arial"/>
          <w:b/>
          <w:bCs/>
        </w:rPr>
      </w:pPr>
      <w:r w:rsidRPr="4566417B">
        <w:rPr>
          <w:rFonts w:ascii="Cambria" w:hAnsi="Cambria" w:cs="Arial"/>
          <w:b/>
          <w:bCs/>
        </w:rPr>
        <w:t>Vytvořte pojmovou</w:t>
      </w:r>
      <w:r w:rsidR="3AC825C6" w:rsidRPr="4566417B">
        <w:rPr>
          <w:rFonts w:ascii="Cambria" w:hAnsi="Cambria" w:cs="Arial"/>
          <w:b/>
          <w:bCs/>
        </w:rPr>
        <w:t xml:space="preserve"> analýzu učiva</w:t>
      </w:r>
      <w:r w:rsidRPr="4566417B">
        <w:rPr>
          <w:rFonts w:ascii="Cambria" w:hAnsi="Cambria" w:cs="Arial"/>
          <w:b/>
          <w:bCs/>
        </w:rPr>
        <w:t>, kde vaše téma/region zmapujete z pohledu výuky na všech 3 stupních škol.</w:t>
      </w:r>
    </w:p>
    <w:p w14:paraId="622337D5" w14:textId="65CB4BDB" w:rsidR="00C876BD" w:rsidRPr="00AA2B3D" w:rsidRDefault="00C876BD" w:rsidP="4566417B">
      <w:pPr>
        <w:pStyle w:val="Odstavecseseznamem"/>
        <w:jc w:val="both"/>
        <w:rPr>
          <w:rFonts w:ascii="Cambria" w:hAnsi="Cambria" w:cs="Arial"/>
        </w:rPr>
      </w:pPr>
    </w:p>
    <w:p w14:paraId="73097BD1" w14:textId="5A286514" w:rsidR="00C876BD" w:rsidRPr="00AA2B3D" w:rsidRDefault="0313EF81" w:rsidP="4566417B">
      <w:pPr>
        <w:pStyle w:val="Odstavecseseznamem"/>
        <w:jc w:val="both"/>
        <w:rPr>
          <w:rFonts w:ascii="Cambria" w:hAnsi="Cambria" w:cs="Arial"/>
        </w:rPr>
      </w:pPr>
      <w:r w:rsidRPr="4566417B">
        <w:rPr>
          <w:rFonts w:ascii="Cambria" w:hAnsi="Cambria" w:cs="Arial"/>
        </w:rPr>
        <w:t>To znamená, že vytvoř</w:t>
      </w:r>
      <w:r w:rsidR="5395168F" w:rsidRPr="4566417B">
        <w:rPr>
          <w:rFonts w:ascii="Cambria" w:hAnsi="Cambria" w:cs="Arial"/>
        </w:rPr>
        <w:t>í</w:t>
      </w:r>
      <w:r w:rsidRPr="4566417B">
        <w:rPr>
          <w:rFonts w:ascii="Cambria" w:hAnsi="Cambria" w:cs="Arial"/>
        </w:rPr>
        <w:t>te pojmovou mapu pro 1. stupeň ZŠ, 2. stupeň ZŠ a pro SŠ. Představte</w:t>
      </w:r>
      <w:r w:rsidR="776716F3" w:rsidRPr="4566417B">
        <w:rPr>
          <w:rFonts w:ascii="Cambria" w:hAnsi="Cambria" w:cs="Arial"/>
        </w:rPr>
        <w:t xml:space="preserve"> si</w:t>
      </w:r>
      <w:r w:rsidRPr="4566417B">
        <w:rPr>
          <w:rFonts w:ascii="Cambria" w:hAnsi="Cambria" w:cs="Arial"/>
        </w:rPr>
        <w:t xml:space="preserve">, s čím už žáci přichází z prvního stupně, jak na to budete navazovat na stupni </w:t>
      </w:r>
      <w:r w:rsidRPr="4566417B">
        <w:rPr>
          <w:rFonts w:ascii="Cambria" w:hAnsi="Cambria" w:cs="Arial"/>
        </w:rPr>
        <w:lastRenderedPageBreak/>
        <w:t>druhém a čím dalším můžete navázat na střední škole.</w:t>
      </w:r>
      <w:r w:rsidRPr="4566417B">
        <w:rPr>
          <w:rFonts w:ascii="Cambria" w:hAnsi="Cambria" w:cs="Arial"/>
          <w:b/>
          <w:bCs/>
        </w:rPr>
        <w:t xml:space="preserve"> </w:t>
      </w:r>
      <w:r w:rsidRPr="4566417B">
        <w:rPr>
          <w:rFonts w:ascii="Cambria" w:hAnsi="Cambria" w:cs="Arial"/>
        </w:rPr>
        <w:t>Lze vypracovat jednu</w:t>
      </w:r>
      <w:r w:rsidR="20DFAD7A" w:rsidRPr="4566417B">
        <w:rPr>
          <w:rFonts w:ascii="Cambria" w:hAnsi="Cambria" w:cs="Arial"/>
        </w:rPr>
        <w:t xml:space="preserve"> pojmovou mapu, kde bude učivo pro jednotlivé stupně </w:t>
      </w:r>
      <w:r w:rsidR="05D5409B" w:rsidRPr="4566417B">
        <w:rPr>
          <w:rFonts w:ascii="Cambria" w:hAnsi="Cambria" w:cs="Arial"/>
        </w:rPr>
        <w:t xml:space="preserve">barevně </w:t>
      </w:r>
      <w:r w:rsidR="20DFAD7A" w:rsidRPr="4566417B">
        <w:rPr>
          <w:rFonts w:ascii="Cambria" w:hAnsi="Cambria" w:cs="Arial"/>
        </w:rPr>
        <w:t>odlišeno</w:t>
      </w:r>
      <w:r w:rsidR="468F4CA3" w:rsidRPr="4566417B">
        <w:rPr>
          <w:rFonts w:ascii="Cambria" w:hAnsi="Cambria" w:cs="Arial"/>
        </w:rPr>
        <w:t>.</w:t>
      </w:r>
    </w:p>
    <w:p w14:paraId="718220F2" w14:textId="6010C463" w:rsidR="00C876BD" w:rsidRPr="00AA2B3D" w:rsidRDefault="00C876BD" w:rsidP="4566417B">
      <w:pPr>
        <w:pStyle w:val="Odstavecseseznamem"/>
        <w:jc w:val="both"/>
        <w:rPr>
          <w:rFonts w:ascii="Cambria" w:hAnsi="Cambria" w:cs="Arial"/>
        </w:rPr>
      </w:pPr>
    </w:p>
    <w:p w14:paraId="4C2E6F72" w14:textId="0B9D055D" w:rsidR="00C876BD" w:rsidRPr="00AA2B3D" w:rsidRDefault="7784050E" w:rsidP="4566417B">
      <w:pPr>
        <w:pStyle w:val="Odstavecseseznamem"/>
        <w:jc w:val="both"/>
        <w:rPr>
          <w:rFonts w:ascii="Cambria" w:hAnsi="Cambria" w:cs="Arial"/>
        </w:rPr>
      </w:pPr>
      <w:r w:rsidRPr="4566417B">
        <w:rPr>
          <w:rFonts w:ascii="Cambria" w:hAnsi="Cambria" w:cs="Arial"/>
        </w:rPr>
        <w:t xml:space="preserve">Pojmová analýza učiva </w:t>
      </w:r>
      <w:r w:rsidR="1D1B041D" w:rsidRPr="4566417B">
        <w:rPr>
          <w:rFonts w:ascii="Cambria" w:hAnsi="Cambria" w:cs="Arial"/>
        </w:rPr>
        <w:t>má svůj postup a měli byste ho zohlednit v rámci svého plánování</w:t>
      </w:r>
      <w:r w:rsidR="0ADFC029" w:rsidRPr="4566417B">
        <w:rPr>
          <w:rFonts w:ascii="Cambria" w:hAnsi="Cambria" w:cs="Arial"/>
        </w:rPr>
        <w:t>. Zamyslete se nad tím, co by měli žáci po výuce vašeho regionu:</w:t>
      </w:r>
      <w:r w:rsidR="1D1B041D" w:rsidRPr="4566417B">
        <w:rPr>
          <w:rFonts w:ascii="Cambria" w:hAnsi="Cambria" w:cs="Arial"/>
        </w:rPr>
        <w:t xml:space="preserve"> </w:t>
      </w:r>
    </w:p>
    <w:p w14:paraId="3B1EEDE7" w14:textId="4F40B4BF" w:rsidR="00C876BD" w:rsidRPr="00AA2B3D" w:rsidRDefault="1C612EC5" w:rsidP="4566417B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 w:rsidRPr="4566417B">
        <w:rPr>
          <w:rFonts w:ascii="Cambria" w:hAnsi="Cambria" w:cs="Arial"/>
        </w:rPr>
        <w:t>Vyhledat (v mapě, v jiných zdrojích) - CO MOHOU VYČÍST;</w:t>
      </w:r>
    </w:p>
    <w:p w14:paraId="1CD2DDE4" w14:textId="0DEF7D6C" w:rsidR="00C876BD" w:rsidRPr="00AA2B3D" w:rsidRDefault="1C612EC5" w:rsidP="4566417B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 w:rsidRPr="1DBA79DC">
        <w:rPr>
          <w:rFonts w:ascii="Cambria" w:hAnsi="Cambria" w:cs="Arial"/>
        </w:rPr>
        <w:t xml:space="preserve">Znát zpaměti – CO </w:t>
      </w:r>
      <w:r w:rsidR="60CBAA81" w:rsidRPr="1DBA79DC">
        <w:rPr>
          <w:rFonts w:ascii="Cambria" w:hAnsi="Cambria" w:cs="Arial"/>
        </w:rPr>
        <w:t xml:space="preserve">MAJÍ ZNÁT </w:t>
      </w:r>
      <w:r w:rsidRPr="1DBA79DC">
        <w:rPr>
          <w:rFonts w:ascii="Cambria" w:hAnsi="Cambria" w:cs="Arial"/>
        </w:rPr>
        <w:t>(deklarativní znalosti – fakta);</w:t>
      </w:r>
    </w:p>
    <w:p w14:paraId="6F48F605" w14:textId="7FF71065" w:rsidR="00C876BD" w:rsidRPr="00AA2B3D" w:rsidRDefault="1C612EC5" w:rsidP="4566417B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 w:rsidRPr="1DBA79DC">
        <w:rPr>
          <w:rFonts w:ascii="Cambria" w:hAnsi="Cambria" w:cs="Arial"/>
        </w:rPr>
        <w:t>Umět vysvětlit, zdůvodnit – JAK (</w:t>
      </w:r>
      <w:r w:rsidR="2ACD7DA5" w:rsidRPr="1DBA79DC">
        <w:rPr>
          <w:rFonts w:ascii="Cambria" w:hAnsi="Cambria" w:cs="Arial"/>
        </w:rPr>
        <w:t xml:space="preserve">něco probíhá: </w:t>
      </w:r>
      <w:r w:rsidRPr="1DBA79DC">
        <w:rPr>
          <w:rFonts w:ascii="Cambria" w:hAnsi="Cambria" w:cs="Arial"/>
        </w:rPr>
        <w:t>procedurální znalosti – aplikace</w:t>
      </w:r>
      <w:r w:rsidR="2BAADF53" w:rsidRPr="1DBA79DC">
        <w:rPr>
          <w:rFonts w:ascii="Cambria" w:hAnsi="Cambria" w:cs="Arial"/>
        </w:rPr>
        <w:t xml:space="preserve"> učiva</w:t>
      </w:r>
      <w:r w:rsidRPr="1DBA79DC">
        <w:rPr>
          <w:rFonts w:ascii="Cambria" w:hAnsi="Cambria" w:cs="Arial"/>
        </w:rPr>
        <w:t>) A PROČ (</w:t>
      </w:r>
      <w:r w:rsidR="26639A5B" w:rsidRPr="1DBA79DC">
        <w:rPr>
          <w:rFonts w:ascii="Cambria" w:hAnsi="Cambria" w:cs="Arial"/>
        </w:rPr>
        <w:t xml:space="preserve">něco probíhá: </w:t>
      </w:r>
      <w:r w:rsidRPr="1DBA79DC">
        <w:rPr>
          <w:rFonts w:ascii="Cambria" w:hAnsi="Cambria" w:cs="Arial"/>
        </w:rPr>
        <w:t>kontextuální znalosti – souvislosti, propojení více perspektiv</w:t>
      </w:r>
      <w:r w:rsidR="0B46742F" w:rsidRPr="1DBA79DC">
        <w:rPr>
          <w:rFonts w:ascii="Cambria" w:hAnsi="Cambria" w:cs="Arial"/>
        </w:rPr>
        <w:t>, v</w:t>
      </w:r>
      <w:r w:rsidR="46B9ED93" w:rsidRPr="1DBA79DC">
        <w:rPr>
          <w:rFonts w:ascii="Cambria" w:hAnsi="Cambria" w:cs="Arial"/>
        </w:rPr>
        <w:t>iz základní geografické otázky, umět se ptát, ale i zdůvodňovat, argumentovat, propojovat znalosti z mapy a textu apod.)</w:t>
      </w:r>
    </w:p>
    <w:p w14:paraId="26D8B953" w14:textId="1CABA94B" w:rsidR="00C876BD" w:rsidRPr="00AA2B3D" w:rsidRDefault="46B9ED93" w:rsidP="4566417B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 w:rsidRPr="4566417B">
        <w:rPr>
          <w:rFonts w:ascii="Cambria" w:hAnsi="Cambria" w:cs="Arial"/>
        </w:rPr>
        <w:t>A co chcete, aby jen zaznělo (třeba zajímavost, kontext apod.)</w:t>
      </w:r>
    </w:p>
    <w:p w14:paraId="325B0A27" w14:textId="35A2ECFC" w:rsidR="00C876BD" w:rsidRPr="00AA2B3D" w:rsidRDefault="00C876BD" w:rsidP="4566417B">
      <w:pPr>
        <w:pStyle w:val="Odstavecseseznamem"/>
        <w:ind w:left="1080"/>
        <w:jc w:val="both"/>
        <w:rPr>
          <w:rFonts w:ascii="Cambria" w:hAnsi="Cambria" w:cs="Arial"/>
        </w:rPr>
      </w:pPr>
    </w:p>
    <w:p w14:paraId="1103265E" w14:textId="276D9E2D" w:rsidR="00C876BD" w:rsidRPr="00AA2B3D" w:rsidRDefault="00C876BD" w:rsidP="4566417B">
      <w:pPr>
        <w:pStyle w:val="Odstavecseseznamem"/>
        <w:jc w:val="both"/>
        <w:rPr>
          <w:rFonts w:ascii="Cambria" w:hAnsi="Cambria" w:cs="Arial"/>
          <w:b/>
          <w:bCs/>
        </w:rPr>
      </w:pPr>
    </w:p>
    <w:p w14:paraId="346AB9AD" w14:textId="6208AD99" w:rsidR="00C876BD" w:rsidRPr="00AA2B3D" w:rsidRDefault="142F7298" w:rsidP="00C876BD">
      <w:pPr>
        <w:pStyle w:val="Odstavecseseznamem"/>
        <w:numPr>
          <w:ilvl w:val="0"/>
          <w:numId w:val="6"/>
        </w:numPr>
        <w:jc w:val="both"/>
        <w:rPr>
          <w:rFonts w:ascii="Cambria" w:hAnsi="Cambria" w:cs="Arial"/>
          <w:b/>
          <w:bCs/>
        </w:rPr>
      </w:pPr>
      <w:r w:rsidRPr="4566417B">
        <w:rPr>
          <w:rFonts w:ascii="Cambria" w:hAnsi="Cambria" w:cs="Arial"/>
          <w:b/>
          <w:bCs/>
        </w:rPr>
        <w:t>Jak je téma zpracováno v učebnicích?</w:t>
      </w:r>
    </w:p>
    <w:p w14:paraId="7D62032D" w14:textId="5DA03D96" w:rsidR="00C876BD" w:rsidRPr="00AA2B3D" w:rsidRDefault="142F7298" w:rsidP="00C876BD">
      <w:pPr>
        <w:pStyle w:val="Odstavecseseznamem"/>
        <w:jc w:val="both"/>
        <w:rPr>
          <w:rFonts w:ascii="Cambria" w:hAnsi="Cambria" w:cs="Arial"/>
        </w:rPr>
      </w:pPr>
      <w:r w:rsidRPr="4566417B">
        <w:rPr>
          <w:rFonts w:ascii="Cambria" w:hAnsi="Cambria" w:cs="Arial"/>
        </w:rPr>
        <w:t xml:space="preserve">Studenti přinesou učebnice v tištěné podobě a </w:t>
      </w:r>
      <w:proofErr w:type="gramStart"/>
      <w:r w:rsidRPr="4566417B">
        <w:rPr>
          <w:rFonts w:ascii="Cambria" w:hAnsi="Cambria" w:cs="Arial"/>
        </w:rPr>
        <w:t>označí</w:t>
      </w:r>
      <w:proofErr w:type="gramEnd"/>
      <w:r w:rsidRPr="4566417B">
        <w:rPr>
          <w:rFonts w:ascii="Cambria" w:hAnsi="Cambria" w:cs="Arial"/>
        </w:rPr>
        <w:t xml:space="preserve"> záložkami kapitoly, které se vztahují k probíranému tématu.</w:t>
      </w:r>
      <w:r w:rsidR="196C1CA5" w:rsidRPr="4566417B">
        <w:rPr>
          <w:rFonts w:ascii="Cambria" w:hAnsi="Cambria" w:cs="Arial"/>
        </w:rPr>
        <w:t xml:space="preserve"> Dále okomentují výhody/nevýhody </w:t>
      </w:r>
      <w:r w:rsidR="76FC1959" w:rsidRPr="4566417B">
        <w:rPr>
          <w:rFonts w:ascii="Cambria" w:hAnsi="Cambria" w:cs="Arial"/>
        </w:rPr>
        <w:t>zpracování daného tématu v učebnicích</w:t>
      </w:r>
      <w:r w:rsidR="196C1CA5" w:rsidRPr="4566417B">
        <w:rPr>
          <w:rFonts w:ascii="Cambria" w:hAnsi="Cambria" w:cs="Arial"/>
        </w:rPr>
        <w:t xml:space="preserve"> a zhodnotí, co které nabízejí a </w:t>
      </w:r>
      <w:r w:rsidR="307466F4" w:rsidRPr="4566417B">
        <w:rPr>
          <w:rFonts w:ascii="Cambria" w:hAnsi="Cambria" w:cs="Arial"/>
        </w:rPr>
        <w:t xml:space="preserve">argumentují, </w:t>
      </w:r>
      <w:r w:rsidR="196C1CA5" w:rsidRPr="4566417B">
        <w:rPr>
          <w:rFonts w:ascii="Cambria" w:hAnsi="Cambria" w:cs="Arial"/>
        </w:rPr>
        <w:t>které by si vybrali.</w:t>
      </w:r>
      <w:r w:rsidR="0EFD04FB" w:rsidRPr="4566417B">
        <w:rPr>
          <w:rFonts w:ascii="Cambria" w:hAnsi="Cambria" w:cs="Arial"/>
        </w:rPr>
        <w:t xml:space="preserve"> Vyjádřete se i k tomu, jak je vaše téma nebo konkrétní region v učebnicích uchopen</w:t>
      </w:r>
      <w:r w:rsidR="3A10825A" w:rsidRPr="4566417B">
        <w:rPr>
          <w:rFonts w:ascii="Cambria" w:hAnsi="Cambria" w:cs="Arial"/>
        </w:rPr>
        <w:t xml:space="preserve"> a v</w:t>
      </w:r>
      <w:r w:rsidR="0EFD04FB" w:rsidRPr="4566417B">
        <w:rPr>
          <w:rFonts w:ascii="Cambria" w:hAnsi="Cambria" w:cs="Arial"/>
        </w:rPr>
        <w:t>ymezen</w:t>
      </w:r>
      <w:r w:rsidR="7DC0E061" w:rsidRPr="4566417B">
        <w:rPr>
          <w:rFonts w:ascii="Cambria" w:hAnsi="Cambria" w:cs="Arial"/>
        </w:rPr>
        <w:t>. Jsou tam nějaké odlišnosti?</w:t>
      </w:r>
    </w:p>
    <w:p w14:paraId="3420D3AE" w14:textId="77777777" w:rsidR="00C876BD" w:rsidRPr="00AA2B3D" w:rsidRDefault="00C876BD" w:rsidP="00C876BD">
      <w:pPr>
        <w:jc w:val="both"/>
        <w:rPr>
          <w:rFonts w:ascii="Cambria" w:hAnsi="Cambria" w:cs="Arial"/>
        </w:rPr>
      </w:pPr>
    </w:p>
    <w:p w14:paraId="008C2534" w14:textId="680E9D1A" w:rsidR="00CE6850" w:rsidRDefault="1830638D" w:rsidP="00CE6850">
      <w:pPr>
        <w:pStyle w:val="Odstavecseseznamem"/>
        <w:numPr>
          <w:ilvl w:val="0"/>
          <w:numId w:val="6"/>
        </w:numPr>
        <w:jc w:val="both"/>
        <w:rPr>
          <w:rFonts w:ascii="Cambria" w:hAnsi="Cambria" w:cs="Arial"/>
          <w:b/>
          <w:bCs/>
        </w:rPr>
      </w:pPr>
      <w:r w:rsidRPr="4566417B">
        <w:rPr>
          <w:rFonts w:ascii="Cambria" w:hAnsi="Cambria" w:cs="Arial"/>
          <w:b/>
          <w:bCs/>
        </w:rPr>
        <w:t>Představte vybrané téma/region z odborného pohledu. Vyberte koncepty</w:t>
      </w:r>
      <w:r w:rsidR="6B526DA9" w:rsidRPr="4566417B">
        <w:rPr>
          <w:rFonts w:ascii="Cambria" w:hAnsi="Cambria" w:cs="Arial"/>
          <w:b/>
          <w:bCs/>
        </w:rPr>
        <w:t xml:space="preserve"> (uváděli jste si je již v Bc. Didaktice)</w:t>
      </w:r>
      <w:r w:rsidRPr="4566417B">
        <w:rPr>
          <w:rFonts w:ascii="Cambria" w:hAnsi="Cambria" w:cs="Arial"/>
          <w:b/>
          <w:bCs/>
        </w:rPr>
        <w:t>, které by bylo vhodné s žáky ve výuce probrat.</w:t>
      </w:r>
      <w:r w:rsidR="02C71BF7" w:rsidRPr="4566417B">
        <w:rPr>
          <w:rFonts w:ascii="Cambria" w:hAnsi="Cambria" w:cs="Arial"/>
          <w:b/>
          <w:bCs/>
        </w:rPr>
        <w:t xml:space="preserve"> </w:t>
      </w:r>
    </w:p>
    <w:p w14:paraId="5A706DE5" w14:textId="775AB250" w:rsidR="00CE6850" w:rsidRPr="00CE6850" w:rsidRDefault="1830638D" w:rsidP="00CE6850">
      <w:pPr>
        <w:pStyle w:val="Odstavecseseznamem"/>
        <w:jc w:val="both"/>
        <w:rPr>
          <w:rFonts w:ascii="Cambria" w:hAnsi="Cambria" w:cs="Arial"/>
        </w:rPr>
      </w:pPr>
      <w:r w:rsidRPr="4566417B">
        <w:rPr>
          <w:rFonts w:ascii="Cambria" w:hAnsi="Cambria" w:cs="Arial"/>
        </w:rPr>
        <w:t>Všechny vybrané koncepty a témata podložte odbornými zdroji, které náležitě odcitujete a odkážete, kde dále najdete informace k jejímu dalšímu studiu.</w:t>
      </w:r>
    </w:p>
    <w:p w14:paraId="6326CC52" w14:textId="6CC4B89B" w:rsidR="4566417B" w:rsidRDefault="4566417B" w:rsidP="4566417B">
      <w:pPr>
        <w:pStyle w:val="Odstavecseseznamem"/>
        <w:jc w:val="both"/>
        <w:rPr>
          <w:rFonts w:ascii="Cambria" w:hAnsi="Cambria" w:cs="Arial"/>
        </w:rPr>
      </w:pPr>
    </w:p>
    <w:p w14:paraId="370C0D00" w14:textId="39113CF0" w:rsidR="5D6DC7BF" w:rsidRDefault="5D6DC7BF" w:rsidP="4566417B">
      <w:pPr>
        <w:pStyle w:val="Odstavecseseznamem"/>
        <w:numPr>
          <w:ilvl w:val="0"/>
          <w:numId w:val="6"/>
        </w:numPr>
        <w:jc w:val="both"/>
        <w:rPr>
          <w:rFonts w:ascii="Cambria" w:hAnsi="Cambria" w:cs="Arial"/>
        </w:rPr>
      </w:pPr>
      <w:r w:rsidRPr="4566417B">
        <w:rPr>
          <w:rFonts w:ascii="Cambria" w:hAnsi="Cambria" w:cs="Arial"/>
          <w:b/>
          <w:bCs/>
        </w:rPr>
        <w:t>Které mapy, interaktivní aplikace a další doplňující materiály můžete použít</w:t>
      </w:r>
      <w:r w:rsidR="733DE2C8" w:rsidRPr="4566417B">
        <w:rPr>
          <w:rFonts w:ascii="Cambria" w:hAnsi="Cambria" w:cs="Arial"/>
          <w:b/>
          <w:bCs/>
        </w:rPr>
        <w:t xml:space="preserve"> ve výuce vašeho regionu?</w:t>
      </w:r>
      <w:r w:rsidRPr="4566417B">
        <w:rPr>
          <w:rFonts w:ascii="Cambria" w:hAnsi="Cambria" w:cs="Arial"/>
        </w:rPr>
        <w:t xml:space="preserve"> </w:t>
      </w:r>
    </w:p>
    <w:p w14:paraId="2E98F48D" w14:textId="1B8BF8B7" w:rsidR="5D6DC7BF" w:rsidRDefault="5D6DC7BF" w:rsidP="4566417B">
      <w:pPr>
        <w:pStyle w:val="Odstavecseseznamem"/>
        <w:jc w:val="both"/>
        <w:rPr>
          <w:rFonts w:ascii="Cambria" w:hAnsi="Cambria" w:cs="Arial"/>
        </w:rPr>
      </w:pPr>
      <w:r w:rsidRPr="4566417B">
        <w:rPr>
          <w:rFonts w:ascii="Cambria" w:hAnsi="Cambria" w:cs="Arial"/>
        </w:rPr>
        <w:t>Konkrétně představte (a ukažte), s jakými atlasy, mapami, mapovými portály a dalšími GIS portály byste mohli pracovat. Můžete představit i výukové aplikace, které by pro výuku tématu bylo vhodné využít.</w:t>
      </w:r>
    </w:p>
    <w:p w14:paraId="121DD11A" w14:textId="2C506D21" w:rsidR="4566417B" w:rsidRDefault="4566417B" w:rsidP="4566417B">
      <w:pPr>
        <w:pStyle w:val="Odstavecseseznamem"/>
        <w:jc w:val="both"/>
        <w:rPr>
          <w:rFonts w:ascii="Cambria" w:hAnsi="Cambria" w:cs="Arial"/>
        </w:rPr>
      </w:pPr>
    </w:p>
    <w:p w14:paraId="4A91350B" w14:textId="77777777" w:rsidR="00C876BD" w:rsidRPr="00AA2B3D" w:rsidRDefault="00C876BD" w:rsidP="00C876BD">
      <w:pPr>
        <w:jc w:val="both"/>
        <w:rPr>
          <w:rFonts w:ascii="Cambria" w:hAnsi="Cambria" w:cs="Arial"/>
        </w:rPr>
      </w:pPr>
    </w:p>
    <w:p w14:paraId="7947D9EC" w14:textId="75254057" w:rsidR="0068798D" w:rsidRPr="00AA2B3D" w:rsidRDefault="00005EBE" w:rsidP="0006383B">
      <w:pPr>
        <w:pStyle w:val="Normlnweb"/>
        <w:spacing w:before="90" w:line="276" w:lineRule="auto"/>
        <w:jc w:val="both"/>
        <w:rPr>
          <w:rFonts w:ascii="Cambria" w:hAnsi="Cambria" w:cs="Arial"/>
          <w:b/>
          <w:bCs/>
          <w:sz w:val="28"/>
          <w:szCs w:val="28"/>
          <w:u w:val="single"/>
        </w:rPr>
      </w:pPr>
      <w:r w:rsidRPr="00AA2B3D">
        <w:rPr>
          <w:rFonts w:ascii="Cambria" w:hAnsi="Cambria" w:cs="Arial"/>
          <w:b/>
          <w:bCs/>
          <w:sz w:val="28"/>
          <w:szCs w:val="28"/>
          <w:u w:val="single"/>
        </w:rPr>
        <w:t>Zdroje a citace</w:t>
      </w:r>
    </w:p>
    <w:p w14:paraId="2EB4FE86" w14:textId="77777777" w:rsidR="00005EBE" w:rsidRPr="00AA2B3D" w:rsidRDefault="00005EBE" w:rsidP="00005EBE">
      <w:pPr>
        <w:spacing w:line="276" w:lineRule="auto"/>
        <w:rPr>
          <w:rFonts w:ascii="Cambria" w:hAnsi="Cambria" w:cs="Arial"/>
        </w:rPr>
      </w:pPr>
      <w:r w:rsidRPr="00AA2B3D">
        <w:rPr>
          <w:rFonts w:ascii="Cambria" w:hAnsi="Cambria" w:cs="Arial"/>
        </w:rPr>
        <w:t>Pokud používáte a interpretujete informace odkudkoli, tak je nutné zdroje odcitovat!</w:t>
      </w:r>
    </w:p>
    <w:p w14:paraId="7095386A" w14:textId="77777777" w:rsidR="00005EBE" w:rsidRPr="00AA2B3D" w:rsidRDefault="00005EBE" w:rsidP="00005EBE">
      <w:pPr>
        <w:spacing w:line="276" w:lineRule="auto"/>
        <w:rPr>
          <w:rStyle w:val="Hypertextovodkaz"/>
          <w:rFonts w:ascii="Cambria" w:hAnsi="Cambria" w:cs="Arial"/>
        </w:rPr>
      </w:pPr>
      <w:r w:rsidRPr="00AA2B3D">
        <w:rPr>
          <w:rFonts w:ascii="Cambria" w:hAnsi="Cambria" w:cs="Arial"/>
        </w:rPr>
        <w:t xml:space="preserve">Jak správně citovat se můžete podívat např. zde: </w:t>
      </w:r>
      <w:hyperlink r:id="rId9" w:history="1">
        <w:r w:rsidRPr="00AA2B3D">
          <w:rPr>
            <w:rStyle w:val="Hypertextovodkaz"/>
            <w:rFonts w:ascii="Cambria" w:hAnsi="Cambria" w:cs="Arial"/>
          </w:rPr>
          <w:t>https://pedagogika.phil.muni.cz/studium/citacni-norma-apa</w:t>
        </w:r>
      </w:hyperlink>
    </w:p>
    <w:p w14:paraId="27A21D44" w14:textId="77777777" w:rsidR="00005EBE" w:rsidRPr="00AA2B3D" w:rsidRDefault="00005EBE" w:rsidP="00005EBE">
      <w:pPr>
        <w:spacing w:line="276" w:lineRule="auto"/>
        <w:rPr>
          <w:rFonts w:ascii="Cambria" w:hAnsi="Cambria"/>
        </w:rPr>
      </w:pPr>
      <w:r w:rsidRPr="00AA2B3D">
        <w:rPr>
          <w:rStyle w:val="Hypertextovodkaz"/>
          <w:rFonts w:ascii="Cambria" w:hAnsi="Cambria" w:cs="Arial"/>
          <w:color w:val="auto"/>
          <w:u w:val="none"/>
        </w:rPr>
        <w:t>Pouze webové odkazy nebudou uznávány!</w:t>
      </w:r>
    </w:p>
    <w:p w14:paraId="50B79BBD" w14:textId="77777777" w:rsidR="00005EBE" w:rsidRPr="00AA2B3D" w:rsidRDefault="00005EBE" w:rsidP="00005EBE">
      <w:pPr>
        <w:rPr>
          <w:rFonts w:ascii="Cambria" w:hAnsi="Cambria"/>
        </w:rPr>
      </w:pPr>
    </w:p>
    <w:p w14:paraId="7EB823F1" w14:textId="77777777" w:rsidR="0068798D" w:rsidRPr="00AA2B3D" w:rsidRDefault="0068798D">
      <w:pPr>
        <w:rPr>
          <w:rFonts w:ascii="Cambria" w:hAnsi="Cambria"/>
        </w:rPr>
      </w:pPr>
    </w:p>
    <w:sectPr w:rsidR="0068798D" w:rsidRPr="00AA2B3D" w:rsidSect="0051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E131E"/>
    <w:multiLevelType w:val="hybridMultilevel"/>
    <w:tmpl w:val="373EC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680D"/>
    <w:multiLevelType w:val="hybridMultilevel"/>
    <w:tmpl w:val="EFA07316"/>
    <w:lvl w:ilvl="0" w:tplc="713CA364">
      <w:start w:val="1"/>
      <w:numFmt w:val="lowerLetter"/>
      <w:lvlText w:val="%1)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A1AE077C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67D4A656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C686A558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ACF60C1C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FB3AAD7A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956A7288"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 w:tplc="2C6EE17C">
      <w:numFmt w:val="bullet"/>
      <w:lvlText w:val="•"/>
      <w:lvlJc w:val="left"/>
      <w:pPr>
        <w:ind w:left="7154" w:hanging="360"/>
      </w:pPr>
      <w:rPr>
        <w:rFonts w:hint="default"/>
        <w:lang w:val="cs-CZ" w:eastAsia="en-US" w:bidi="ar-SA"/>
      </w:rPr>
    </w:lvl>
    <w:lvl w:ilvl="8" w:tplc="01F45D04">
      <w:numFmt w:val="bullet"/>
      <w:lvlText w:val="•"/>
      <w:lvlJc w:val="left"/>
      <w:pPr>
        <w:ind w:left="80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CF71F84"/>
    <w:multiLevelType w:val="hybridMultilevel"/>
    <w:tmpl w:val="8A904DC0"/>
    <w:lvl w:ilvl="0" w:tplc="41DAA134">
      <w:start w:val="1"/>
      <w:numFmt w:val="decimal"/>
      <w:lvlText w:val="%1.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BACEF378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080C26E8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08D4EDA6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907C9114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3812568C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C188195A"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 w:tplc="D534BB42">
      <w:numFmt w:val="bullet"/>
      <w:lvlText w:val="•"/>
      <w:lvlJc w:val="left"/>
      <w:pPr>
        <w:ind w:left="7154" w:hanging="360"/>
      </w:pPr>
      <w:rPr>
        <w:rFonts w:hint="default"/>
        <w:lang w:val="cs-CZ" w:eastAsia="en-US" w:bidi="ar-SA"/>
      </w:rPr>
    </w:lvl>
    <w:lvl w:ilvl="8" w:tplc="7626FA96">
      <w:numFmt w:val="bullet"/>
      <w:lvlText w:val="•"/>
      <w:lvlJc w:val="left"/>
      <w:pPr>
        <w:ind w:left="80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A845C04"/>
    <w:multiLevelType w:val="hybridMultilevel"/>
    <w:tmpl w:val="0C4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70441"/>
    <w:multiLevelType w:val="hybridMultilevel"/>
    <w:tmpl w:val="B486EC96"/>
    <w:lvl w:ilvl="0" w:tplc="DFCC1B8E">
      <w:start w:val="1"/>
      <w:numFmt w:val="lowerLetter"/>
      <w:lvlText w:val="%1)"/>
      <w:lvlJc w:val="left"/>
      <w:pPr>
        <w:ind w:left="1080" w:hanging="360"/>
      </w:pPr>
    </w:lvl>
    <w:lvl w:ilvl="1" w:tplc="886E7102">
      <w:start w:val="1"/>
      <w:numFmt w:val="lowerLetter"/>
      <w:lvlText w:val="%2."/>
      <w:lvlJc w:val="left"/>
      <w:pPr>
        <w:ind w:left="1800" w:hanging="360"/>
      </w:pPr>
    </w:lvl>
    <w:lvl w:ilvl="2" w:tplc="B3F099D4">
      <w:start w:val="1"/>
      <w:numFmt w:val="lowerRoman"/>
      <w:lvlText w:val="%3."/>
      <w:lvlJc w:val="right"/>
      <w:pPr>
        <w:ind w:left="2520" w:hanging="180"/>
      </w:pPr>
    </w:lvl>
    <w:lvl w:ilvl="3" w:tplc="DF008226">
      <w:start w:val="1"/>
      <w:numFmt w:val="decimal"/>
      <w:lvlText w:val="%4."/>
      <w:lvlJc w:val="left"/>
      <w:pPr>
        <w:ind w:left="3240" w:hanging="360"/>
      </w:pPr>
    </w:lvl>
    <w:lvl w:ilvl="4" w:tplc="4F8AEFE2">
      <w:start w:val="1"/>
      <w:numFmt w:val="lowerLetter"/>
      <w:lvlText w:val="%5."/>
      <w:lvlJc w:val="left"/>
      <w:pPr>
        <w:ind w:left="3960" w:hanging="360"/>
      </w:pPr>
    </w:lvl>
    <w:lvl w:ilvl="5" w:tplc="60680386">
      <w:start w:val="1"/>
      <w:numFmt w:val="lowerRoman"/>
      <w:lvlText w:val="%6."/>
      <w:lvlJc w:val="right"/>
      <w:pPr>
        <w:ind w:left="4680" w:hanging="180"/>
      </w:pPr>
    </w:lvl>
    <w:lvl w:ilvl="6" w:tplc="9F2CCBDE">
      <w:start w:val="1"/>
      <w:numFmt w:val="decimal"/>
      <w:lvlText w:val="%7."/>
      <w:lvlJc w:val="left"/>
      <w:pPr>
        <w:ind w:left="5400" w:hanging="360"/>
      </w:pPr>
    </w:lvl>
    <w:lvl w:ilvl="7" w:tplc="C3648D32">
      <w:start w:val="1"/>
      <w:numFmt w:val="lowerLetter"/>
      <w:lvlText w:val="%8."/>
      <w:lvlJc w:val="left"/>
      <w:pPr>
        <w:ind w:left="6120" w:hanging="360"/>
      </w:pPr>
    </w:lvl>
    <w:lvl w:ilvl="8" w:tplc="2BA6FE16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BC72F9"/>
    <w:multiLevelType w:val="hybridMultilevel"/>
    <w:tmpl w:val="F60E2F7C"/>
    <w:lvl w:ilvl="0" w:tplc="17743A22">
      <w:start w:val="1"/>
      <w:numFmt w:val="lowerLetter"/>
      <w:lvlText w:val="%1)"/>
      <w:lvlJc w:val="left"/>
      <w:pPr>
        <w:ind w:left="8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1" w:tplc="B442C4BC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F7F28C9C">
      <w:numFmt w:val="bullet"/>
      <w:lvlText w:val="•"/>
      <w:lvlJc w:val="left"/>
      <w:pPr>
        <w:ind w:left="2644" w:hanging="360"/>
      </w:pPr>
      <w:rPr>
        <w:rFonts w:hint="default"/>
        <w:lang w:val="cs-CZ" w:eastAsia="en-US" w:bidi="ar-SA"/>
      </w:rPr>
    </w:lvl>
    <w:lvl w:ilvl="3" w:tplc="A1F0FC2A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7B9ED1E8">
      <w:numFmt w:val="bullet"/>
      <w:lvlText w:val="•"/>
      <w:lvlJc w:val="left"/>
      <w:pPr>
        <w:ind w:left="4448" w:hanging="360"/>
      </w:pPr>
      <w:rPr>
        <w:rFonts w:hint="default"/>
        <w:lang w:val="cs-CZ" w:eastAsia="en-US" w:bidi="ar-SA"/>
      </w:rPr>
    </w:lvl>
    <w:lvl w:ilvl="5" w:tplc="57C215FA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58784E80"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 w:tplc="F93625B6">
      <w:numFmt w:val="bullet"/>
      <w:lvlText w:val="•"/>
      <w:lvlJc w:val="left"/>
      <w:pPr>
        <w:ind w:left="7154" w:hanging="360"/>
      </w:pPr>
      <w:rPr>
        <w:rFonts w:hint="default"/>
        <w:lang w:val="cs-CZ" w:eastAsia="en-US" w:bidi="ar-SA"/>
      </w:rPr>
    </w:lvl>
    <w:lvl w:ilvl="8" w:tplc="4440ACF8">
      <w:numFmt w:val="bullet"/>
      <w:lvlText w:val="•"/>
      <w:lvlJc w:val="left"/>
      <w:pPr>
        <w:ind w:left="8056" w:hanging="360"/>
      </w:pPr>
      <w:rPr>
        <w:rFonts w:hint="default"/>
        <w:lang w:val="cs-CZ" w:eastAsia="en-US" w:bidi="ar-SA"/>
      </w:rPr>
    </w:lvl>
  </w:abstractNum>
  <w:num w:numId="1" w16cid:durableId="749548567">
    <w:abstractNumId w:val="4"/>
  </w:num>
  <w:num w:numId="2" w16cid:durableId="1343165199">
    <w:abstractNumId w:val="2"/>
  </w:num>
  <w:num w:numId="3" w16cid:durableId="502159324">
    <w:abstractNumId w:val="5"/>
  </w:num>
  <w:num w:numId="4" w16cid:durableId="1826816852">
    <w:abstractNumId w:val="1"/>
  </w:num>
  <w:num w:numId="5" w16cid:durableId="1841851903">
    <w:abstractNumId w:val="0"/>
  </w:num>
  <w:num w:numId="6" w16cid:durableId="1184786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3"/>
    <w:rsid w:val="0000081B"/>
    <w:rsid w:val="00005EBE"/>
    <w:rsid w:val="0006383B"/>
    <w:rsid w:val="001C31CD"/>
    <w:rsid w:val="001D1EC8"/>
    <w:rsid w:val="002E365F"/>
    <w:rsid w:val="00376DAD"/>
    <w:rsid w:val="003C53C2"/>
    <w:rsid w:val="003E4C39"/>
    <w:rsid w:val="00443BB7"/>
    <w:rsid w:val="00511E26"/>
    <w:rsid w:val="005121DC"/>
    <w:rsid w:val="005456BD"/>
    <w:rsid w:val="00550CA5"/>
    <w:rsid w:val="005B6EF5"/>
    <w:rsid w:val="005E6826"/>
    <w:rsid w:val="005F336C"/>
    <w:rsid w:val="00671613"/>
    <w:rsid w:val="0068798D"/>
    <w:rsid w:val="00705CDC"/>
    <w:rsid w:val="00716550"/>
    <w:rsid w:val="008921DF"/>
    <w:rsid w:val="008F102C"/>
    <w:rsid w:val="008F2A65"/>
    <w:rsid w:val="00960E5B"/>
    <w:rsid w:val="009A4EB8"/>
    <w:rsid w:val="00AA2B3D"/>
    <w:rsid w:val="00AD2C04"/>
    <w:rsid w:val="00C44050"/>
    <w:rsid w:val="00C876BD"/>
    <w:rsid w:val="00CE6850"/>
    <w:rsid w:val="00D16DBC"/>
    <w:rsid w:val="00D8507C"/>
    <w:rsid w:val="00D85CF3"/>
    <w:rsid w:val="00DC4BB6"/>
    <w:rsid w:val="00FA6133"/>
    <w:rsid w:val="014EDD00"/>
    <w:rsid w:val="024F46EF"/>
    <w:rsid w:val="02B1AF7A"/>
    <w:rsid w:val="02C71BF7"/>
    <w:rsid w:val="02CD0272"/>
    <w:rsid w:val="0313EF81"/>
    <w:rsid w:val="041EAB3D"/>
    <w:rsid w:val="0472E35C"/>
    <w:rsid w:val="04F90729"/>
    <w:rsid w:val="05D5409B"/>
    <w:rsid w:val="0827CB65"/>
    <w:rsid w:val="08B684B1"/>
    <w:rsid w:val="08E552FE"/>
    <w:rsid w:val="098EB4A6"/>
    <w:rsid w:val="09A6DA4B"/>
    <w:rsid w:val="09FDABE2"/>
    <w:rsid w:val="0A58F404"/>
    <w:rsid w:val="0ADFC029"/>
    <w:rsid w:val="0B46742F"/>
    <w:rsid w:val="0CD49360"/>
    <w:rsid w:val="0E407AC0"/>
    <w:rsid w:val="0E5BB7D4"/>
    <w:rsid w:val="0EFD04FB"/>
    <w:rsid w:val="0F833B8C"/>
    <w:rsid w:val="110F63A4"/>
    <w:rsid w:val="13C0E55E"/>
    <w:rsid w:val="13CD5D57"/>
    <w:rsid w:val="142F7298"/>
    <w:rsid w:val="146E4DDF"/>
    <w:rsid w:val="1608C744"/>
    <w:rsid w:val="160D0AEC"/>
    <w:rsid w:val="162F80FF"/>
    <w:rsid w:val="16744B9B"/>
    <w:rsid w:val="16D23561"/>
    <w:rsid w:val="1732703D"/>
    <w:rsid w:val="17C5AE87"/>
    <w:rsid w:val="1830638D"/>
    <w:rsid w:val="183ABC44"/>
    <w:rsid w:val="1851D7EA"/>
    <w:rsid w:val="194E8DA9"/>
    <w:rsid w:val="196C1CA5"/>
    <w:rsid w:val="1AFD0662"/>
    <w:rsid w:val="1B91586A"/>
    <w:rsid w:val="1C612EC5"/>
    <w:rsid w:val="1D1B041D"/>
    <w:rsid w:val="1DBA79DC"/>
    <w:rsid w:val="1DDD38AE"/>
    <w:rsid w:val="1EC1AD20"/>
    <w:rsid w:val="2008C957"/>
    <w:rsid w:val="20B37B7A"/>
    <w:rsid w:val="20DFAD7A"/>
    <w:rsid w:val="22B41000"/>
    <w:rsid w:val="241B6CA7"/>
    <w:rsid w:val="249D4338"/>
    <w:rsid w:val="25ACB54D"/>
    <w:rsid w:val="25EB243A"/>
    <w:rsid w:val="260A7369"/>
    <w:rsid w:val="26639A5B"/>
    <w:rsid w:val="29564F79"/>
    <w:rsid w:val="2ACD7DA5"/>
    <w:rsid w:val="2AE42A3E"/>
    <w:rsid w:val="2AF6ECD6"/>
    <w:rsid w:val="2B10CE54"/>
    <w:rsid w:val="2B3D6633"/>
    <w:rsid w:val="2BAADF53"/>
    <w:rsid w:val="2BCFF5F2"/>
    <w:rsid w:val="2C624AE6"/>
    <w:rsid w:val="2C6CB065"/>
    <w:rsid w:val="2D26F614"/>
    <w:rsid w:val="2F934231"/>
    <w:rsid w:val="307466F4"/>
    <w:rsid w:val="3114C4CA"/>
    <w:rsid w:val="31A0E8A7"/>
    <w:rsid w:val="33B635EC"/>
    <w:rsid w:val="363CA59D"/>
    <w:rsid w:val="379A378D"/>
    <w:rsid w:val="37C74EF8"/>
    <w:rsid w:val="3801F769"/>
    <w:rsid w:val="3803F745"/>
    <w:rsid w:val="38DC5B87"/>
    <w:rsid w:val="397EE6BC"/>
    <w:rsid w:val="3A10825A"/>
    <w:rsid w:val="3AC825C6"/>
    <w:rsid w:val="3C641D29"/>
    <w:rsid w:val="3D885A2D"/>
    <w:rsid w:val="3E006CAD"/>
    <w:rsid w:val="3F0988CC"/>
    <w:rsid w:val="3F627401"/>
    <w:rsid w:val="3F8E0FDD"/>
    <w:rsid w:val="40C331B5"/>
    <w:rsid w:val="412A43EC"/>
    <w:rsid w:val="413A42F5"/>
    <w:rsid w:val="41B1326C"/>
    <w:rsid w:val="41D753DF"/>
    <w:rsid w:val="42B3F779"/>
    <w:rsid w:val="430B44D1"/>
    <w:rsid w:val="4432757E"/>
    <w:rsid w:val="4500CDFA"/>
    <w:rsid w:val="4566417B"/>
    <w:rsid w:val="468F4CA3"/>
    <w:rsid w:val="46B9ED93"/>
    <w:rsid w:val="47EB0334"/>
    <w:rsid w:val="4A0A4640"/>
    <w:rsid w:val="4C00FDB1"/>
    <w:rsid w:val="4C4E71BF"/>
    <w:rsid w:val="4C4ED468"/>
    <w:rsid w:val="4D0BF28D"/>
    <w:rsid w:val="4E59B4EB"/>
    <w:rsid w:val="4E724302"/>
    <w:rsid w:val="4EEA8A6A"/>
    <w:rsid w:val="4F59FD87"/>
    <w:rsid w:val="5067BC7D"/>
    <w:rsid w:val="50A5D47D"/>
    <w:rsid w:val="50BBA576"/>
    <w:rsid w:val="5395168F"/>
    <w:rsid w:val="539554F5"/>
    <w:rsid w:val="55524E43"/>
    <w:rsid w:val="56106C8B"/>
    <w:rsid w:val="570F8D21"/>
    <w:rsid w:val="578E9BCC"/>
    <w:rsid w:val="57D86C15"/>
    <w:rsid w:val="5837AA87"/>
    <w:rsid w:val="593BF8B9"/>
    <w:rsid w:val="5975DA3A"/>
    <w:rsid w:val="5A033CE2"/>
    <w:rsid w:val="5A27231C"/>
    <w:rsid w:val="5A8565C9"/>
    <w:rsid w:val="5B081D9C"/>
    <w:rsid w:val="5BC49A15"/>
    <w:rsid w:val="5D6DC7BF"/>
    <w:rsid w:val="5FA5ED5F"/>
    <w:rsid w:val="60CBAA81"/>
    <w:rsid w:val="6125A949"/>
    <w:rsid w:val="61F16B00"/>
    <w:rsid w:val="62AE6852"/>
    <w:rsid w:val="6302E0CF"/>
    <w:rsid w:val="63CAE3AF"/>
    <w:rsid w:val="644201BB"/>
    <w:rsid w:val="65DBEFEB"/>
    <w:rsid w:val="66AD1E74"/>
    <w:rsid w:val="691E4208"/>
    <w:rsid w:val="69682718"/>
    <w:rsid w:val="6B526DA9"/>
    <w:rsid w:val="6D82568A"/>
    <w:rsid w:val="6DE8B725"/>
    <w:rsid w:val="70AAB7F9"/>
    <w:rsid w:val="70B3E7BC"/>
    <w:rsid w:val="71E72935"/>
    <w:rsid w:val="7333311E"/>
    <w:rsid w:val="733DE2C8"/>
    <w:rsid w:val="73CDFFBD"/>
    <w:rsid w:val="74A99D5E"/>
    <w:rsid w:val="750FBAAE"/>
    <w:rsid w:val="76FC1959"/>
    <w:rsid w:val="776716F3"/>
    <w:rsid w:val="7784050E"/>
    <w:rsid w:val="77B7182C"/>
    <w:rsid w:val="77D363F1"/>
    <w:rsid w:val="78405656"/>
    <w:rsid w:val="79DACEDF"/>
    <w:rsid w:val="7AF88E25"/>
    <w:rsid w:val="7DC0E061"/>
    <w:rsid w:val="7F513BFB"/>
    <w:rsid w:val="7FF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11"/>
  <w15:chartTrackingRefBased/>
  <w15:docId w15:val="{B2A0EF0A-51B9-4279-A49F-B04792CA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13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A6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6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1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1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1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1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6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6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61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1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1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1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1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1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6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6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61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FA61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61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6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61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6133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FA61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A6133"/>
    <w:pPr>
      <w:ind w:left="116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FA6133"/>
    <w:rPr>
      <w:rFonts w:ascii="Trebuchet MS" w:eastAsia="Trebuchet MS" w:hAnsi="Trebuchet MS" w:cs="Trebuchet MS"/>
      <w:kern w:val="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FA6133"/>
    <w:pPr>
      <w:spacing w:before="81"/>
    </w:pPr>
  </w:style>
  <w:style w:type="character" w:styleId="Hypertextovodkaz">
    <w:name w:val="Hyperlink"/>
    <w:basedOn w:val="Standardnpsmoodstavce"/>
    <w:uiPriority w:val="99"/>
    <w:unhideWhenUsed/>
    <w:rsid w:val="00FA613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613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A613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A6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6133"/>
    <w:rPr>
      <w:rFonts w:ascii="Trebuchet MS" w:eastAsia="Trebuchet MS" w:hAnsi="Trebuchet MS" w:cs="Trebuchet MS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A61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6133"/>
    <w:rPr>
      <w:rFonts w:ascii="Trebuchet MS" w:eastAsia="Trebuchet MS" w:hAnsi="Trebuchet MS" w:cs="Trebuchet MS"/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8F10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CKpRXNiI3eI7YxAMn8L6fwNqFHKGkeGKBGcvDnTzpcM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edagogika.phil.muni.cz/studium/citacni-norma-ap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FDB44D457E543BDBFEE418BB004D5" ma:contentTypeVersion="4" ma:contentTypeDescription="Vytvoří nový dokument" ma:contentTypeScope="" ma:versionID="827f0ac59636896125872bdcf6925201">
  <xsd:schema xmlns:xsd="http://www.w3.org/2001/XMLSchema" xmlns:xs="http://www.w3.org/2001/XMLSchema" xmlns:p="http://schemas.microsoft.com/office/2006/metadata/properties" xmlns:ns2="d2714d1c-2973-45dd-b9b0-53231880ad36" targetNamespace="http://schemas.microsoft.com/office/2006/metadata/properties" ma:root="true" ma:fieldsID="0ea7ac7982996003333db20cc29fdc6f" ns2:_="">
    <xsd:import namespace="d2714d1c-2973-45dd-b9b0-53231880a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14d1c-2973-45dd-b9b0-53231880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BD0FF-ED9B-426E-8A24-3EC8297F6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14d1c-2973-45dd-b9b0-53231880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9E50D-F52A-4DB8-916A-A610B992B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A0699-C71B-4FDF-B249-4DAD4792163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d2714d1c-2973-45dd-b9b0-53231880ad36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Jozef Lopuch</cp:lastModifiedBy>
  <cp:revision>2</cp:revision>
  <dcterms:created xsi:type="dcterms:W3CDTF">2024-09-23T08:36:00Z</dcterms:created>
  <dcterms:modified xsi:type="dcterms:W3CDTF">2024-09-23T08:36:00Z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0x0101001B9FDB44D457E543BDBFEE418BB004D5</vt:lpwstr>
  </property>
</Properties>
</file>