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0B5" w:rsidRDefault="001160B5" w:rsidP="001160B5">
      <w:pPr>
        <w:keepNext/>
        <w:keepLines/>
        <w:spacing w:after="257" w:line="340" w:lineRule="exact"/>
      </w:pPr>
      <w:bookmarkStart w:id="0" w:name="bookmark1"/>
      <w:r>
        <w:rPr>
          <w:rStyle w:val="Nadpis20"/>
          <w:b/>
          <w:bCs/>
        </w:rPr>
        <w:t>Membrány a membránový</w:t>
      </w:r>
      <w:r>
        <w:t xml:space="preserve"> transport</w:t>
      </w:r>
      <w:bookmarkEnd w:id="0"/>
    </w:p>
    <w:p w:rsidR="001160B5" w:rsidRDefault="001160B5" w:rsidP="001160B5">
      <w:pPr>
        <w:spacing w:after="378"/>
        <w:ind w:right="76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280160" distR="63500" simplePos="0" relativeHeight="251659264" behindDoc="1" locked="0" layoutInCell="1" allowOverlap="1">
                <wp:simplePos x="0" y="0"/>
                <wp:positionH relativeFrom="margin">
                  <wp:posOffset>5728335</wp:posOffset>
                </wp:positionH>
                <wp:positionV relativeFrom="paragraph">
                  <wp:posOffset>-512445</wp:posOffset>
                </wp:positionV>
                <wp:extent cx="146050" cy="228600"/>
                <wp:effectExtent l="0" t="0" r="0" b="2540"/>
                <wp:wrapSquare wrapText="left"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0B5" w:rsidRDefault="001160B5" w:rsidP="001160B5">
                            <w:pPr>
                              <w:pStyle w:val="Zkladntext11"/>
                              <w:shd w:val="clear" w:color="auto" w:fill="auto"/>
                              <w:spacing w:line="360" w:lineRule="exact"/>
                            </w:pP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451.05pt;margin-top:-40.35pt;width:11.5pt;height:18pt;z-index:-251657216;visibility:visible;mso-wrap-style:square;mso-width-percent:0;mso-height-percent:0;mso-wrap-distance-left:100.8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" filled="f" stroked="f">
                <v:textbox style="mso-fit-shape-to-text:t" inset="0,0,0,0">
                  <w:txbxContent>
                    <w:p w:rsidR="001160B5" w:rsidRDefault="001160B5" w:rsidP="001160B5">
                      <w:pPr>
                        <w:pStyle w:val="Zkladntext11"/>
                        <w:shd w:val="clear" w:color="auto" w:fill="auto"/>
                        <w:spacing w:line="360" w:lineRule="exact"/>
                      </w:pPr>
                      <w:r>
                        <w:rPr>
                          <w:color w:val="000000"/>
                          <w:lang w:eastAsia="cs-CZ" w:bidi="cs-CZ"/>
                        </w:rPr>
                        <w:t>5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52070" distL="63500" distR="170815" simplePos="0" relativeHeight="251660288" behindDoc="1" locked="0" layoutInCell="1" allowOverlap="1">
            <wp:simplePos x="0" y="0"/>
            <wp:positionH relativeFrom="margin">
              <wp:posOffset>201930</wp:posOffset>
            </wp:positionH>
            <wp:positionV relativeFrom="paragraph">
              <wp:posOffset>0</wp:posOffset>
            </wp:positionV>
            <wp:extent cx="567055" cy="450850"/>
            <wp:effectExtent l="0" t="0" r="4445" b="6350"/>
            <wp:wrapSquare wrapText="right"/>
            <wp:docPr id="4" name="Obrázek 4" descr="G:\BIOCHEMIE\Tomandl Word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BIOCHEMIE\Tomandl Word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Biomembrány - složení, funkce. Membránové glykoproteiny - struktura, funkce. Membránový transport - difúze, usnadněná difúze, aktivní transport, endocytóza, </w:t>
      </w:r>
      <w:proofErr w:type="spellStart"/>
      <w:r>
        <w:t>exocytóza</w:t>
      </w:r>
      <w:proofErr w:type="spellEnd"/>
      <w:r>
        <w:t>.</w:t>
      </w:r>
    </w:p>
    <w:p w:rsidR="001160B5" w:rsidRDefault="001160B5" w:rsidP="001160B5">
      <w:pPr>
        <w:pStyle w:val="Nadpis70"/>
        <w:keepNext/>
        <w:keepLines/>
        <w:shd w:val="clear" w:color="auto" w:fill="auto"/>
        <w:spacing w:before="0" w:line="220" w:lineRule="exact"/>
        <w:ind w:firstLine="0"/>
        <w:sectPr w:rsidR="001160B5">
          <w:footerReference w:type="default" r:id="rId9"/>
          <w:footerReference w:type="first" r:id="rId10"/>
          <w:pgSz w:w="11900" w:h="16840"/>
          <w:pgMar w:top="1391" w:right="1744" w:bottom="2555" w:left="1056" w:header="0" w:footer="3" w:gutter="0"/>
          <w:pgNumType w:start="29"/>
          <w:cols w:space="720"/>
          <w:noEndnote/>
          <w:titlePg/>
          <w:docGrid w:linePitch="360"/>
        </w:sectPr>
      </w:pPr>
      <w:r>
        <w:rPr>
          <w:noProof/>
          <w:lang w:eastAsia="cs-CZ"/>
        </w:rPr>
        <w:drawing>
          <wp:anchor distT="0" distB="0" distL="1231265" distR="472440" simplePos="0" relativeHeight="251661312" behindDoc="1" locked="0" layoutInCell="1" allowOverlap="1">
            <wp:simplePos x="0" y="0"/>
            <wp:positionH relativeFrom="margin">
              <wp:posOffset>1400175</wp:posOffset>
            </wp:positionH>
            <wp:positionV relativeFrom="paragraph">
              <wp:posOffset>320040</wp:posOffset>
            </wp:positionV>
            <wp:extent cx="4077970" cy="2066290"/>
            <wp:effectExtent l="0" t="0" r="0" b="0"/>
            <wp:wrapTopAndBottom/>
            <wp:docPr id="3" name="Obrázek 3" descr="G:\BIOCHEMIE\Tomandl Word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BIOCHEMIE\Tomandl Word\media\image3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970" cy="206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bookmark2"/>
      <w:r>
        <w:rPr>
          <w:color w:val="000000"/>
          <w:lang w:eastAsia="cs-CZ" w:bidi="cs-CZ"/>
        </w:rPr>
        <w:t>Struktura membrán</w:t>
      </w:r>
      <w:bookmarkEnd w:id="1"/>
    </w:p>
    <w:p w:rsidR="001160B5" w:rsidRDefault="001160B5" w:rsidP="001160B5">
      <w:pPr>
        <w:spacing w:before="107" w:after="107" w:line="240" w:lineRule="exact"/>
        <w:rPr>
          <w:sz w:val="19"/>
          <w:szCs w:val="19"/>
        </w:rPr>
      </w:pPr>
    </w:p>
    <w:p w:rsidR="001160B5" w:rsidRDefault="001160B5" w:rsidP="001160B5">
      <w:pPr>
        <w:rPr>
          <w:sz w:val="2"/>
          <w:szCs w:val="2"/>
        </w:rPr>
        <w:sectPr w:rsidR="001160B5">
          <w:type w:val="continuous"/>
          <w:pgSz w:w="11900" w:h="16840"/>
          <w:pgMar w:top="1349" w:right="0" w:bottom="1816" w:left="0" w:header="0" w:footer="3" w:gutter="0"/>
          <w:cols w:space="720"/>
          <w:noEndnote/>
          <w:docGrid w:linePitch="360"/>
        </w:sectPr>
      </w:pPr>
    </w:p>
    <w:p w:rsidR="001160B5" w:rsidRDefault="001160B5" w:rsidP="001160B5">
      <w:pPr>
        <w:numPr>
          <w:ilvl w:val="0"/>
          <w:numId w:val="1"/>
        </w:numPr>
        <w:tabs>
          <w:tab w:val="left" w:pos="338"/>
        </w:tabs>
        <w:spacing w:line="379" w:lineRule="exact"/>
        <w:jc w:val="both"/>
      </w:pPr>
      <w:r>
        <w:lastRenderedPageBreak/>
        <w:t>Popište složení a uspořádání buněčné membrány.</w:t>
      </w:r>
    </w:p>
    <w:p w:rsidR="001160B5" w:rsidRDefault="001160B5" w:rsidP="001160B5">
      <w:pPr>
        <w:numPr>
          <w:ilvl w:val="0"/>
          <w:numId w:val="1"/>
        </w:numPr>
        <w:tabs>
          <w:tab w:val="left" w:pos="344"/>
        </w:tabs>
        <w:spacing w:line="379" w:lineRule="exact"/>
        <w:jc w:val="both"/>
      </w:pPr>
      <w:r>
        <w:t>Charakterizujte hlavní typy membránových lipidů (struktura, vlastnosti).</w:t>
      </w:r>
    </w:p>
    <w:p w:rsidR="001160B5" w:rsidRDefault="001160B5" w:rsidP="001160B5">
      <w:pPr>
        <w:numPr>
          <w:ilvl w:val="0"/>
          <w:numId w:val="1"/>
        </w:numPr>
        <w:tabs>
          <w:tab w:val="left" w:pos="344"/>
        </w:tabs>
        <w:spacing w:line="379" w:lineRule="exact"/>
        <w:jc w:val="both"/>
      </w:pPr>
      <w:r>
        <w:t>Které z fosfolipidů udělují membránovému povrchu záporný náboj?</w:t>
      </w:r>
    </w:p>
    <w:p w:rsidR="001160B5" w:rsidRDefault="001160B5" w:rsidP="001160B5">
      <w:pPr>
        <w:numPr>
          <w:ilvl w:val="0"/>
          <w:numId w:val="1"/>
        </w:numPr>
        <w:tabs>
          <w:tab w:val="left" w:pos="344"/>
        </w:tabs>
        <w:spacing w:line="317" w:lineRule="exact"/>
        <w:ind w:left="360" w:hanging="360"/>
      </w:pPr>
      <w:r>
        <w:t>Vysvětlete pojem fluidita membrány a její ovlivnění obsahem cholesterolu a přítomností nenasycených mastných kyselin ve fosfolipidech.</w:t>
      </w:r>
    </w:p>
    <w:p w:rsidR="001160B5" w:rsidRDefault="001160B5" w:rsidP="001160B5">
      <w:pPr>
        <w:numPr>
          <w:ilvl w:val="0"/>
          <w:numId w:val="1"/>
        </w:numPr>
        <w:tabs>
          <w:tab w:val="left" w:pos="344"/>
        </w:tabs>
        <w:spacing w:line="379" w:lineRule="exact"/>
        <w:jc w:val="both"/>
      </w:pPr>
      <w:r>
        <w:t>Membrány jsou asymetrické struktury. V čem spočívá jejich asymetrie?</w:t>
      </w:r>
    </w:p>
    <w:p w:rsidR="001160B5" w:rsidRDefault="001160B5" w:rsidP="001160B5">
      <w:pPr>
        <w:numPr>
          <w:ilvl w:val="0"/>
          <w:numId w:val="1"/>
        </w:numPr>
        <w:tabs>
          <w:tab w:val="left" w:pos="344"/>
        </w:tabs>
        <w:spacing w:line="379" w:lineRule="exact"/>
        <w:jc w:val="both"/>
      </w:pPr>
      <w:r>
        <w:t xml:space="preserve">Jak se nazývají enzymy, které přemísťují fosfolipidy ve vrstvách </w:t>
      </w:r>
      <w:proofErr w:type="spellStart"/>
      <w:r>
        <w:t>fosfolipidové</w:t>
      </w:r>
      <w:proofErr w:type="spellEnd"/>
      <w:r>
        <w:t xml:space="preserve"> membrány?</w:t>
      </w:r>
    </w:p>
    <w:p w:rsidR="001160B5" w:rsidRDefault="001160B5" w:rsidP="001160B5">
      <w:pPr>
        <w:numPr>
          <w:ilvl w:val="0"/>
          <w:numId w:val="1"/>
        </w:numPr>
        <w:tabs>
          <w:tab w:val="left" w:pos="344"/>
        </w:tabs>
        <w:spacing w:line="379" w:lineRule="exact"/>
        <w:jc w:val="both"/>
      </w:pPr>
      <w:r>
        <w:rPr>
          <w:noProof/>
          <w:lang w:bidi="ar-SA"/>
        </w:rPr>
        <w:drawing>
          <wp:anchor distT="0" distB="254000" distL="262255" distR="63500" simplePos="0" relativeHeight="251662336" behindDoc="1" locked="0" layoutInCell="1" allowOverlap="1">
            <wp:simplePos x="0" y="0"/>
            <wp:positionH relativeFrom="margin">
              <wp:posOffset>208915</wp:posOffset>
            </wp:positionH>
            <wp:positionV relativeFrom="paragraph">
              <wp:posOffset>304800</wp:posOffset>
            </wp:positionV>
            <wp:extent cx="5504815" cy="2084705"/>
            <wp:effectExtent l="0" t="0" r="635" b="0"/>
            <wp:wrapTopAndBottom/>
            <wp:docPr id="2" name="Obrázek 2" descr="G:\BIOCHEMIE\Tomandl Word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BIOCHEMIE\Tomandl Word\media\image4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815" cy="2084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Popište hlavní typy membránových proteinů a jejich zabudování do membrány.</w:t>
      </w:r>
      <w:r>
        <w:br w:type="page"/>
      </w:r>
    </w:p>
    <w:p w:rsidR="001160B5" w:rsidRDefault="001160B5" w:rsidP="001160B5">
      <w:pPr>
        <w:numPr>
          <w:ilvl w:val="0"/>
          <w:numId w:val="1"/>
        </w:numPr>
        <w:tabs>
          <w:tab w:val="left" w:pos="339"/>
        </w:tabs>
        <w:spacing w:line="379" w:lineRule="exact"/>
        <w:jc w:val="both"/>
      </w:pPr>
      <w:r>
        <w:lastRenderedPageBreak/>
        <w:t>Jaká je nejčastější orientace integrálního proteinu v plasmatické membráně?</w:t>
      </w:r>
    </w:p>
    <w:p w:rsidR="001160B5" w:rsidRDefault="001160B5" w:rsidP="001160B5">
      <w:pPr>
        <w:numPr>
          <w:ilvl w:val="0"/>
          <w:numId w:val="1"/>
        </w:numPr>
        <w:tabs>
          <w:tab w:val="left" w:pos="339"/>
        </w:tabs>
        <w:spacing w:line="379" w:lineRule="exact"/>
        <w:jc w:val="both"/>
      </w:pPr>
      <w:r>
        <w:t xml:space="preserve">Na které straně plasmatické membrány je většina integrálních proteinů </w:t>
      </w:r>
      <w:proofErr w:type="spellStart"/>
      <w:r>
        <w:t>glykosylována</w:t>
      </w:r>
      <w:proofErr w:type="spellEnd"/>
      <w:r>
        <w:t>.</w:t>
      </w:r>
    </w:p>
    <w:p w:rsidR="001160B5" w:rsidRDefault="001160B5" w:rsidP="001160B5">
      <w:pPr>
        <w:numPr>
          <w:ilvl w:val="0"/>
          <w:numId w:val="1"/>
        </w:numPr>
        <w:tabs>
          <w:tab w:val="left" w:pos="426"/>
        </w:tabs>
        <w:spacing w:line="379" w:lineRule="exact"/>
        <w:jc w:val="both"/>
      </w:pPr>
      <w:r>
        <w:t xml:space="preserve">Co je to </w:t>
      </w:r>
      <w:proofErr w:type="spellStart"/>
      <w:r>
        <w:t>glykokalyx</w:t>
      </w:r>
      <w:proofErr w:type="spellEnd"/>
      <w:r>
        <w:t>?</w:t>
      </w:r>
    </w:p>
    <w:p w:rsidR="001160B5" w:rsidRDefault="001160B5" w:rsidP="001160B5">
      <w:pPr>
        <w:numPr>
          <w:ilvl w:val="0"/>
          <w:numId w:val="1"/>
        </w:numPr>
        <w:tabs>
          <w:tab w:val="left" w:pos="426"/>
        </w:tabs>
        <w:spacing w:line="379" w:lineRule="exact"/>
        <w:jc w:val="both"/>
      </w:pPr>
      <w:r>
        <w:t xml:space="preserve">Kde v buňce dochází ke </w:t>
      </w:r>
      <w:proofErr w:type="spellStart"/>
      <w:r>
        <w:t>glykosylaci</w:t>
      </w:r>
      <w:proofErr w:type="spellEnd"/>
      <w:r>
        <w:t xml:space="preserve"> membránových proteinů?</w:t>
      </w:r>
    </w:p>
    <w:p w:rsidR="001160B5" w:rsidRDefault="001160B5" w:rsidP="001160B5">
      <w:pPr>
        <w:numPr>
          <w:ilvl w:val="0"/>
          <w:numId w:val="1"/>
        </w:numPr>
        <w:tabs>
          <w:tab w:val="left" w:pos="430"/>
        </w:tabs>
        <w:spacing w:line="379" w:lineRule="exact"/>
        <w:jc w:val="both"/>
      </w:pPr>
      <w:r>
        <w:t>Jakým způsobem může být cukerný zbytek vázán na protein?</w:t>
      </w:r>
    </w:p>
    <w:p w:rsidR="001160B5" w:rsidRDefault="001160B5" w:rsidP="001160B5">
      <w:pPr>
        <w:numPr>
          <w:ilvl w:val="0"/>
          <w:numId w:val="1"/>
        </w:numPr>
        <w:tabs>
          <w:tab w:val="left" w:pos="430"/>
        </w:tabs>
        <w:spacing w:line="379" w:lineRule="exact"/>
        <w:jc w:val="both"/>
      </w:pPr>
      <w:r>
        <w:t>Jaká je funkce cukerné složky v membránovém proteinu?</w:t>
      </w:r>
    </w:p>
    <w:p w:rsidR="001160B5" w:rsidRDefault="001160B5" w:rsidP="001160B5">
      <w:pPr>
        <w:numPr>
          <w:ilvl w:val="0"/>
          <w:numId w:val="1"/>
        </w:numPr>
        <w:tabs>
          <w:tab w:val="left" w:pos="440"/>
        </w:tabs>
        <w:spacing w:after="584" w:line="379" w:lineRule="exact"/>
        <w:jc w:val="both"/>
      </w:pPr>
      <w:r>
        <w:t xml:space="preserve">Co jsou to </w:t>
      </w:r>
      <w:proofErr w:type="spellStart"/>
      <w:r>
        <w:t>kaveoly</w:t>
      </w:r>
      <w:proofErr w:type="spellEnd"/>
      <w:r>
        <w:t>, jaká je jejich role v membránách?</w:t>
      </w:r>
    </w:p>
    <w:p w:rsidR="001160B5" w:rsidRDefault="001160B5" w:rsidP="001160B5">
      <w:pPr>
        <w:pStyle w:val="Titulektabulky30"/>
        <w:framePr w:w="8942" w:wrap="notBeside" w:vAnchor="text" w:hAnchor="text" w:xAlign="center" w:y="1"/>
        <w:shd w:val="clear" w:color="auto" w:fill="auto"/>
        <w:spacing w:line="220" w:lineRule="exact"/>
      </w:pPr>
      <w:r>
        <w:rPr>
          <w:color w:val="000000"/>
          <w:lang w:eastAsia="cs-CZ" w:bidi="cs-CZ"/>
        </w:rPr>
        <w:t>Složení membrán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5"/>
        <w:gridCol w:w="1478"/>
        <w:gridCol w:w="2203"/>
        <w:gridCol w:w="1426"/>
      </w:tblGrid>
      <w:tr w:rsidR="001160B5" w:rsidTr="002474DD">
        <w:trPr>
          <w:trHeight w:hRule="exact" w:val="907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0B5" w:rsidRDefault="001160B5" w:rsidP="002474DD">
            <w:pPr>
              <w:framePr w:w="8942" w:wrap="notBeside" w:vAnchor="text" w:hAnchor="text" w:xAlign="center" w:y="1"/>
              <w:spacing w:line="220" w:lineRule="exact"/>
            </w:pPr>
            <w:r>
              <w:rPr>
                <w:rStyle w:val="Zkladntext2Tun"/>
                <w:rFonts w:eastAsia="Arial Unicode MS"/>
              </w:rPr>
              <w:t>Membrána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60B5" w:rsidRDefault="001160B5" w:rsidP="002474DD">
            <w:pPr>
              <w:framePr w:w="8942" w:wrap="notBeside" w:vAnchor="text" w:hAnchor="text" w:xAlign="center" w:y="1"/>
              <w:spacing w:line="220" w:lineRule="exact"/>
              <w:ind w:right="160"/>
              <w:jc w:val="right"/>
            </w:pPr>
            <w:r>
              <w:rPr>
                <w:rStyle w:val="Zkladntext2Tun"/>
                <w:rFonts w:eastAsia="Arial Unicode MS"/>
              </w:rPr>
              <w:t>Proteiny</w:t>
            </w:r>
          </w:p>
        </w:tc>
        <w:tc>
          <w:tcPr>
            <w:tcW w:w="22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60B5" w:rsidRDefault="001160B5" w:rsidP="002474DD">
            <w:pPr>
              <w:framePr w:w="8942" w:wrap="notBeside" w:vAnchor="text" w:hAnchor="text" w:xAlign="center" w:y="1"/>
              <w:spacing w:line="437" w:lineRule="exact"/>
              <w:ind w:left="980" w:hanging="820"/>
            </w:pPr>
            <w:r>
              <w:rPr>
                <w:rStyle w:val="Zkladntext2Tun"/>
                <w:rFonts w:eastAsia="Arial Unicode MS"/>
              </w:rPr>
              <w:t>Složení (</w:t>
            </w:r>
            <w:proofErr w:type="spellStart"/>
            <w:r>
              <w:rPr>
                <w:rStyle w:val="Zkladntext2Tun"/>
                <w:rFonts w:eastAsia="Arial Unicode MS"/>
              </w:rPr>
              <w:t>hmotn</w:t>
            </w:r>
            <w:proofErr w:type="spellEnd"/>
            <w:r>
              <w:rPr>
                <w:rStyle w:val="Zkladntext2Tun"/>
                <w:rFonts w:eastAsia="Arial Unicode MS"/>
              </w:rPr>
              <w:t>. %) Lipidy</w:t>
            </w:r>
          </w:p>
        </w:tc>
        <w:tc>
          <w:tcPr>
            <w:tcW w:w="14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60B5" w:rsidRDefault="001160B5" w:rsidP="002474DD">
            <w:pPr>
              <w:framePr w:w="8942" w:wrap="notBeside" w:vAnchor="text" w:hAnchor="text" w:xAlign="center" w:y="1"/>
              <w:spacing w:line="220" w:lineRule="exact"/>
              <w:ind w:left="240"/>
            </w:pPr>
            <w:r>
              <w:rPr>
                <w:rStyle w:val="Zkladntext2Tun"/>
                <w:rFonts w:eastAsia="Arial Unicode MS"/>
              </w:rPr>
              <w:t>Sacharidy</w:t>
            </w:r>
          </w:p>
        </w:tc>
      </w:tr>
      <w:tr w:rsidR="001160B5" w:rsidTr="002474DD">
        <w:trPr>
          <w:trHeight w:hRule="exact" w:val="485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0B5" w:rsidRDefault="001160B5" w:rsidP="002474DD">
            <w:pPr>
              <w:framePr w:w="8942" w:wrap="notBeside" w:vAnchor="text" w:hAnchor="text" w:xAlign="center" w:y="1"/>
              <w:spacing w:line="220" w:lineRule="exact"/>
            </w:pPr>
            <w:r>
              <w:rPr>
                <w:rStyle w:val="Zkladntext20"/>
                <w:rFonts w:eastAsia="Arial Unicode MS"/>
              </w:rPr>
              <w:t>Myelin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0B5" w:rsidRDefault="001160B5" w:rsidP="002474DD">
            <w:pPr>
              <w:framePr w:w="8942" w:wrap="notBeside" w:vAnchor="text" w:hAnchor="text" w:xAlign="center" w:y="1"/>
              <w:spacing w:line="220" w:lineRule="exact"/>
              <w:ind w:left="820"/>
            </w:pPr>
            <w:r>
              <w:rPr>
                <w:rStyle w:val="Zkladntext2Tun"/>
                <w:rFonts w:eastAsia="Arial Unicode MS"/>
              </w:rPr>
              <w:t>20</w:t>
            </w:r>
          </w:p>
        </w:tc>
        <w:tc>
          <w:tcPr>
            <w:tcW w:w="22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160B5" w:rsidRDefault="001160B5" w:rsidP="002474DD">
            <w:pPr>
              <w:framePr w:w="8942" w:wrap="notBeside" w:vAnchor="text" w:hAnchor="text" w:xAlign="center" w:y="1"/>
              <w:spacing w:line="220" w:lineRule="exact"/>
              <w:ind w:left="1180"/>
            </w:pPr>
            <w:r>
              <w:rPr>
                <w:rStyle w:val="Zkladntext2Tun"/>
                <w:rFonts w:eastAsia="Arial Unicode MS"/>
              </w:rPr>
              <w:t>75</w:t>
            </w:r>
          </w:p>
        </w:tc>
        <w:tc>
          <w:tcPr>
            <w:tcW w:w="14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0B5" w:rsidRDefault="001160B5" w:rsidP="002474DD">
            <w:pPr>
              <w:framePr w:w="8942" w:wrap="notBeside" w:vAnchor="text" w:hAnchor="text" w:xAlign="center" w:y="1"/>
              <w:spacing w:line="220" w:lineRule="exact"/>
              <w:jc w:val="center"/>
            </w:pPr>
            <w:r>
              <w:rPr>
                <w:rStyle w:val="Zkladntext20"/>
                <w:rFonts w:eastAsia="Arial Unicode MS"/>
              </w:rPr>
              <w:t>5</w:t>
            </w:r>
          </w:p>
        </w:tc>
      </w:tr>
      <w:tr w:rsidR="001160B5" w:rsidTr="002474DD">
        <w:trPr>
          <w:trHeight w:hRule="exact" w:val="442"/>
          <w:jc w:val="center"/>
        </w:trPr>
        <w:tc>
          <w:tcPr>
            <w:tcW w:w="383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60B5" w:rsidRDefault="001160B5" w:rsidP="002474DD">
            <w:pPr>
              <w:framePr w:w="8942" w:wrap="notBeside" w:vAnchor="text" w:hAnchor="text" w:xAlign="center" w:y="1"/>
              <w:spacing w:line="220" w:lineRule="exact"/>
            </w:pPr>
            <w:r>
              <w:rPr>
                <w:rStyle w:val="Zkladntext20"/>
                <w:rFonts w:eastAsia="Arial Unicode MS"/>
              </w:rPr>
              <w:t>Erytrocyty</w:t>
            </w:r>
          </w:p>
        </w:tc>
        <w:tc>
          <w:tcPr>
            <w:tcW w:w="14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60B5" w:rsidRDefault="001160B5" w:rsidP="002474DD">
            <w:pPr>
              <w:framePr w:w="8942" w:wrap="notBeside" w:vAnchor="text" w:hAnchor="text" w:xAlign="center" w:y="1"/>
              <w:spacing w:line="220" w:lineRule="exact"/>
              <w:ind w:left="820"/>
            </w:pPr>
            <w:r>
              <w:rPr>
                <w:rStyle w:val="Zkladntext20"/>
                <w:rFonts w:eastAsia="Arial Unicode MS"/>
              </w:rPr>
              <w:t>49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1160B5" w:rsidRDefault="001160B5" w:rsidP="002474DD">
            <w:pPr>
              <w:framePr w:w="8942" w:wrap="notBeside" w:vAnchor="text" w:hAnchor="text" w:xAlign="center" w:y="1"/>
              <w:spacing w:line="220" w:lineRule="exact"/>
              <w:ind w:left="1180"/>
            </w:pPr>
            <w:r>
              <w:rPr>
                <w:rStyle w:val="Zkladntext20"/>
                <w:rFonts w:eastAsia="Arial Unicode MS"/>
              </w:rPr>
              <w:t>43</w:t>
            </w:r>
          </w:p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160B5" w:rsidRDefault="001160B5" w:rsidP="002474DD">
            <w:pPr>
              <w:framePr w:w="8942" w:wrap="notBeside" w:vAnchor="text" w:hAnchor="text" w:xAlign="center" w:y="1"/>
              <w:spacing w:line="220" w:lineRule="exact"/>
              <w:jc w:val="center"/>
            </w:pPr>
            <w:r>
              <w:rPr>
                <w:rStyle w:val="Zkladntext20"/>
                <w:rFonts w:eastAsia="Arial Unicode MS"/>
              </w:rPr>
              <w:t>8</w:t>
            </w:r>
          </w:p>
        </w:tc>
      </w:tr>
      <w:tr w:rsidR="001160B5" w:rsidTr="002474DD">
        <w:trPr>
          <w:trHeight w:hRule="exact" w:val="437"/>
          <w:jc w:val="center"/>
        </w:trPr>
        <w:tc>
          <w:tcPr>
            <w:tcW w:w="383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60B5" w:rsidRDefault="001160B5" w:rsidP="002474DD">
            <w:pPr>
              <w:framePr w:w="8942" w:wrap="notBeside" w:vAnchor="text" w:hAnchor="text" w:xAlign="center" w:y="1"/>
              <w:spacing w:line="220" w:lineRule="exact"/>
            </w:pPr>
            <w:proofErr w:type="spellStart"/>
            <w:r>
              <w:rPr>
                <w:rStyle w:val="Zkladntext20"/>
                <w:rFonts w:eastAsia="Arial Unicode MS"/>
              </w:rPr>
              <w:t>Hepatocyty</w:t>
            </w:r>
            <w:proofErr w:type="spellEnd"/>
          </w:p>
        </w:tc>
        <w:tc>
          <w:tcPr>
            <w:tcW w:w="14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60B5" w:rsidRDefault="001160B5" w:rsidP="002474DD">
            <w:pPr>
              <w:framePr w:w="8942" w:wrap="notBeside" w:vAnchor="text" w:hAnchor="text" w:xAlign="center" w:y="1"/>
              <w:spacing w:line="220" w:lineRule="exact"/>
              <w:ind w:left="820"/>
            </w:pPr>
            <w:r>
              <w:rPr>
                <w:rStyle w:val="Zkladntext20"/>
                <w:rFonts w:eastAsia="Arial Unicode MS"/>
              </w:rPr>
              <w:t>54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1160B5" w:rsidRDefault="001160B5" w:rsidP="002474DD">
            <w:pPr>
              <w:framePr w:w="8942" w:wrap="notBeside" w:vAnchor="text" w:hAnchor="text" w:xAlign="center" w:y="1"/>
              <w:spacing w:line="220" w:lineRule="exact"/>
              <w:ind w:left="1180"/>
            </w:pPr>
            <w:r>
              <w:rPr>
                <w:rStyle w:val="Zkladntext20"/>
                <w:rFonts w:eastAsia="Arial Unicode MS"/>
              </w:rPr>
              <w:t>39</w:t>
            </w:r>
          </w:p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160B5" w:rsidRDefault="001160B5" w:rsidP="002474DD">
            <w:pPr>
              <w:framePr w:w="8942" w:wrap="notBeside" w:vAnchor="text" w:hAnchor="text" w:xAlign="center" w:y="1"/>
              <w:spacing w:line="220" w:lineRule="exact"/>
              <w:jc w:val="center"/>
            </w:pPr>
            <w:r>
              <w:rPr>
                <w:rStyle w:val="Zkladntext20"/>
                <w:rFonts w:eastAsia="Arial Unicode MS"/>
              </w:rPr>
              <w:t>7</w:t>
            </w:r>
          </w:p>
        </w:tc>
      </w:tr>
      <w:tr w:rsidR="001160B5" w:rsidTr="002474DD">
        <w:trPr>
          <w:trHeight w:hRule="exact" w:val="427"/>
          <w:jc w:val="center"/>
        </w:trPr>
        <w:tc>
          <w:tcPr>
            <w:tcW w:w="383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60B5" w:rsidRDefault="001160B5" w:rsidP="002474DD">
            <w:pPr>
              <w:framePr w:w="8942" w:wrap="notBeside" w:vAnchor="text" w:hAnchor="text" w:xAlign="center" w:y="1"/>
              <w:spacing w:line="220" w:lineRule="exact"/>
            </w:pPr>
            <w:r>
              <w:rPr>
                <w:rStyle w:val="Zkladntext20"/>
                <w:rFonts w:eastAsia="Arial Unicode MS"/>
              </w:rPr>
              <w:t>Vnější mitochondriální membrána</w:t>
            </w:r>
          </w:p>
        </w:tc>
        <w:tc>
          <w:tcPr>
            <w:tcW w:w="14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60B5" w:rsidRDefault="001160B5" w:rsidP="002474DD">
            <w:pPr>
              <w:framePr w:w="8942" w:wrap="notBeside" w:vAnchor="text" w:hAnchor="text" w:xAlign="center" w:y="1"/>
              <w:spacing w:line="220" w:lineRule="exact"/>
              <w:ind w:left="820"/>
            </w:pPr>
            <w:r>
              <w:rPr>
                <w:rStyle w:val="Zkladntext20"/>
                <w:rFonts w:eastAsia="Arial Unicode MS"/>
              </w:rPr>
              <w:t>50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1160B5" w:rsidRDefault="001160B5" w:rsidP="002474DD">
            <w:pPr>
              <w:framePr w:w="8942" w:wrap="notBeside" w:vAnchor="text" w:hAnchor="text" w:xAlign="center" w:y="1"/>
              <w:spacing w:line="220" w:lineRule="exact"/>
              <w:ind w:left="1180"/>
            </w:pPr>
            <w:r>
              <w:rPr>
                <w:rStyle w:val="Zkladntext20"/>
                <w:rFonts w:eastAsia="Arial Unicode MS"/>
              </w:rPr>
              <w:t>46</w:t>
            </w:r>
          </w:p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160B5" w:rsidRDefault="001160B5" w:rsidP="002474DD">
            <w:pPr>
              <w:framePr w:w="8942" w:wrap="notBeside" w:vAnchor="text" w:hAnchor="text" w:xAlign="center" w:y="1"/>
              <w:spacing w:line="220" w:lineRule="exact"/>
              <w:jc w:val="center"/>
            </w:pPr>
            <w:r>
              <w:rPr>
                <w:rStyle w:val="Zkladntext20"/>
                <w:rFonts w:eastAsia="Arial Unicode MS"/>
              </w:rPr>
              <w:t>4</w:t>
            </w:r>
          </w:p>
        </w:tc>
      </w:tr>
      <w:tr w:rsidR="001160B5" w:rsidTr="002474DD">
        <w:trPr>
          <w:trHeight w:hRule="exact" w:val="437"/>
          <w:jc w:val="center"/>
        </w:trPr>
        <w:tc>
          <w:tcPr>
            <w:tcW w:w="3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60B5" w:rsidRDefault="001160B5" w:rsidP="002474DD">
            <w:pPr>
              <w:framePr w:w="8942" w:wrap="notBeside" w:vAnchor="text" w:hAnchor="text" w:xAlign="center" w:y="1"/>
              <w:spacing w:line="220" w:lineRule="exact"/>
            </w:pPr>
            <w:r>
              <w:rPr>
                <w:rStyle w:val="Zkladntext20"/>
                <w:rFonts w:eastAsia="Arial Unicode MS"/>
              </w:rPr>
              <w:t>Vnitřní mitochondriální membrána</w:t>
            </w:r>
          </w:p>
        </w:tc>
        <w:tc>
          <w:tcPr>
            <w:tcW w:w="14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60B5" w:rsidRDefault="001160B5" w:rsidP="002474DD">
            <w:pPr>
              <w:framePr w:w="8942" w:wrap="notBeside" w:vAnchor="text" w:hAnchor="text" w:xAlign="center" w:y="1"/>
              <w:spacing w:line="220" w:lineRule="exact"/>
              <w:ind w:left="820"/>
            </w:pPr>
            <w:r>
              <w:rPr>
                <w:rStyle w:val="Zkladntext2Tun"/>
                <w:rFonts w:eastAsia="Arial Unicode MS"/>
              </w:rPr>
              <w:t>75</w:t>
            </w: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60B5" w:rsidRDefault="001160B5" w:rsidP="002474DD">
            <w:pPr>
              <w:framePr w:w="8942" w:wrap="notBeside" w:vAnchor="text" w:hAnchor="text" w:xAlign="center" w:y="1"/>
              <w:spacing w:line="220" w:lineRule="exact"/>
              <w:ind w:left="1180"/>
            </w:pPr>
            <w:r>
              <w:rPr>
                <w:rStyle w:val="Zkladntext2Tun"/>
                <w:rFonts w:eastAsia="Arial Unicode MS"/>
              </w:rPr>
              <w:t>23</w:t>
            </w:r>
          </w:p>
        </w:tc>
        <w:tc>
          <w:tcPr>
            <w:tcW w:w="1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0B5" w:rsidRDefault="001160B5" w:rsidP="002474DD">
            <w:pPr>
              <w:framePr w:w="8942" w:wrap="notBeside" w:vAnchor="text" w:hAnchor="text" w:xAlign="center" w:y="1"/>
              <w:spacing w:line="220" w:lineRule="exact"/>
              <w:jc w:val="center"/>
            </w:pPr>
            <w:r>
              <w:rPr>
                <w:rStyle w:val="Zkladntext20"/>
                <w:rFonts w:eastAsia="Arial Unicode MS"/>
              </w:rPr>
              <w:t>2</w:t>
            </w:r>
          </w:p>
        </w:tc>
      </w:tr>
    </w:tbl>
    <w:p w:rsidR="001160B5" w:rsidRDefault="001160B5" w:rsidP="001160B5">
      <w:pPr>
        <w:framePr w:w="8942" w:wrap="notBeside" w:vAnchor="text" w:hAnchor="text" w:xAlign="center" w:y="1"/>
        <w:rPr>
          <w:sz w:val="2"/>
          <w:szCs w:val="2"/>
        </w:rPr>
      </w:pPr>
    </w:p>
    <w:p w:rsidR="001160B5" w:rsidRDefault="001160B5" w:rsidP="001160B5">
      <w:pPr>
        <w:rPr>
          <w:sz w:val="2"/>
          <w:szCs w:val="2"/>
        </w:rPr>
      </w:pPr>
    </w:p>
    <w:p w:rsidR="001160B5" w:rsidRDefault="001160B5" w:rsidP="001160B5">
      <w:pPr>
        <w:numPr>
          <w:ilvl w:val="0"/>
          <w:numId w:val="1"/>
        </w:numPr>
        <w:tabs>
          <w:tab w:val="left" w:pos="435"/>
        </w:tabs>
        <w:spacing w:before="402" w:after="118" w:line="220" w:lineRule="exact"/>
        <w:jc w:val="both"/>
      </w:pPr>
      <w:r>
        <w:t>Srovnejte poměrné zastoupení proteinů a lipidů v jednotlivých typech membrán.</w:t>
      </w:r>
    </w:p>
    <w:p w:rsidR="001160B5" w:rsidRDefault="001160B5" w:rsidP="001160B5">
      <w:pPr>
        <w:numPr>
          <w:ilvl w:val="0"/>
          <w:numId w:val="1"/>
        </w:numPr>
        <w:tabs>
          <w:tab w:val="left" w:pos="435"/>
        </w:tabs>
        <w:spacing w:after="608" w:line="220" w:lineRule="exact"/>
        <w:jc w:val="both"/>
      </w:pPr>
      <w:r>
        <w:t>Co jsou to lipidové rafty v plasmatické membráně? Které molekuly jsou v nich zastoupeny?</w:t>
      </w:r>
    </w:p>
    <w:p w:rsidR="001160B5" w:rsidRDefault="001160B5" w:rsidP="001160B5">
      <w:pPr>
        <w:pStyle w:val="Nadpis70"/>
        <w:keepNext/>
        <w:keepLines/>
        <w:shd w:val="clear" w:color="auto" w:fill="auto"/>
        <w:spacing w:before="0" w:after="616" w:line="220" w:lineRule="exact"/>
        <w:ind w:firstLine="0"/>
      </w:pPr>
      <w:bookmarkStart w:id="2" w:name="bookmark3"/>
      <w:proofErr w:type="spellStart"/>
      <w:r>
        <w:rPr>
          <w:color w:val="000000"/>
          <w:lang w:eastAsia="cs-CZ" w:bidi="cs-CZ"/>
        </w:rPr>
        <w:t>Oligodendrocyt</w:t>
      </w:r>
      <w:proofErr w:type="spellEnd"/>
      <w:r>
        <w:rPr>
          <w:color w:val="000000"/>
          <w:lang w:eastAsia="cs-CZ" w:bidi="cs-CZ"/>
        </w:rPr>
        <w:t xml:space="preserve"> a </w:t>
      </w:r>
      <w:proofErr w:type="spellStart"/>
      <w:r>
        <w:rPr>
          <w:color w:val="000000"/>
          <w:lang w:eastAsia="cs-CZ" w:bidi="cs-CZ"/>
        </w:rPr>
        <w:t>Schwannova</w:t>
      </w:r>
      <w:proofErr w:type="spellEnd"/>
      <w:r>
        <w:rPr>
          <w:color w:val="000000"/>
          <w:lang w:eastAsia="cs-CZ" w:bidi="cs-CZ"/>
        </w:rPr>
        <w:t xml:space="preserve"> buňka</w:t>
      </w:r>
      <w:bookmarkEnd w:id="2"/>
    </w:p>
    <w:p w:rsidR="001160B5" w:rsidRDefault="001160B5" w:rsidP="001160B5">
      <w:pPr>
        <w:framePr w:h="2155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524375" cy="1371600"/>
            <wp:effectExtent l="0" t="0" r="9525" b="0"/>
            <wp:docPr id="1" name="Obrázek 1" descr="G:\BIOCHEMIE\Tomandl Word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BIOCHEMIE\Tomandl Word\media\image5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0B5" w:rsidRDefault="001160B5" w:rsidP="001160B5">
      <w:pPr>
        <w:rPr>
          <w:sz w:val="2"/>
          <w:szCs w:val="2"/>
        </w:rPr>
      </w:pPr>
    </w:p>
    <w:p w:rsidR="001160B5" w:rsidRDefault="001160B5" w:rsidP="001160B5">
      <w:pPr>
        <w:numPr>
          <w:ilvl w:val="0"/>
          <w:numId w:val="1"/>
        </w:numPr>
        <w:tabs>
          <w:tab w:val="left" w:pos="430"/>
        </w:tabs>
        <w:spacing w:before="635" w:line="379" w:lineRule="exact"/>
        <w:jc w:val="both"/>
      </w:pPr>
      <w:r>
        <w:t xml:space="preserve">Popište uspořádání myelinu v </w:t>
      </w:r>
      <w:proofErr w:type="spellStart"/>
      <w:r>
        <w:t>oligodendrocytu</w:t>
      </w:r>
      <w:proofErr w:type="spellEnd"/>
      <w:r>
        <w:t xml:space="preserve"> a ve </w:t>
      </w:r>
      <w:proofErr w:type="spellStart"/>
      <w:r>
        <w:t>Schwannově</w:t>
      </w:r>
      <w:proofErr w:type="spellEnd"/>
      <w:r>
        <w:t xml:space="preserve"> buňce.</w:t>
      </w:r>
    </w:p>
    <w:p w:rsidR="001160B5" w:rsidRDefault="001160B5" w:rsidP="001160B5">
      <w:pPr>
        <w:numPr>
          <w:ilvl w:val="0"/>
          <w:numId w:val="1"/>
        </w:numPr>
        <w:tabs>
          <w:tab w:val="left" w:pos="430"/>
        </w:tabs>
        <w:spacing w:line="379" w:lineRule="exact"/>
        <w:jc w:val="both"/>
      </w:pPr>
      <w:r>
        <w:t>Který typ fosfolipidů převažuje v myelinové pochvě?</w:t>
      </w:r>
    </w:p>
    <w:p w:rsidR="001160B5" w:rsidRDefault="001160B5" w:rsidP="001160B5">
      <w:pPr>
        <w:numPr>
          <w:ilvl w:val="0"/>
          <w:numId w:val="1"/>
        </w:numPr>
        <w:tabs>
          <w:tab w:val="left" w:pos="430"/>
        </w:tabs>
        <w:spacing w:line="379" w:lineRule="exact"/>
        <w:jc w:val="both"/>
      </w:pPr>
      <w:r>
        <w:lastRenderedPageBreak/>
        <w:t>Jaký typ cerebrosidu převažuje v lipidech myelinu?</w:t>
      </w:r>
    </w:p>
    <w:p w:rsidR="00CD4470" w:rsidRDefault="001160B5" w:rsidP="001160B5">
      <w:r>
        <w:t xml:space="preserve">Které </w:t>
      </w:r>
      <w:proofErr w:type="spellStart"/>
      <w:r>
        <w:t>glykosfingolipidy</w:t>
      </w:r>
      <w:proofErr w:type="spellEnd"/>
      <w:r>
        <w:t xml:space="preserve"> udělují membráně nega</w:t>
      </w:r>
      <w:r w:rsidR="004D5066">
        <w:t>tivní náboj?</w:t>
      </w:r>
      <w:bookmarkStart w:id="3" w:name="_GoBack"/>
      <w:bookmarkEnd w:id="3"/>
    </w:p>
    <w:p w:rsidR="005572D8" w:rsidRPr="005572D8" w:rsidRDefault="005572D8" w:rsidP="005572D8">
      <w:pPr>
        <w:keepNext/>
        <w:keepLines/>
        <w:spacing w:line="220" w:lineRule="exact"/>
        <w:jc w:val="both"/>
        <w:outlineLvl w:val="6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bookmarkStart w:id="4" w:name="bookmark0"/>
      <w:r w:rsidRPr="005572D8">
        <w:rPr>
          <w:rFonts w:ascii="Times New Roman" w:eastAsia="Times New Roman" w:hAnsi="Times New Roman" w:cs="Times New Roman"/>
          <w:b/>
          <w:bCs/>
          <w:sz w:val="22"/>
          <w:szCs w:val="22"/>
        </w:rPr>
        <w:t>Výstavba a odbourávání membrán</w:t>
      </w:r>
      <w:bookmarkEnd w:id="4"/>
    </w:p>
    <w:p w:rsidR="005572D8" w:rsidRPr="005572D8" w:rsidRDefault="005572D8" w:rsidP="005572D8">
      <w:pPr>
        <w:numPr>
          <w:ilvl w:val="0"/>
          <w:numId w:val="2"/>
        </w:numPr>
        <w:tabs>
          <w:tab w:val="left" w:pos="450"/>
        </w:tabs>
        <w:spacing w:line="379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572D8">
        <w:rPr>
          <w:rFonts w:ascii="Times New Roman" w:eastAsia="Times New Roman" w:hAnsi="Times New Roman" w:cs="Times New Roman"/>
          <w:sz w:val="22"/>
          <w:szCs w:val="22"/>
        </w:rPr>
        <w:t>Ve kterých organelách dochází k syntéze membránových komponent?</w:t>
      </w:r>
    </w:p>
    <w:p w:rsidR="005572D8" w:rsidRPr="005572D8" w:rsidRDefault="005572D8" w:rsidP="005572D8">
      <w:pPr>
        <w:numPr>
          <w:ilvl w:val="0"/>
          <w:numId w:val="2"/>
        </w:numPr>
        <w:tabs>
          <w:tab w:val="left" w:pos="450"/>
        </w:tabs>
        <w:spacing w:line="379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572D8">
        <w:rPr>
          <w:rFonts w:ascii="Times New Roman" w:eastAsia="Times New Roman" w:hAnsi="Times New Roman" w:cs="Times New Roman"/>
          <w:sz w:val="22"/>
          <w:szCs w:val="22"/>
        </w:rPr>
        <w:t>Jakým způsobem jsou zabudovávány proteiny do membrány?</w:t>
      </w:r>
    </w:p>
    <w:p w:rsidR="005572D8" w:rsidRPr="005572D8" w:rsidRDefault="005572D8" w:rsidP="005572D8">
      <w:pPr>
        <w:numPr>
          <w:ilvl w:val="0"/>
          <w:numId w:val="2"/>
        </w:numPr>
        <w:tabs>
          <w:tab w:val="left" w:pos="450"/>
        </w:tabs>
        <w:spacing w:line="379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572D8">
        <w:rPr>
          <w:rFonts w:ascii="Times New Roman" w:eastAsia="Times New Roman" w:hAnsi="Times New Roman" w:cs="Times New Roman"/>
          <w:sz w:val="22"/>
          <w:szCs w:val="22"/>
        </w:rPr>
        <w:t xml:space="preserve">Popište hlavní odlišnosti v syntéze </w:t>
      </w:r>
      <w:proofErr w:type="spellStart"/>
      <w:r w:rsidRPr="005572D8">
        <w:rPr>
          <w:rFonts w:ascii="Times New Roman" w:eastAsia="Times New Roman" w:hAnsi="Times New Roman" w:cs="Times New Roman"/>
          <w:sz w:val="22"/>
          <w:szCs w:val="22"/>
        </w:rPr>
        <w:t>secernovaných</w:t>
      </w:r>
      <w:proofErr w:type="spellEnd"/>
      <w:r w:rsidRPr="005572D8">
        <w:rPr>
          <w:rFonts w:ascii="Times New Roman" w:eastAsia="Times New Roman" w:hAnsi="Times New Roman" w:cs="Times New Roman"/>
          <w:sz w:val="22"/>
          <w:szCs w:val="22"/>
        </w:rPr>
        <w:t xml:space="preserve"> a membránově vázaných proteinů.</w:t>
      </w:r>
    </w:p>
    <w:p w:rsidR="005572D8" w:rsidRPr="005572D8" w:rsidRDefault="005572D8" w:rsidP="005572D8">
      <w:pPr>
        <w:numPr>
          <w:ilvl w:val="0"/>
          <w:numId w:val="2"/>
        </w:numPr>
        <w:tabs>
          <w:tab w:val="left" w:pos="450"/>
        </w:tabs>
        <w:spacing w:after="607" w:line="379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572D8">
        <w:rPr>
          <w:rFonts w:ascii="Times New Roman" w:eastAsia="Times New Roman" w:hAnsi="Times New Roman" w:cs="Times New Roman"/>
          <w:sz w:val="22"/>
          <w:szCs w:val="22"/>
        </w:rPr>
        <w:t xml:space="preserve">Jaká je funkce </w:t>
      </w:r>
      <w:proofErr w:type="spellStart"/>
      <w:r w:rsidRPr="005572D8">
        <w:rPr>
          <w:rFonts w:ascii="Times New Roman" w:eastAsia="Times New Roman" w:hAnsi="Times New Roman" w:cs="Times New Roman"/>
          <w:sz w:val="22"/>
          <w:szCs w:val="22"/>
        </w:rPr>
        <w:t>chaperonů</w:t>
      </w:r>
      <w:proofErr w:type="spellEnd"/>
      <w:r w:rsidRPr="005572D8">
        <w:rPr>
          <w:rFonts w:ascii="Times New Roman" w:eastAsia="Times New Roman" w:hAnsi="Times New Roman" w:cs="Times New Roman"/>
          <w:sz w:val="22"/>
          <w:szCs w:val="22"/>
        </w:rPr>
        <w:t xml:space="preserve"> (molekulárních průvodců) v buňce?</w:t>
      </w:r>
    </w:p>
    <w:p w:rsidR="005572D8" w:rsidRPr="005572D8" w:rsidRDefault="005572D8" w:rsidP="005572D8">
      <w:pPr>
        <w:keepNext/>
        <w:keepLines/>
        <w:spacing w:after="38" w:line="220" w:lineRule="exact"/>
        <w:jc w:val="both"/>
        <w:outlineLvl w:val="6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5572D8">
        <w:rPr>
          <w:rFonts w:ascii="Times New Roman" w:eastAsia="Times New Roman" w:hAnsi="Times New Roman" w:cs="Times New Roman"/>
          <w:b/>
          <w:bCs/>
          <w:sz w:val="22"/>
          <w:szCs w:val="22"/>
        </w:rPr>
        <w:t>Membránový transport</w:t>
      </w:r>
    </w:p>
    <w:p w:rsidR="005572D8" w:rsidRPr="005572D8" w:rsidRDefault="005572D8" w:rsidP="005572D8">
      <w:pPr>
        <w:numPr>
          <w:ilvl w:val="0"/>
          <w:numId w:val="2"/>
        </w:numPr>
        <w:tabs>
          <w:tab w:val="left" w:pos="454"/>
        </w:tabs>
        <w:spacing w:line="326" w:lineRule="exact"/>
        <w:ind w:right="860"/>
        <w:rPr>
          <w:rFonts w:ascii="Times New Roman" w:eastAsia="Times New Roman" w:hAnsi="Times New Roman" w:cs="Times New Roman"/>
          <w:sz w:val="22"/>
          <w:szCs w:val="22"/>
        </w:rPr>
      </w:pPr>
      <w:r w:rsidRPr="005572D8">
        <w:rPr>
          <w:rFonts w:ascii="Times New Roman" w:eastAsia="Times New Roman" w:hAnsi="Times New Roman" w:cs="Times New Roman"/>
          <w:sz w:val="22"/>
          <w:szCs w:val="22"/>
        </w:rPr>
        <w:t>Zdůvodněte, jakou oblastí budou uvedené látky pronikat přes membránu při prosté difúzi: a) 0</w:t>
      </w:r>
      <w:r w:rsidRPr="005572D8">
        <w:rPr>
          <w:rFonts w:ascii="Times New Roman" w:eastAsia="Times New Roman" w:hAnsi="Times New Roman" w:cs="Times New Roman"/>
          <w:sz w:val="22"/>
          <w:szCs w:val="22"/>
          <w:vertAlign w:val="subscript"/>
        </w:rPr>
        <w:t>2</w:t>
      </w:r>
      <w:r w:rsidRPr="005572D8">
        <w:rPr>
          <w:rFonts w:ascii="Times New Roman" w:eastAsia="Times New Roman" w:hAnsi="Times New Roman" w:cs="Times New Roman"/>
          <w:sz w:val="22"/>
          <w:szCs w:val="22"/>
        </w:rPr>
        <w:t xml:space="preserve">; b) močovina; c) </w:t>
      </w:r>
      <w:proofErr w:type="spellStart"/>
      <w:r w:rsidRPr="005572D8">
        <w:rPr>
          <w:rFonts w:ascii="Times New Roman" w:eastAsia="Times New Roman" w:hAnsi="Times New Roman" w:cs="Times New Roman"/>
          <w:sz w:val="22"/>
          <w:szCs w:val="22"/>
        </w:rPr>
        <w:t>ethanol</w:t>
      </w:r>
      <w:proofErr w:type="spellEnd"/>
      <w:r w:rsidRPr="005572D8">
        <w:rPr>
          <w:rFonts w:ascii="Times New Roman" w:eastAsia="Times New Roman" w:hAnsi="Times New Roman" w:cs="Times New Roman"/>
          <w:sz w:val="22"/>
          <w:szCs w:val="22"/>
        </w:rPr>
        <w:t>; d) acetylsalicylová kyselina; e) C0</w:t>
      </w:r>
      <w:r w:rsidRPr="005572D8">
        <w:rPr>
          <w:rFonts w:ascii="Times New Roman" w:eastAsia="Times New Roman" w:hAnsi="Times New Roman" w:cs="Times New Roman"/>
          <w:sz w:val="22"/>
          <w:szCs w:val="22"/>
          <w:vertAlign w:val="subscript"/>
        </w:rPr>
        <w:t>2</w:t>
      </w:r>
      <w:r w:rsidRPr="005572D8">
        <w:rPr>
          <w:rFonts w:ascii="Times New Roman" w:eastAsia="Times New Roman" w:hAnsi="Times New Roman" w:cs="Times New Roman"/>
          <w:sz w:val="22"/>
          <w:szCs w:val="22"/>
        </w:rPr>
        <w:t>?</w:t>
      </w:r>
    </w:p>
    <w:p w:rsidR="005572D8" w:rsidRPr="005572D8" w:rsidRDefault="005572D8" w:rsidP="005572D8">
      <w:pPr>
        <w:numPr>
          <w:ilvl w:val="0"/>
          <w:numId w:val="2"/>
        </w:numPr>
        <w:tabs>
          <w:tab w:val="left" w:pos="454"/>
        </w:tabs>
        <w:spacing w:after="123" w:line="22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572D8">
        <w:rPr>
          <w:rFonts w:ascii="Times New Roman" w:eastAsia="Times New Roman" w:hAnsi="Times New Roman" w:cs="Times New Roman"/>
          <w:sz w:val="22"/>
          <w:szCs w:val="22"/>
        </w:rPr>
        <w:t>Charakterizujte transport pomocí kanálů. Na jaký podnět jsou kanály otevírány? Uveďte příklady.</w:t>
      </w:r>
    </w:p>
    <w:p w:rsidR="005572D8" w:rsidRPr="005572D8" w:rsidRDefault="005572D8" w:rsidP="005572D8">
      <w:pPr>
        <w:numPr>
          <w:ilvl w:val="0"/>
          <w:numId w:val="2"/>
        </w:numPr>
        <w:tabs>
          <w:tab w:val="left" w:pos="454"/>
        </w:tabs>
        <w:spacing w:after="75" w:line="22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572D8">
        <w:rPr>
          <w:rFonts w:ascii="Times New Roman" w:eastAsia="Times New Roman" w:hAnsi="Times New Roman" w:cs="Times New Roman"/>
          <w:sz w:val="22"/>
          <w:szCs w:val="22"/>
        </w:rPr>
        <w:t>Které faktory určují směr a rychlost transportu iontů přes membránu pomocí kanálů?</w:t>
      </w:r>
    </w:p>
    <w:p w:rsidR="005572D8" w:rsidRPr="005572D8" w:rsidRDefault="005572D8" w:rsidP="005572D8">
      <w:pPr>
        <w:numPr>
          <w:ilvl w:val="0"/>
          <w:numId w:val="2"/>
        </w:numPr>
        <w:tabs>
          <w:tab w:val="left" w:pos="454"/>
        </w:tabs>
        <w:spacing w:line="317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5572D8">
        <w:rPr>
          <w:rFonts w:ascii="Times New Roman" w:eastAsia="Times New Roman" w:hAnsi="Times New Roman" w:cs="Times New Roman"/>
          <w:sz w:val="22"/>
          <w:szCs w:val="22"/>
        </w:rPr>
        <w:t>Jak se nazývají membránové kanály, kterými prochází voda? Čím je dána jejich specifičnost pro vodu? Mohou těmito kanály procházet ionty H</w:t>
      </w:r>
      <w:r w:rsidRPr="005572D8">
        <w:rPr>
          <w:rFonts w:ascii="Times New Roman" w:eastAsia="Times New Roman" w:hAnsi="Times New Roman" w:cs="Times New Roman"/>
          <w:sz w:val="22"/>
          <w:szCs w:val="22"/>
          <w:vertAlign w:val="subscript"/>
        </w:rPr>
        <w:t>3</w:t>
      </w:r>
      <w:r w:rsidRPr="005572D8">
        <w:rPr>
          <w:rFonts w:ascii="Times New Roman" w:eastAsia="Times New Roman" w:hAnsi="Times New Roman" w:cs="Times New Roman"/>
          <w:sz w:val="22"/>
          <w:szCs w:val="22"/>
        </w:rPr>
        <w:t>0</w:t>
      </w:r>
      <w:r w:rsidRPr="005572D8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+</w:t>
      </w:r>
      <w:r w:rsidRPr="005572D8">
        <w:rPr>
          <w:rFonts w:ascii="Times New Roman" w:eastAsia="Times New Roman" w:hAnsi="Times New Roman" w:cs="Times New Roman"/>
          <w:sz w:val="22"/>
          <w:szCs w:val="22"/>
        </w:rPr>
        <w:t>?</w:t>
      </w:r>
    </w:p>
    <w:p w:rsidR="005572D8" w:rsidRPr="005572D8" w:rsidRDefault="005572D8" w:rsidP="005572D8">
      <w:pPr>
        <w:numPr>
          <w:ilvl w:val="0"/>
          <w:numId w:val="2"/>
        </w:numPr>
        <w:tabs>
          <w:tab w:val="left" w:pos="454"/>
        </w:tabs>
        <w:spacing w:after="118" w:line="22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572D8">
        <w:rPr>
          <w:rFonts w:ascii="Times New Roman" w:eastAsia="Times New Roman" w:hAnsi="Times New Roman" w:cs="Times New Roman"/>
          <w:sz w:val="22"/>
          <w:szCs w:val="22"/>
        </w:rPr>
        <w:t xml:space="preserve">Jaká hnací síla odpovídá za přenos molekul vody přes membránu prostřednictvím </w:t>
      </w:r>
      <w:proofErr w:type="spellStart"/>
      <w:r w:rsidRPr="005572D8">
        <w:rPr>
          <w:rFonts w:ascii="Times New Roman" w:eastAsia="Times New Roman" w:hAnsi="Times New Roman" w:cs="Times New Roman"/>
          <w:sz w:val="22"/>
          <w:szCs w:val="22"/>
        </w:rPr>
        <w:t>akvaporinů</w:t>
      </w:r>
      <w:proofErr w:type="spellEnd"/>
      <w:r w:rsidRPr="005572D8">
        <w:rPr>
          <w:rFonts w:ascii="Times New Roman" w:eastAsia="Times New Roman" w:hAnsi="Times New Roman" w:cs="Times New Roman"/>
          <w:sz w:val="22"/>
          <w:szCs w:val="22"/>
        </w:rPr>
        <w:t>?</w:t>
      </w:r>
    </w:p>
    <w:p w:rsidR="005572D8" w:rsidRPr="005572D8" w:rsidRDefault="005572D8" w:rsidP="005572D8">
      <w:pPr>
        <w:numPr>
          <w:ilvl w:val="0"/>
          <w:numId w:val="2"/>
        </w:numPr>
        <w:tabs>
          <w:tab w:val="left" w:pos="454"/>
        </w:tabs>
        <w:spacing w:after="46" w:line="22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572D8">
        <w:rPr>
          <w:rFonts w:ascii="Times New Roman" w:eastAsia="Times New Roman" w:hAnsi="Times New Roman" w:cs="Times New Roman"/>
          <w:sz w:val="22"/>
          <w:szCs w:val="22"/>
        </w:rPr>
        <w:t>Co jsou to ionofory? Jaké typy ionoforů rozlišujeme?</w:t>
      </w:r>
    </w:p>
    <w:p w:rsidR="005572D8" w:rsidRPr="005572D8" w:rsidRDefault="005572D8" w:rsidP="005572D8">
      <w:pPr>
        <w:numPr>
          <w:ilvl w:val="0"/>
          <w:numId w:val="2"/>
        </w:numPr>
        <w:tabs>
          <w:tab w:val="left" w:pos="454"/>
        </w:tabs>
        <w:spacing w:line="317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5572D8">
        <w:rPr>
          <w:rFonts w:ascii="Times New Roman" w:eastAsia="Times New Roman" w:hAnsi="Times New Roman" w:cs="Times New Roman"/>
          <w:sz w:val="22"/>
          <w:szCs w:val="22"/>
        </w:rPr>
        <w:t xml:space="preserve">Kde v membránách se nachází mezerové spoje (tzv. </w:t>
      </w:r>
      <w:r w:rsidRPr="005572D8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gap </w:t>
      </w:r>
      <w:proofErr w:type="spellStart"/>
      <w:r w:rsidRPr="005572D8">
        <w:rPr>
          <w:rFonts w:ascii="Times New Roman" w:eastAsia="Times New Roman" w:hAnsi="Times New Roman" w:cs="Times New Roman"/>
          <w:i/>
          <w:iCs/>
          <w:sz w:val="22"/>
          <w:szCs w:val="22"/>
        </w:rPr>
        <w:t>junctions</w:t>
      </w:r>
      <w:proofErr w:type="spellEnd"/>
      <w:r w:rsidRPr="005572D8">
        <w:rPr>
          <w:rFonts w:ascii="Times New Roman" w:eastAsia="Times New Roman" w:hAnsi="Times New Roman" w:cs="Times New Roman"/>
          <w:sz w:val="22"/>
          <w:szCs w:val="22"/>
        </w:rPr>
        <w:t>) a jaký je jejich význam. Jak se nazývají kanály tvořící tyto spoje?</w:t>
      </w:r>
    </w:p>
    <w:p w:rsidR="005572D8" w:rsidRPr="005572D8" w:rsidRDefault="005572D8" w:rsidP="005572D8">
      <w:pPr>
        <w:numPr>
          <w:ilvl w:val="0"/>
          <w:numId w:val="2"/>
        </w:numPr>
        <w:tabs>
          <w:tab w:val="left" w:pos="454"/>
        </w:tabs>
        <w:spacing w:line="379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572D8">
        <w:rPr>
          <w:rFonts w:ascii="Times New Roman" w:eastAsia="Times New Roman" w:hAnsi="Times New Roman" w:cs="Times New Roman"/>
          <w:sz w:val="22"/>
          <w:szCs w:val="22"/>
        </w:rPr>
        <w:t>Popište transport látek pomocí membránových transportních proteinů.</w:t>
      </w:r>
    </w:p>
    <w:p w:rsidR="005572D8" w:rsidRPr="005572D8" w:rsidRDefault="005572D8" w:rsidP="005572D8">
      <w:pPr>
        <w:numPr>
          <w:ilvl w:val="0"/>
          <w:numId w:val="2"/>
        </w:numPr>
        <w:tabs>
          <w:tab w:val="left" w:pos="454"/>
        </w:tabs>
        <w:spacing w:line="379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572D8">
        <w:rPr>
          <w:rFonts w:ascii="Times New Roman" w:eastAsia="Times New Roman" w:hAnsi="Times New Roman" w:cs="Times New Roman"/>
          <w:sz w:val="22"/>
          <w:szCs w:val="22"/>
        </w:rPr>
        <w:t>Vyjmenujte vlastnosti, které jsou společné pro enzymy i membránové transportní proteiny.</w:t>
      </w:r>
    </w:p>
    <w:p w:rsidR="005572D8" w:rsidRPr="005572D8" w:rsidRDefault="005572D8" w:rsidP="005572D8">
      <w:pPr>
        <w:numPr>
          <w:ilvl w:val="0"/>
          <w:numId w:val="2"/>
        </w:numPr>
        <w:tabs>
          <w:tab w:val="left" w:pos="454"/>
        </w:tabs>
        <w:spacing w:line="379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572D8">
        <w:rPr>
          <w:rFonts w:ascii="Times New Roman" w:eastAsia="Times New Roman" w:hAnsi="Times New Roman" w:cs="Times New Roman"/>
          <w:sz w:val="22"/>
          <w:szCs w:val="22"/>
        </w:rPr>
        <w:t>Které faktory ovlivňují rychlost transportu látek přes membránu pomocí přenašečů?</w:t>
      </w:r>
    </w:p>
    <w:p w:rsidR="005572D8" w:rsidRPr="005572D8" w:rsidRDefault="005572D8" w:rsidP="005572D8">
      <w:pPr>
        <w:numPr>
          <w:ilvl w:val="0"/>
          <w:numId w:val="2"/>
        </w:numPr>
        <w:tabs>
          <w:tab w:val="left" w:pos="454"/>
        </w:tabs>
        <w:spacing w:line="379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572D8">
        <w:rPr>
          <w:rFonts w:ascii="Times New Roman" w:eastAsia="Times New Roman" w:hAnsi="Times New Roman" w:cs="Times New Roman"/>
          <w:sz w:val="22"/>
          <w:szCs w:val="22"/>
        </w:rPr>
        <w:t>Může probíhat usnadněná difúze proti koncentračnímu spádu?</w:t>
      </w:r>
    </w:p>
    <w:p w:rsidR="005572D8" w:rsidRPr="005572D8" w:rsidRDefault="005572D8" w:rsidP="005572D8">
      <w:pPr>
        <w:numPr>
          <w:ilvl w:val="0"/>
          <w:numId w:val="2"/>
        </w:numPr>
        <w:tabs>
          <w:tab w:val="left" w:pos="454"/>
        </w:tabs>
        <w:spacing w:line="312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5572D8">
        <w:rPr>
          <w:rFonts w:ascii="Times New Roman" w:eastAsia="Times New Roman" w:hAnsi="Times New Roman" w:cs="Times New Roman"/>
          <w:sz w:val="22"/>
          <w:szCs w:val="22"/>
        </w:rPr>
        <w:t>Srovnejte kinetiku transportu látek prostou a usnadněnou difúzí. Vyznačte do grafu křivky, jestliže:</w:t>
      </w:r>
    </w:p>
    <w:p w:rsidR="005572D8" w:rsidRPr="005572D8" w:rsidRDefault="005572D8" w:rsidP="005572D8">
      <w:pPr>
        <w:numPr>
          <w:ilvl w:val="0"/>
          <w:numId w:val="3"/>
        </w:numPr>
        <w:tabs>
          <w:tab w:val="left" w:pos="734"/>
        </w:tabs>
        <w:spacing w:line="317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5572D8">
        <w:rPr>
          <w:rFonts w:ascii="Times New Roman" w:eastAsia="Times New Roman" w:hAnsi="Times New Roman" w:cs="Times New Roman"/>
          <w:sz w:val="22"/>
          <w:szCs w:val="22"/>
        </w:rPr>
        <w:t>při prosté difúzi probíhá transport látky přes membránu kinetikou 1. řádu vzhledem ke koncentračnímu spádu;</w:t>
      </w:r>
    </w:p>
    <w:p w:rsidR="005572D8" w:rsidRPr="005572D8" w:rsidRDefault="005572D8" w:rsidP="005572D8">
      <w:pPr>
        <w:numPr>
          <w:ilvl w:val="0"/>
          <w:numId w:val="3"/>
        </w:numPr>
        <w:tabs>
          <w:tab w:val="left" w:pos="748"/>
        </w:tabs>
        <w:spacing w:after="381" w:line="322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5572D8">
        <w:rPr>
          <w:rFonts w:ascii="Times New Roman" w:eastAsia="Times New Roman" w:hAnsi="Times New Roman" w:cs="Times New Roman"/>
          <w:sz w:val="22"/>
          <w:szCs w:val="22"/>
        </w:rPr>
        <w:t>při usnadněné difúzi probíhá transport látky přes membránu při nízkém koncentračním spádu kinetikou 1. řádu a při velkém koncentračním spádu kinetikou 0. řádu.</w:t>
      </w:r>
    </w:p>
    <w:p w:rsidR="005572D8" w:rsidRPr="005572D8" w:rsidRDefault="005572D8" w:rsidP="005572D8">
      <w:pPr>
        <w:tabs>
          <w:tab w:val="left" w:pos="6399"/>
        </w:tabs>
        <w:spacing w:after="302" w:line="220" w:lineRule="exact"/>
        <w:ind w:left="7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572D8">
        <w:rPr>
          <w:rFonts w:ascii="Times New Roman" w:eastAsia="Times New Roman" w:hAnsi="Times New Roman" w:cs="Times New Roman"/>
          <w:sz w:val="22"/>
          <w:szCs w:val="22"/>
        </w:rPr>
        <w:t>a) kinetika prostá difúze</w:t>
      </w:r>
      <w:r w:rsidRPr="005572D8">
        <w:rPr>
          <w:rFonts w:ascii="Times New Roman" w:eastAsia="Times New Roman" w:hAnsi="Times New Roman" w:cs="Times New Roman"/>
          <w:sz w:val="22"/>
          <w:szCs w:val="22"/>
        </w:rPr>
        <w:tab/>
        <w:t>b) kinetika usnadněné difúze</w:t>
      </w:r>
    </w:p>
    <w:p w:rsidR="005572D8" w:rsidRPr="005572D8" w:rsidRDefault="005572D8" w:rsidP="005572D8">
      <w:pPr>
        <w:spacing w:line="180" w:lineRule="exact"/>
        <w:ind w:left="5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bidi="ar-SA"/>
        </w:rPr>
        <mc:AlternateContent>
          <mc:Choice Requires="wps">
            <w:drawing>
              <wp:anchor distT="0" distB="254000" distL="63500" distR="63500" simplePos="0" relativeHeight="251664384" behindDoc="1" locked="0" layoutInCell="1" allowOverlap="1">
                <wp:simplePos x="0" y="0"/>
                <wp:positionH relativeFrom="margin">
                  <wp:posOffset>3302635</wp:posOffset>
                </wp:positionH>
                <wp:positionV relativeFrom="paragraph">
                  <wp:posOffset>-12065</wp:posOffset>
                </wp:positionV>
                <wp:extent cx="487680" cy="228600"/>
                <wp:effectExtent l="3810" t="1270" r="3810" b="0"/>
                <wp:wrapSquare wrapText="left"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72D8" w:rsidRDefault="005572D8" w:rsidP="005572D8">
                            <w:pPr>
                              <w:pStyle w:val="Zkladntext14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Zkladntext14Exact"/>
                              </w:rPr>
                              <w:t>Rychlost</w:t>
                            </w:r>
                          </w:p>
                          <w:p w:rsidR="005572D8" w:rsidRDefault="005572D8" w:rsidP="005572D8">
                            <w:pPr>
                              <w:pStyle w:val="Zkladntext14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Zkladntext14Exact"/>
                              </w:rPr>
                              <w:t>transportu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8" o:spid="_x0000_s1027" type="#_x0000_t202" style="position:absolute;left:0;text-align:left;margin-left:260.05pt;margin-top:-.95pt;width:38.4pt;height:18pt;z-index:-251652096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" filled="f" stroked="f">
                <v:textbox style="mso-fit-shape-to-text:t" inset="0,0,0,0">
                  <w:txbxContent>
                    <w:p w:rsidR="005572D8" w:rsidRDefault="005572D8" w:rsidP="005572D8">
                      <w:pPr>
                        <w:pStyle w:val="Zkladntext140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Zkladntext14Exact"/>
                        </w:rPr>
                        <w:t>Rychlost</w:t>
                      </w:r>
                    </w:p>
                    <w:p w:rsidR="005572D8" w:rsidRDefault="005572D8" w:rsidP="005572D8">
                      <w:pPr>
                        <w:pStyle w:val="Zkladntext140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Zkladntext14Exact"/>
                        </w:rPr>
                        <w:t>transportu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5572D8">
        <w:rPr>
          <w:rFonts w:ascii="Times New Roman" w:eastAsia="Times New Roman" w:hAnsi="Times New Roman" w:cs="Times New Roman"/>
          <w:sz w:val="18"/>
          <w:szCs w:val="18"/>
        </w:rPr>
        <w:t>Rychlost</w:t>
      </w:r>
    </w:p>
    <w:p w:rsidR="005572D8" w:rsidRPr="005572D8" w:rsidRDefault="005572D8" w:rsidP="005572D8">
      <w:pPr>
        <w:spacing w:line="180" w:lineRule="exact"/>
        <w:ind w:left="520"/>
        <w:rPr>
          <w:rFonts w:ascii="Times New Roman" w:eastAsia="Times New Roman" w:hAnsi="Times New Roman" w:cs="Times New Roman"/>
          <w:sz w:val="18"/>
          <w:szCs w:val="18"/>
        </w:rPr>
        <w:sectPr w:rsidR="005572D8" w:rsidRPr="005572D8">
          <w:pgSz w:w="11900" w:h="16840"/>
          <w:pgMar w:top="1394" w:right="1385" w:bottom="1861" w:left="1405" w:header="0" w:footer="3" w:gutter="0"/>
          <w:pgNumType w:start="28"/>
          <w:cols w:space="720"/>
          <w:noEndnote/>
          <w:docGrid w:linePitch="360"/>
        </w:sectPr>
      </w:pPr>
      <w:r w:rsidRPr="005572D8">
        <w:rPr>
          <w:rFonts w:ascii="Times New Roman" w:eastAsia="Times New Roman" w:hAnsi="Times New Roman" w:cs="Times New Roman"/>
          <w:sz w:val="18"/>
          <w:szCs w:val="18"/>
        </w:rPr>
        <w:t>transportu</w:t>
      </w:r>
    </w:p>
    <w:p w:rsidR="005572D8" w:rsidRPr="005572D8" w:rsidRDefault="005572D8" w:rsidP="005572D8">
      <w:pPr>
        <w:numPr>
          <w:ilvl w:val="0"/>
          <w:numId w:val="2"/>
        </w:numPr>
        <w:tabs>
          <w:tab w:val="left" w:pos="445"/>
        </w:tabs>
        <w:spacing w:line="379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572D8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Jaké typy transportních </w:t>
      </w:r>
      <w:proofErr w:type="spellStart"/>
      <w:r w:rsidRPr="005572D8">
        <w:rPr>
          <w:rFonts w:ascii="Times New Roman" w:eastAsia="Times New Roman" w:hAnsi="Times New Roman" w:cs="Times New Roman"/>
          <w:sz w:val="22"/>
          <w:szCs w:val="22"/>
        </w:rPr>
        <w:t>ATPas</w:t>
      </w:r>
      <w:proofErr w:type="spellEnd"/>
      <w:r w:rsidRPr="005572D8">
        <w:rPr>
          <w:rFonts w:ascii="Times New Roman" w:eastAsia="Times New Roman" w:hAnsi="Times New Roman" w:cs="Times New Roman"/>
          <w:sz w:val="22"/>
          <w:szCs w:val="22"/>
        </w:rPr>
        <w:t xml:space="preserve"> rozlišujeme?</w:t>
      </w:r>
    </w:p>
    <w:p w:rsidR="005572D8" w:rsidRPr="005572D8" w:rsidRDefault="005572D8" w:rsidP="005572D8">
      <w:pPr>
        <w:numPr>
          <w:ilvl w:val="0"/>
          <w:numId w:val="2"/>
        </w:numPr>
        <w:tabs>
          <w:tab w:val="left" w:pos="450"/>
        </w:tabs>
        <w:spacing w:line="379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572D8">
        <w:rPr>
          <w:rFonts w:ascii="Times New Roman" w:eastAsia="Times New Roman" w:hAnsi="Times New Roman" w:cs="Times New Roman"/>
          <w:sz w:val="22"/>
          <w:szCs w:val="22"/>
        </w:rPr>
        <w:t>Čím se liší H</w:t>
      </w:r>
      <w:r w:rsidRPr="005572D8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+</w:t>
      </w:r>
      <w:r w:rsidRPr="005572D8">
        <w:rPr>
          <w:rFonts w:ascii="Times New Roman" w:eastAsia="Times New Roman" w:hAnsi="Times New Roman" w:cs="Times New Roman"/>
          <w:sz w:val="22"/>
          <w:szCs w:val="22"/>
        </w:rPr>
        <w:t>-</w:t>
      </w:r>
      <w:proofErr w:type="spellStart"/>
      <w:r w:rsidRPr="005572D8">
        <w:rPr>
          <w:rFonts w:ascii="Times New Roman" w:eastAsia="Times New Roman" w:hAnsi="Times New Roman" w:cs="Times New Roman"/>
          <w:sz w:val="22"/>
          <w:szCs w:val="22"/>
        </w:rPr>
        <w:t>ATPasa</w:t>
      </w:r>
      <w:proofErr w:type="spellEnd"/>
      <w:r w:rsidRPr="005572D8">
        <w:rPr>
          <w:rFonts w:ascii="Times New Roman" w:eastAsia="Times New Roman" w:hAnsi="Times New Roman" w:cs="Times New Roman"/>
          <w:sz w:val="22"/>
          <w:szCs w:val="22"/>
        </w:rPr>
        <w:t xml:space="preserve"> ve vnitřní mitochondriální membráně od </w:t>
      </w:r>
      <w:proofErr w:type="spellStart"/>
      <w:r w:rsidRPr="005572D8">
        <w:rPr>
          <w:rFonts w:ascii="Times New Roman" w:eastAsia="Times New Roman" w:hAnsi="Times New Roman" w:cs="Times New Roman"/>
          <w:sz w:val="22"/>
          <w:szCs w:val="22"/>
        </w:rPr>
        <w:t>ATPas</w:t>
      </w:r>
      <w:proofErr w:type="spellEnd"/>
      <w:r w:rsidRPr="005572D8">
        <w:rPr>
          <w:rFonts w:ascii="Times New Roman" w:eastAsia="Times New Roman" w:hAnsi="Times New Roman" w:cs="Times New Roman"/>
          <w:sz w:val="22"/>
          <w:szCs w:val="22"/>
        </w:rPr>
        <w:t xml:space="preserve"> typu V a P?</w:t>
      </w:r>
    </w:p>
    <w:p w:rsidR="005572D8" w:rsidRPr="005572D8" w:rsidRDefault="005572D8" w:rsidP="005572D8">
      <w:pPr>
        <w:numPr>
          <w:ilvl w:val="0"/>
          <w:numId w:val="2"/>
        </w:numPr>
        <w:tabs>
          <w:tab w:val="left" w:pos="450"/>
        </w:tabs>
        <w:spacing w:line="379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572D8">
        <w:rPr>
          <w:rFonts w:ascii="Times New Roman" w:eastAsia="Times New Roman" w:hAnsi="Times New Roman" w:cs="Times New Roman"/>
          <w:sz w:val="22"/>
          <w:szCs w:val="22"/>
        </w:rPr>
        <w:t>Popište funkci Ca</w:t>
      </w:r>
      <w:r w:rsidRPr="005572D8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2+</w:t>
      </w:r>
      <w:r w:rsidRPr="005572D8">
        <w:rPr>
          <w:rFonts w:ascii="Times New Roman" w:eastAsia="Times New Roman" w:hAnsi="Times New Roman" w:cs="Times New Roman"/>
          <w:sz w:val="22"/>
          <w:szCs w:val="22"/>
        </w:rPr>
        <w:t>-</w:t>
      </w:r>
      <w:proofErr w:type="spellStart"/>
      <w:r w:rsidRPr="005572D8">
        <w:rPr>
          <w:rFonts w:ascii="Times New Roman" w:eastAsia="Times New Roman" w:hAnsi="Times New Roman" w:cs="Times New Roman"/>
          <w:sz w:val="22"/>
          <w:szCs w:val="22"/>
        </w:rPr>
        <w:t>ATPasy</w:t>
      </w:r>
      <w:proofErr w:type="spellEnd"/>
    </w:p>
    <w:p w:rsidR="005572D8" w:rsidRPr="005572D8" w:rsidRDefault="005572D8" w:rsidP="005572D8">
      <w:pPr>
        <w:numPr>
          <w:ilvl w:val="0"/>
          <w:numId w:val="2"/>
        </w:numPr>
        <w:tabs>
          <w:tab w:val="left" w:pos="450"/>
        </w:tabs>
        <w:spacing w:line="326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5572D8">
        <w:rPr>
          <w:rFonts w:ascii="Times New Roman" w:eastAsia="Times New Roman" w:hAnsi="Times New Roman" w:cs="Times New Roman"/>
          <w:sz w:val="22"/>
          <w:szCs w:val="22"/>
        </w:rPr>
        <w:t xml:space="preserve">Jaký je stechiometrický poměr přenášených iontů při </w:t>
      </w:r>
      <w:proofErr w:type="spellStart"/>
      <w:r w:rsidRPr="005572D8">
        <w:rPr>
          <w:rFonts w:ascii="Times New Roman" w:eastAsia="Times New Roman" w:hAnsi="Times New Roman" w:cs="Times New Roman"/>
          <w:sz w:val="22"/>
          <w:szCs w:val="22"/>
        </w:rPr>
        <w:t>transmembránovém</w:t>
      </w:r>
      <w:proofErr w:type="spellEnd"/>
      <w:r w:rsidRPr="005572D8">
        <w:rPr>
          <w:rFonts w:ascii="Times New Roman" w:eastAsia="Times New Roman" w:hAnsi="Times New Roman" w:cs="Times New Roman"/>
          <w:sz w:val="22"/>
          <w:szCs w:val="22"/>
        </w:rPr>
        <w:t xml:space="preserve"> přenosu Na</w:t>
      </w:r>
      <w:r w:rsidRPr="005572D8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+</w:t>
      </w:r>
      <w:r w:rsidRPr="005572D8">
        <w:rPr>
          <w:rFonts w:ascii="Times New Roman" w:eastAsia="Times New Roman" w:hAnsi="Times New Roman" w:cs="Times New Roman"/>
          <w:sz w:val="22"/>
          <w:szCs w:val="22"/>
        </w:rPr>
        <w:t>/K</w:t>
      </w:r>
      <w:r w:rsidRPr="005572D8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+</w:t>
      </w:r>
      <w:r w:rsidRPr="005572D8">
        <w:rPr>
          <w:rFonts w:ascii="Times New Roman" w:eastAsia="Times New Roman" w:hAnsi="Times New Roman" w:cs="Times New Roman"/>
          <w:sz w:val="22"/>
          <w:szCs w:val="22"/>
        </w:rPr>
        <w:t>-</w:t>
      </w:r>
      <w:proofErr w:type="spellStart"/>
      <w:r w:rsidRPr="005572D8">
        <w:rPr>
          <w:rFonts w:ascii="Times New Roman" w:eastAsia="Times New Roman" w:hAnsi="Times New Roman" w:cs="Times New Roman"/>
          <w:sz w:val="22"/>
          <w:szCs w:val="22"/>
        </w:rPr>
        <w:t>ATPasou</w:t>
      </w:r>
      <w:proofErr w:type="spellEnd"/>
      <w:r w:rsidRPr="005572D8">
        <w:rPr>
          <w:rFonts w:ascii="Times New Roman" w:eastAsia="Times New Roman" w:hAnsi="Times New Roman" w:cs="Times New Roman"/>
          <w:sz w:val="22"/>
          <w:szCs w:val="22"/>
        </w:rPr>
        <w:t>?</w:t>
      </w:r>
    </w:p>
    <w:p w:rsidR="005572D8" w:rsidRPr="005572D8" w:rsidRDefault="005572D8" w:rsidP="005572D8">
      <w:pPr>
        <w:numPr>
          <w:ilvl w:val="0"/>
          <w:numId w:val="2"/>
        </w:numPr>
        <w:tabs>
          <w:tab w:val="left" w:pos="454"/>
        </w:tabs>
        <w:spacing w:after="118" w:line="22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572D8">
        <w:rPr>
          <w:rFonts w:ascii="Times New Roman" w:eastAsia="Times New Roman" w:hAnsi="Times New Roman" w:cs="Times New Roman"/>
          <w:sz w:val="22"/>
          <w:szCs w:val="22"/>
        </w:rPr>
        <w:t>Co to jsou ABC-transportéry.</w:t>
      </w:r>
    </w:p>
    <w:p w:rsidR="005572D8" w:rsidRPr="005572D8" w:rsidRDefault="005572D8" w:rsidP="005572D8">
      <w:pPr>
        <w:numPr>
          <w:ilvl w:val="0"/>
          <w:numId w:val="2"/>
        </w:numPr>
        <w:tabs>
          <w:tab w:val="left" w:pos="454"/>
        </w:tabs>
        <w:spacing w:after="39" w:line="22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572D8">
        <w:rPr>
          <w:rFonts w:ascii="Times New Roman" w:eastAsia="Times New Roman" w:hAnsi="Times New Roman" w:cs="Times New Roman"/>
          <w:sz w:val="22"/>
          <w:szCs w:val="22"/>
        </w:rPr>
        <w:t>Uveďte příklady transportů zajišťovaných ABC-transportéry.</w:t>
      </w:r>
    </w:p>
    <w:p w:rsidR="005572D8" w:rsidRPr="005572D8" w:rsidRDefault="005572D8" w:rsidP="005572D8">
      <w:pPr>
        <w:numPr>
          <w:ilvl w:val="0"/>
          <w:numId w:val="2"/>
        </w:numPr>
        <w:tabs>
          <w:tab w:val="left" w:pos="454"/>
        </w:tabs>
        <w:spacing w:line="331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5572D8">
        <w:rPr>
          <w:rFonts w:ascii="Times New Roman" w:eastAsia="Times New Roman" w:hAnsi="Times New Roman" w:cs="Times New Roman"/>
          <w:sz w:val="22"/>
          <w:szCs w:val="22"/>
        </w:rPr>
        <w:t xml:space="preserve">Transport glukosy z </w:t>
      </w:r>
      <w:proofErr w:type="gramStart"/>
      <w:r w:rsidRPr="005572D8">
        <w:rPr>
          <w:rFonts w:ascii="Times New Roman" w:eastAsia="Times New Roman" w:hAnsi="Times New Roman" w:cs="Times New Roman"/>
          <w:sz w:val="22"/>
          <w:szCs w:val="22"/>
        </w:rPr>
        <w:t>lumen</w:t>
      </w:r>
      <w:proofErr w:type="gramEnd"/>
      <w:r w:rsidRPr="005572D8">
        <w:rPr>
          <w:rFonts w:ascii="Times New Roman" w:eastAsia="Times New Roman" w:hAnsi="Times New Roman" w:cs="Times New Roman"/>
          <w:sz w:val="22"/>
          <w:szCs w:val="22"/>
        </w:rPr>
        <w:t xml:space="preserve"> tenkého střeva do buněk střevní sliznice je sekundární aktivní transport. Vysvětlete.</w:t>
      </w:r>
    </w:p>
    <w:p w:rsidR="005572D8" w:rsidRPr="005572D8" w:rsidRDefault="005572D8" w:rsidP="005572D8">
      <w:pPr>
        <w:numPr>
          <w:ilvl w:val="0"/>
          <w:numId w:val="2"/>
        </w:numPr>
        <w:tabs>
          <w:tab w:val="left" w:pos="454"/>
        </w:tabs>
        <w:spacing w:line="326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5572D8">
        <w:rPr>
          <w:rFonts w:ascii="Times New Roman" w:eastAsia="Times New Roman" w:hAnsi="Times New Roman" w:cs="Times New Roman"/>
          <w:sz w:val="22"/>
          <w:szCs w:val="22"/>
        </w:rPr>
        <w:t xml:space="preserve">V membráně </w:t>
      </w:r>
      <w:proofErr w:type="spellStart"/>
      <w:r w:rsidRPr="005572D8">
        <w:rPr>
          <w:rFonts w:ascii="Times New Roman" w:eastAsia="Times New Roman" w:hAnsi="Times New Roman" w:cs="Times New Roman"/>
          <w:sz w:val="22"/>
          <w:szCs w:val="22"/>
        </w:rPr>
        <w:t>myocytu</w:t>
      </w:r>
      <w:proofErr w:type="spellEnd"/>
      <w:r w:rsidRPr="005572D8">
        <w:rPr>
          <w:rFonts w:ascii="Times New Roman" w:eastAsia="Times New Roman" w:hAnsi="Times New Roman" w:cs="Times New Roman"/>
          <w:sz w:val="22"/>
          <w:szCs w:val="22"/>
        </w:rPr>
        <w:t xml:space="preserve"> se nachází Ca</w:t>
      </w:r>
      <w:r w:rsidRPr="005572D8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2+</w:t>
      </w:r>
      <w:r w:rsidRPr="005572D8">
        <w:rPr>
          <w:rFonts w:ascii="Times New Roman" w:eastAsia="Times New Roman" w:hAnsi="Times New Roman" w:cs="Times New Roman"/>
          <w:sz w:val="22"/>
          <w:szCs w:val="22"/>
        </w:rPr>
        <w:t>/Na</w:t>
      </w:r>
      <w:r w:rsidRPr="005572D8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+</w:t>
      </w:r>
      <w:r w:rsidRPr="005572D8">
        <w:rPr>
          <w:rFonts w:ascii="Times New Roman" w:eastAsia="Times New Roman" w:hAnsi="Times New Roman" w:cs="Times New Roman"/>
          <w:sz w:val="22"/>
          <w:szCs w:val="22"/>
        </w:rPr>
        <w:t xml:space="preserve"> aktivní transport. Vysvětlete, o jaký typ transportu se jedná.</w:t>
      </w:r>
    </w:p>
    <w:p w:rsidR="005572D8" w:rsidRPr="005572D8" w:rsidRDefault="005572D8" w:rsidP="005572D8">
      <w:pPr>
        <w:numPr>
          <w:ilvl w:val="0"/>
          <w:numId w:val="2"/>
        </w:numPr>
        <w:tabs>
          <w:tab w:val="left" w:pos="454"/>
        </w:tabs>
        <w:spacing w:after="47" w:line="22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572D8">
        <w:rPr>
          <w:rFonts w:ascii="Times New Roman" w:eastAsia="Times New Roman" w:hAnsi="Times New Roman" w:cs="Times New Roman"/>
          <w:sz w:val="22"/>
          <w:szCs w:val="22"/>
        </w:rPr>
        <w:t>Charakterizujte y-</w:t>
      </w:r>
      <w:proofErr w:type="spellStart"/>
      <w:r w:rsidRPr="005572D8">
        <w:rPr>
          <w:rFonts w:ascii="Times New Roman" w:eastAsia="Times New Roman" w:hAnsi="Times New Roman" w:cs="Times New Roman"/>
          <w:sz w:val="22"/>
          <w:szCs w:val="22"/>
        </w:rPr>
        <w:t>glutamylový</w:t>
      </w:r>
      <w:proofErr w:type="spellEnd"/>
      <w:r w:rsidRPr="005572D8">
        <w:rPr>
          <w:rFonts w:ascii="Times New Roman" w:eastAsia="Times New Roman" w:hAnsi="Times New Roman" w:cs="Times New Roman"/>
          <w:sz w:val="22"/>
          <w:szCs w:val="22"/>
        </w:rPr>
        <w:t xml:space="preserve"> cyklus.</w:t>
      </w:r>
    </w:p>
    <w:p w:rsidR="005572D8" w:rsidRPr="005572D8" w:rsidRDefault="005572D8" w:rsidP="005572D8">
      <w:pPr>
        <w:numPr>
          <w:ilvl w:val="0"/>
          <w:numId w:val="2"/>
        </w:numPr>
        <w:tabs>
          <w:tab w:val="left" w:pos="454"/>
        </w:tabs>
        <w:spacing w:line="322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5572D8">
        <w:rPr>
          <w:rFonts w:ascii="Times New Roman" w:eastAsia="Times New Roman" w:hAnsi="Times New Roman" w:cs="Times New Roman"/>
          <w:sz w:val="22"/>
          <w:szCs w:val="22"/>
        </w:rPr>
        <w:t xml:space="preserve">Rozhodněte, který </w:t>
      </w:r>
      <w:proofErr w:type="spellStart"/>
      <w:r w:rsidRPr="005572D8">
        <w:rPr>
          <w:rFonts w:ascii="Times New Roman" w:eastAsia="Times New Roman" w:hAnsi="Times New Roman" w:cs="Times New Roman"/>
          <w:sz w:val="22"/>
          <w:szCs w:val="22"/>
        </w:rPr>
        <w:t>transmembránový</w:t>
      </w:r>
      <w:proofErr w:type="spellEnd"/>
      <w:r w:rsidRPr="005572D8">
        <w:rPr>
          <w:rFonts w:ascii="Times New Roman" w:eastAsia="Times New Roman" w:hAnsi="Times New Roman" w:cs="Times New Roman"/>
          <w:sz w:val="22"/>
          <w:szCs w:val="22"/>
        </w:rPr>
        <w:t xml:space="preserve"> přenos aminokyselin je pro buňku energeticky výhodnější; zda spřažený transport či y-</w:t>
      </w:r>
      <w:proofErr w:type="spellStart"/>
      <w:r w:rsidRPr="005572D8">
        <w:rPr>
          <w:rFonts w:ascii="Times New Roman" w:eastAsia="Times New Roman" w:hAnsi="Times New Roman" w:cs="Times New Roman"/>
          <w:sz w:val="22"/>
          <w:szCs w:val="22"/>
        </w:rPr>
        <w:t>glutamylový</w:t>
      </w:r>
      <w:proofErr w:type="spellEnd"/>
      <w:r w:rsidRPr="005572D8">
        <w:rPr>
          <w:rFonts w:ascii="Times New Roman" w:eastAsia="Times New Roman" w:hAnsi="Times New Roman" w:cs="Times New Roman"/>
          <w:sz w:val="22"/>
          <w:szCs w:val="22"/>
        </w:rPr>
        <w:t xml:space="preserve"> cyklus.</w:t>
      </w:r>
    </w:p>
    <w:p w:rsidR="005572D8" w:rsidRPr="005572D8" w:rsidRDefault="005572D8" w:rsidP="005572D8">
      <w:pPr>
        <w:numPr>
          <w:ilvl w:val="0"/>
          <w:numId w:val="2"/>
        </w:numPr>
        <w:tabs>
          <w:tab w:val="left" w:pos="454"/>
        </w:tabs>
        <w:spacing w:line="379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572D8">
        <w:rPr>
          <w:rFonts w:ascii="Times New Roman" w:eastAsia="Times New Roman" w:hAnsi="Times New Roman" w:cs="Times New Roman"/>
          <w:sz w:val="22"/>
          <w:szCs w:val="22"/>
        </w:rPr>
        <w:t>Charakterizujte proces endocytózy.</w:t>
      </w:r>
    </w:p>
    <w:p w:rsidR="005572D8" w:rsidRPr="005572D8" w:rsidRDefault="005572D8" w:rsidP="005572D8">
      <w:pPr>
        <w:numPr>
          <w:ilvl w:val="0"/>
          <w:numId w:val="2"/>
        </w:numPr>
        <w:tabs>
          <w:tab w:val="left" w:pos="454"/>
        </w:tabs>
        <w:spacing w:line="379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572D8">
        <w:rPr>
          <w:rFonts w:ascii="Times New Roman" w:eastAsia="Times New Roman" w:hAnsi="Times New Roman" w:cs="Times New Roman"/>
          <w:sz w:val="22"/>
          <w:szCs w:val="22"/>
        </w:rPr>
        <w:t xml:space="preserve">Jaký je rozdíl mezi fagocytózou a </w:t>
      </w:r>
      <w:proofErr w:type="spellStart"/>
      <w:r w:rsidRPr="005572D8">
        <w:rPr>
          <w:rFonts w:ascii="Times New Roman" w:eastAsia="Times New Roman" w:hAnsi="Times New Roman" w:cs="Times New Roman"/>
          <w:sz w:val="22"/>
          <w:szCs w:val="22"/>
        </w:rPr>
        <w:t>pinocytozou</w:t>
      </w:r>
      <w:proofErr w:type="spellEnd"/>
      <w:r w:rsidRPr="005572D8">
        <w:rPr>
          <w:rFonts w:ascii="Times New Roman" w:eastAsia="Times New Roman" w:hAnsi="Times New Roman" w:cs="Times New Roman"/>
          <w:sz w:val="22"/>
          <w:szCs w:val="22"/>
        </w:rPr>
        <w:t>?</w:t>
      </w:r>
    </w:p>
    <w:p w:rsidR="005572D8" w:rsidRDefault="005572D8" w:rsidP="005572D8">
      <w:r w:rsidRPr="005572D8">
        <w:t xml:space="preserve">Jakou roli hraje při pinocytóze </w:t>
      </w:r>
      <w:proofErr w:type="spellStart"/>
      <w:r w:rsidRPr="005572D8">
        <w:t>klathrin</w:t>
      </w:r>
      <w:proofErr w:type="spellEnd"/>
      <w:r w:rsidRPr="005572D8">
        <w:t>?</w:t>
      </w:r>
    </w:p>
    <w:sectPr w:rsidR="00557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C6F" w:rsidRDefault="00DD1C6F">
      <w:r>
        <w:separator/>
      </w:r>
    </w:p>
  </w:endnote>
  <w:endnote w:type="continuationSeparator" w:id="0">
    <w:p w:rsidR="00DD1C6F" w:rsidRDefault="00DD1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FB7" w:rsidRDefault="001160B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1050290</wp:posOffset>
              </wp:positionH>
              <wp:positionV relativeFrom="page">
                <wp:posOffset>10207625</wp:posOffset>
              </wp:positionV>
              <wp:extent cx="133985" cy="153035"/>
              <wp:effectExtent l="2540" t="0" r="0" b="2540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6FB7" w:rsidRDefault="005572D8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D5066" w:rsidRPr="004D5066">
                            <w:rPr>
                              <w:rStyle w:val="ZhlavneboZpat0"/>
                              <w:rFonts w:eastAsia="Arial Unicode MS"/>
                              <w:noProof/>
                            </w:rPr>
                            <w:t>31</w:t>
                          </w:r>
                          <w:r>
                            <w:rPr>
                              <w:rStyle w:val="ZhlavneboZpat0"/>
                              <w:rFonts w:eastAsia="Arial Unicode M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8" type="#_x0000_t202" style="position:absolute;margin-left:82.7pt;margin-top:803.75pt;width:10.55pt;height:12.0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" filled="f" stroked="f">
              <v:textbox style="mso-fit-shape-to-text:t" inset="0,0,0,0">
                <w:txbxContent>
                  <w:p w:rsidR="00D66FB7" w:rsidRDefault="005572D8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D5066" w:rsidRPr="004D5066">
                      <w:rPr>
                        <w:rStyle w:val="ZhlavneboZpat0"/>
                        <w:rFonts w:eastAsia="Arial Unicode MS"/>
                        <w:noProof/>
                      </w:rPr>
                      <w:t>31</w:t>
                    </w:r>
                    <w:r>
                      <w:rPr>
                        <w:rStyle w:val="ZhlavneboZpat0"/>
                        <w:rFonts w:eastAsia="Arial Unicode M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FB7" w:rsidRDefault="001160B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6608445</wp:posOffset>
              </wp:positionH>
              <wp:positionV relativeFrom="page">
                <wp:posOffset>10180955</wp:posOffset>
              </wp:positionV>
              <wp:extent cx="133985" cy="153035"/>
              <wp:effectExtent l="0" t="0" r="1270" b="635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6FB7" w:rsidRDefault="005572D8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D5066" w:rsidRPr="004D5066">
                            <w:rPr>
                              <w:rStyle w:val="ZhlavneboZpat0"/>
                              <w:rFonts w:eastAsia="Arial Unicode MS"/>
                              <w:noProof/>
                            </w:rPr>
                            <w:t>29</w:t>
                          </w:r>
                          <w:r>
                            <w:rPr>
                              <w:rStyle w:val="ZhlavneboZpat0"/>
                              <w:rFonts w:eastAsia="Arial Unicode M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style="position:absolute;margin-left:520.35pt;margin-top:801.65pt;width:10.55pt;height:12.0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" filled="f" stroked="f">
              <v:textbox style="mso-fit-shape-to-text:t" inset="0,0,0,0">
                <w:txbxContent>
                  <w:p w:rsidR="00D66FB7" w:rsidRDefault="005572D8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D5066" w:rsidRPr="004D5066">
                      <w:rPr>
                        <w:rStyle w:val="ZhlavneboZpat0"/>
                        <w:rFonts w:eastAsia="Arial Unicode MS"/>
                        <w:noProof/>
                      </w:rPr>
                      <w:t>29</w:t>
                    </w:r>
                    <w:r>
                      <w:rPr>
                        <w:rStyle w:val="ZhlavneboZpat0"/>
                        <w:rFonts w:eastAsia="Arial Unicode M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C6F" w:rsidRDefault="00DD1C6F">
      <w:r>
        <w:separator/>
      </w:r>
    </w:p>
  </w:footnote>
  <w:footnote w:type="continuationSeparator" w:id="0">
    <w:p w:rsidR="00DD1C6F" w:rsidRDefault="00DD1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59F"/>
    <w:multiLevelType w:val="multilevel"/>
    <w:tmpl w:val="6E1ED17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5F5D15"/>
    <w:multiLevelType w:val="multilevel"/>
    <w:tmpl w:val="672A2C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AA7491"/>
    <w:multiLevelType w:val="multilevel"/>
    <w:tmpl w:val="7100A5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0B5"/>
    <w:rsid w:val="001160B5"/>
    <w:rsid w:val="00390D61"/>
    <w:rsid w:val="004D5066"/>
    <w:rsid w:val="005572D8"/>
    <w:rsid w:val="006F6E6A"/>
    <w:rsid w:val="00DD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160B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rsid w:val="001160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1Exact">
    <w:name w:val="Základní text (11) Exact"/>
    <w:basedOn w:val="Standardnpsmoodstavce"/>
    <w:link w:val="Zkladntext11"/>
    <w:rsid w:val="001160B5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Nadpis2">
    <w:name w:val="Nadpis #2_"/>
    <w:basedOn w:val="Standardnpsmoodstavce"/>
    <w:rsid w:val="001160B5"/>
    <w:rPr>
      <w:b w:val="0"/>
      <w:bCs w:val="0"/>
      <w:i w:val="0"/>
      <w:iCs w:val="0"/>
      <w:smallCaps w:val="0"/>
      <w:strike w:val="0"/>
      <w:spacing w:val="30"/>
      <w:sz w:val="34"/>
      <w:szCs w:val="34"/>
      <w:u w:val="none"/>
    </w:rPr>
  </w:style>
  <w:style w:type="character" w:customStyle="1" w:styleId="Nadpis20">
    <w:name w:val="Nadpis #2"/>
    <w:basedOn w:val="Nadpis2"/>
    <w:rsid w:val="001160B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34"/>
      <w:szCs w:val="34"/>
      <w:u w:val="single"/>
      <w:lang w:val="cs-CZ" w:eastAsia="cs-CZ" w:bidi="cs-CZ"/>
    </w:rPr>
  </w:style>
  <w:style w:type="character" w:customStyle="1" w:styleId="ZhlavneboZpat">
    <w:name w:val="Záhlaví nebo Zápatí_"/>
    <w:basedOn w:val="Standardnpsmoodstavce"/>
    <w:rsid w:val="001160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0">
    <w:name w:val="Záhlaví nebo Zápatí"/>
    <w:basedOn w:val="ZhlavneboZpat"/>
    <w:rsid w:val="001160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7">
    <w:name w:val="Nadpis #7_"/>
    <w:basedOn w:val="Standardnpsmoodstavce"/>
    <w:link w:val="Nadpis70"/>
    <w:rsid w:val="001160B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itulektabulky3">
    <w:name w:val="Titulek tabulky (3)_"/>
    <w:basedOn w:val="Standardnpsmoodstavce"/>
    <w:link w:val="Titulektabulky30"/>
    <w:rsid w:val="001160B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kladntext2Tun">
    <w:name w:val="Základní text (2) + Tučné"/>
    <w:basedOn w:val="Zkladntext2"/>
    <w:rsid w:val="001160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0">
    <w:name w:val="Základní text (2)"/>
    <w:basedOn w:val="Zkladntext2"/>
    <w:rsid w:val="001160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Zkladntext11">
    <w:name w:val="Základní text (11)"/>
    <w:basedOn w:val="Normln"/>
    <w:link w:val="Zkladntext11Exact"/>
    <w:rsid w:val="001160B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 w:bidi="ar-SA"/>
    </w:rPr>
  </w:style>
  <w:style w:type="paragraph" w:customStyle="1" w:styleId="Nadpis70">
    <w:name w:val="Nadpis #7"/>
    <w:basedOn w:val="Normln"/>
    <w:link w:val="Nadpis7"/>
    <w:rsid w:val="001160B5"/>
    <w:pPr>
      <w:shd w:val="clear" w:color="auto" w:fill="FFFFFF"/>
      <w:spacing w:before="360" w:line="0" w:lineRule="atLeast"/>
      <w:ind w:hanging="420"/>
      <w:jc w:val="both"/>
      <w:outlineLvl w:val="6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Titulektabulky30">
    <w:name w:val="Titulek tabulky (3)"/>
    <w:basedOn w:val="Normln"/>
    <w:link w:val="Titulektabulky3"/>
    <w:rsid w:val="001160B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0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0B5"/>
    <w:rPr>
      <w:rFonts w:ascii="Tahoma" w:eastAsia="Arial Unicode MS" w:hAnsi="Tahoma" w:cs="Tahoma"/>
      <w:color w:val="000000"/>
      <w:sz w:val="16"/>
      <w:szCs w:val="16"/>
      <w:lang w:eastAsia="cs-CZ" w:bidi="cs-CZ"/>
    </w:rPr>
  </w:style>
  <w:style w:type="character" w:customStyle="1" w:styleId="Zkladntext14Exact">
    <w:name w:val="Základní text (14) Exact"/>
    <w:basedOn w:val="Standardnpsmoodstavce"/>
    <w:rsid w:val="005572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4">
    <w:name w:val="Základní text (14)_"/>
    <w:basedOn w:val="Standardnpsmoodstavce"/>
    <w:link w:val="Zkladntext140"/>
    <w:rsid w:val="005572D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Zkladntext140">
    <w:name w:val="Základní text (14)"/>
    <w:basedOn w:val="Normln"/>
    <w:link w:val="Zkladntext14"/>
    <w:rsid w:val="005572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160B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rsid w:val="001160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1Exact">
    <w:name w:val="Základní text (11) Exact"/>
    <w:basedOn w:val="Standardnpsmoodstavce"/>
    <w:link w:val="Zkladntext11"/>
    <w:rsid w:val="001160B5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Nadpis2">
    <w:name w:val="Nadpis #2_"/>
    <w:basedOn w:val="Standardnpsmoodstavce"/>
    <w:rsid w:val="001160B5"/>
    <w:rPr>
      <w:b w:val="0"/>
      <w:bCs w:val="0"/>
      <w:i w:val="0"/>
      <w:iCs w:val="0"/>
      <w:smallCaps w:val="0"/>
      <w:strike w:val="0"/>
      <w:spacing w:val="30"/>
      <w:sz w:val="34"/>
      <w:szCs w:val="34"/>
      <w:u w:val="none"/>
    </w:rPr>
  </w:style>
  <w:style w:type="character" w:customStyle="1" w:styleId="Nadpis20">
    <w:name w:val="Nadpis #2"/>
    <w:basedOn w:val="Nadpis2"/>
    <w:rsid w:val="001160B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34"/>
      <w:szCs w:val="34"/>
      <w:u w:val="single"/>
      <w:lang w:val="cs-CZ" w:eastAsia="cs-CZ" w:bidi="cs-CZ"/>
    </w:rPr>
  </w:style>
  <w:style w:type="character" w:customStyle="1" w:styleId="ZhlavneboZpat">
    <w:name w:val="Záhlaví nebo Zápatí_"/>
    <w:basedOn w:val="Standardnpsmoodstavce"/>
    <w:rsid w:val="001160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0">
    <w:name w:val="Záhlaví nebo Zápatí"/>
    <w:basedOn w:val="ZhlavneboZpat"/>
    <w:rsid w:val="001160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7">
    <w:name w:val="Nadpis #7_"/>
    <w:basedOn w:val="Standardnpsmoodstavce"/>
    <w:link w:val="Nadpis70"/>
    <w:rsid w:val="001160B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itulektabulky3">
    <w:name w:val="Titulek tabulky (3)_"/>
    <w:basedOn w:val="Standardnpsmoodstavce"/>
    <w:link w:val="Titulektabulky30"/>
    <w:rsid w:val="001160B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kladntext2Tun">
    <w:name w:val="Základní text (2) + Tučné"/>
    <w:basedOn w:val="Zkladntext2"/>
    <w:rsid w:val="001160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0">
    <w:name w:val="Základní text (2)"/>
    <w:basedOn w:val="Zkladntext2"/>
    <w:rsid w:val="001160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Zkladntext11">
    <w:name w:val="Základní text (11)"/>
    <w:basedOn w:val="Normln"/>
    <w:link w:val="Zkladntext11Exact"/>
    <w:rsid w:val="001160B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 w:bidi="ar-SA"/>
    </w:rPr>
  </w:style>
  <w:style w:type="paragraph" w:customStyle="1" w:styleId="Nadpis70">
    <w:name w:val="Nadpis #7"/>
    <w:basedOn w:val="Normln"/>
    <w:link w:val="Nadpis7"/>
    <w:rsid w:val="001160B5"/>
    <w:pPr>
      <w:shd w:val="clear" w:color="auto" w:fill="FFFFFF"/>
      <w:spacing w:before="360" w:line="0" w:lineRule="atLeast"/>
      <w:ind w:hanging="420"/>
      <w:jc w:val="both"/>
      <w:outlineLvl w:val="6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Titulektabulky30">
    <w:name w:val="Titulek tabulky (3)"/>
    <w:basedOn w:val="Normln"/>
    <w:link w:val="Titulektabulky3"/>
    <w:rsid w:val="001160B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0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0B5"/>
    <w:rPr>
      <w:rFonts w:ascii="Tahoma" w:eastAsia="Arial Unicode MS" w:hAnsi="Tahoma" w:cs="Tahoma"/>
      <w:color w:val="000000"/>
      <w:sz w:val="16"/>
      <w:szCs w:val="16"/>
      <w:lang w:eastAsia="cs-CZ" w:bidi="cs-CZ"/>
    </w:rPr>
  </w:style>
  <w:style w:type="character" w:customStyle="1" w:styleId="Zkladntext14Exact">
    <w:name w:val="Základní text (14) Exact"/>
    <w:basedOn w:val="Standardnpsmoodstavce"/>
    <w:rsid w:val="005572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4">
    <w:name w:val="Základní text (14)_"/>
    <w:basedOn w:val="Standardnpsmoodstavce"/>
    <w:link w:val="Zkladntext140"/>
    <w:rsid w:val="005572D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Zkladntext140">
    <w:name w:val="Základní text (14)"/>
    <w:basedOn w:val="Normln"/>
    <w:link w:val="Zkladntext14"/>
    <w:rsid w:val="005572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649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Janička</cp:lastModifiedBy>
  <cp:revision>4</cp:revision>
  <dcterms:created xsi:type="dcterms:W3CDTF">2014-10-13T08:42:00Z</dcterms:created>
  <dcterms:modified xsi:type="dcterms:W3CDTF">2014-10-14T17:19:00Z</dcterms:modified>
</cp:coreProperties>
</file>