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60AD" w14:textId="77777777" w:rsidR="00372391" w:rsidRDefault="00065C9C">
      <w:pPr>
        <w:pStyle w:val="Nadpis1"/>
        <w:spacing w:before="60"/>
      </w:pPr>
      <w:r>
        <w:t>MIKROSKOPICKÁ ČÁST</w:t>
      </w:r>
    </w:p>
    <w:p w14:paraId="32F36FFD" w14:textId="77777777" w:rsidR="00372391" w:rsidRDefault="00065C9C">
      <w:pPr>
        <w:spacing w:after="60" w:line="276" w:lineRule="auto"/>
        <w:jc w:val="center"/>
        <w:rPr>
          <w:u w:val="single"/>
        </w:rPr>
      </w:pPr>
      <w:r>
        <w:rPr>
          <w:u w:val="single"/>
        </w:rPr>
        <w:t>PRIMÁRNÍ STAVBA STONKU – Oddenky jednoděložných rostlin</w:t>
      </w:r>
    </w:p>
    <w:p w14:paraId="401C1E04" w14:textId="77777777" w:rsidR="00372391" w:rsidRPr="00F25CD8" w:rsidRDefault="00372391" w:rsidP="00F25CD8">
      <w:pPr>
        <w:spacing w:line="276" w:lineRule="auto"/>
      </w:pPr>
    </w:p>
    <w:p w14:paraId="11B868E1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b/>
          <w:i/>
          <w:color w:val="000000"/>
        </w:rPr>
      </w:pPr>
      <w:r w:rsidRPr="00F92CCD">
        <w:rPr>
          <w:rFonts w:ascii="Arial" w:eastAsia="Arial" w:hAnsi="Arial" w:cs="Arial"/>
          <w:b/>
          <w:i/>
          <w:color w:val="000000"/>
        </w:rPr>
        <w:t xml:space="preserve">Calami </w:t>
      </w:r>
      <w:proofErr w:type="spellStart"/>
      <w:r w:rsidRPr="00F92CCD">
        <w:rPr>
          <w:rFonts w:ascii="Arial" w:eastAsia="Arial" w:hAnsi="Arial" w:cs="Arial"/>
          <w:b/>
          <w:i/>
          <w:color w:val="000000"/>
        </w:rPr>
        <w:t>aromatici</w:t>
      </w:r>
      <w:proofErr w:type="spellEnd"/>
      <w:r w:rsidRPr="00F92CCD"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 w:rsidRPr="00F92CCD">
        <w:rPr>
          <w:rFonts w:ascii="Arial" w:eastAsia="Arial" w:hAnsi="Arial" w:cs="Arial"/>
          <w:b/>
          <w:i/>
          <w:color w:val="000000"/>
        </w:rPr>
        <w:t>rhizoma</w:t>
      </w:r>
      <w:proofErr w:type="spellEnd"/>
    </w:p>
    <w:p w14:paraId="6A9C4904" w14:textId="77777777" w:rsidR="00372391" w:rsidRDefault="00065C9C">
      <w:pPr>
        <w:spacing w:before="60" w:line="276" w:lineRule="auto"/>
      </w:pPr>
      <w:proofErr w:type="spellStart"/>
      <w:r>
        <w:rPr>
          <w:i/>
        </w:rPr>
        <w:t>Acorus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calamus</w:t>
      </w:r>
      <w:proofErr w:type="spellEnd"/>
      <w:r>
        <w:t xml:space="preserve">, </w:t>
      </w:r>
      <w:proofErr w:type="spellStart"/>
      <w:r>
        <w:t>Acoraceae</w:t>
      </w:r>
      <w:proofErr w:type="spellEnd"/>
    </w:p>
    <w:p w14:paraId="08AA1106" w14:textId="77777777" w:rsidR="00372391" w:rsidRDefault="00065C9C">
      <w:pPr>
        <w:spacing w:line="276" w:lineRule="auto"/>
      </w:pPr>
      <w:r>
        <w:t>puškvorec obecný</w:t>
      </w:r>
    </w:p>
    <w:p w14:paraId="7F5BBC3D" w14:textId="77777777" w:rsidR="00372391" w:rsidRDefault="00065C9C">
      <w:pPr>
        <w:spacing w:line="276" w:lineRule="auto"/>
      </w:pPr>
      <w:r>
        <w:t>vytrvalá mokřadní oddenkatá rostlina</w:t>
      </w:r>
    </w:p>
    <w:p w14:paraId="7D515EAD" w14:textId="11BC5F9C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drogu tvoří šedohnědé až načervenale hnědé oddenky zbavené kořenů, válcovité, podélně vrásčité s patrnými jizvami po kořenech</w:t>
      </w:r>
      <w:r w:rsidR="00F25CD8">
        <w:t>,</w:t>
      </w:r>
      <w:r>
        <w:t xml:space="preserve"> </w:t>
      </w:r>
      <w:r w:rsidR="00F25CD8">
        <w:t>v</w:t>
      </w:r>
      <w:r>
        <w:t>ůně aromatická, chuť silně kořeněná</w:t>
      </w:r>
    </w:p>
    <w:p w14:paraId="35AA100E" w14:textId="5A99A2BE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2–4 % </w:t>
      </w:r>
      <w:r>
        <w:rPr>
          <w:b/>
        </w:rPr>
        <w:t>silice</w:t>
      </w:r>
      <w:r>
        <w:t xml:space="preserve"> (</w:t>
      </w:r>
      <w:r>
        <w:rPr>
          <w:i/>
        </w:rPr>
        <w:t>β-</w:t>
      </w:r>
      <w:proofErr w:type="spellStart"/>
      <w:r>
        <w:rPr>
          <w:i/>
        </w:rPr>
        <w:t>asaron</w:t>
      </w:r>
      <w:proofErr w:type="spellEnd"/>
      <w:r>
        <w:t xml:space="preserve"> aj.), </w:t>
      </w:r>
      <w:r>
        <w:rPr>
          <w:b/>
        </w:rPr>
        <w:t>hořčiny</w:t>
      </w:r>
      <w:r>
        <w:t>, třísloviny, cholin, škrob, slizové látky</w:t>
      </w:r>
    </w:p>
    <w:p w14:paraId="5836B0A4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aromatické amarum, stomachikum, spasmolytikum, karminativum</w:t>
      </w:r>
    </w:p>
    <w:p w14:paraId="45236F53" w14:textId="496A67DC" w:rsidR="00372391" w:rsidRDefault="00065C9C">
      <w:pPr>
        <w:spacing w:line="276" w:lineRule="auto"/>
      </w:pPr>
      <w:r>
        <w:rPr>
          <w:u w:val="single"/>
        </w:rPr>
        <w:t>Mikroskopie</w:t>
      </w:r>
      <w:r>
        <w:t xml:space="preserve">: na povrchu </w:t>
      </w:r>
      <w:proofErr w:type="spellStart"/>
      <w:r>
        <w:t>rhizoderma</w:t>
      </w:r>
      <w:proofErr w:type="spellEnd"/>
      <w:r>
        <w:t xml:space="preserve">, dále primární kůra tvořená řetízkovým parenchymem s velkými </w:t>
      </w:r>
      <w:proofErr w:type="spellStart"/>
      <w:r>
        <w:t>intercelulárami</w:t>
      </w:r>
      <w:proofErr w:type="spellEnd"/>
      <w:r>
        <w:t xml:space="preserve"> (aerenchym), kolaterální cévní svazky ve sklerenchymatické pochvě, roztroušené v primární kůře (</w:t>
      </w:r>
      <w:proofErr w:type="spellStart"/>
      <w:r>
        <w:t>ataktostélé</w:t>
      </w:r>
      <w:proofErr w:type="spellEnd"/>
      <w:r>
        <w:t>)</w:t>
      </w:r>
      <w:r w:rsidR="00F25CD8">
        <w:t>,</w:t>
      </w:r>
      <w:r>
        <w:t xml:space="preserve"> </w:t>
      </w:r>
      <w:proofErr w:type="spellStart"/>
      <w:r w:rsidR="00F25CD8">
        <w:t>e</w:t>
      </w:r>
      <w:r>
        <w:t>ndoderma</w:t>
      </w:r>
      <w:proofErr w:type="spellEnd"/>
      <w:r>
        <w:t>, střední válec s </w:t>
      </w:r>
      <w:proofErr w:type="spellStart"/>
      <w:r>
        <w:t>leptocentrickými</w:t>
      </w:r>
      <w:proofErr w:type="spellEnd"/>
      <w:r>
        <w:t xml:space="preserve"> cévními svazky, základním pletivem opět aerenchym</w:t>
      </w:r>
      <w:r w:rsidR="00F25CD8">
        <w:t>,</w:t>
      </w:r>
      <w:r>
        <w:t xml:space="preserve"> </w:t>
      </w:r>
      <w:r w:rsidR="00F25CD8">
        <w:t>t</w:t>
      </w:r>
      <w:r>
        <w:t>mavé siličné buňky se nacházejí v obou částech</w:t>
      </w:r>
    </w:p>
    <w:p w14:paraId="7B72A4A1" w14:textId="77777777" w:rsidR="00372391" w:rsidRDefault="00372391">
      <w:pPr>
        <w:spacing w:line="276" w:lineRule="auto"/>
      </w:pPr>
    </w:p>
    <w:p w14:paraId="7822C0C0" w14:textId="77777777" w:rsidR="00372391" w:rsidRDefault="00372391">
      <w:pPr>
        <w:spacing w:line="276" w:lineRule="auto"/>
      </w:pPr>
    </w:p>
    <w:p w14:paraId="68498726" w14:textId="77777777" w:rsidR="00372391" w:rsidRDefault="00372391">
      <w:pPr>
        <w:spacing w:line="276" w:lineRule="auto"/>
      </w:pPr>
    </w:p>
    <w:p w14:paraId="67D2B151" w14:textId="77777777" w:rsidR="00372391" w:rsidRDefault="00372391">
      <w:pPr>
        <w:spacing w:line="276" w:lineRule="auto"/>
      </w:pPr>
    </w:p>
    <w:p w14:paraId="18E95B93" w14:textId="77777777" w:rsidR="00372391" w:rsidRDefault="00372391">
      <w:pPr>
        <w:spacing w:line="276" w:lineRule="auto"/>
      </w:pPr>
    </w:p>
    <w:p w14:paraId="4B6AE680" w14:textId="77777777" w:rsidR="00372391" w:rsidRDefault="00372391">
      <w:pPr>
        <w:spacing w:line="276" w:lineRule="auto"/>
      </w:pPr>
    </w:p>
    <w:p w14:paraId="5F199D02" w14:textId="77777777" w:rsidR="00372391" w:rsidRDefault="00372391">
      <w:pPr>
        <w:spacing w:line="276" w:lineRule="auto"/>
      </w:pPr>
    </w:p>
    <w:p w14:paraId="74A92DC4" w14:textId="77777777" w:rsidR="00372391" w:rsidRDefault="00372391">
      <w:pPr>
        <w:spacing w:line="276" w:lineRule="auto"/>
      </w:pPr>
    </w:p>
    <w:p w14:paraId="194DA274" w14:textId="77777777" w:rsidR="00372391" w:rsidRDefault="00372391">
      <w:pPr>
        <w:spacing w:line="276" w:lineRule="auto"/>
      </w:pPr>
    </w:p>
    <w:p w14:paraId="525E057F" w14:textId="77777777" w:rsidR="00372391" w:rsidRDefault="00372391">
      <w:pPr>
        <w:spacing w:line="276" w:lineRule="auto"/>
      </w:pPr>
    </w:p>
    <w:p w14:paraId="7C05AC4E" w14:textId="77777777" w:rsidR="00372391" w:rsidRDefault="00372391">
      <w:pPr>
        <w:spacing w:line="276" w:lineRule="auto"/>
      </w:pPr>
    </w:p>
    <w:p w14:paraId="00B01E02" w14:textId="77777777" w:rsidR="00372391" w:rsidRDefault="00372391">
      <w:pPr>
        <w:spacing w:line="276" w:lineRule="auto"/>
      </w:pPr>
    </w:p>
    <w:p w14:paraId="7F7BD4F7" w14:textId="77777777" w:rsidR="00372391" w:rsidRDefault="00372391">
      <w:pPr>
        <w:spacing w:line="276" w:lineRule="auto"/>
      </w:pPr>
    </w:p>
    <w:p w14:paraId="4CA6084F" w14:textId="77777777" w:rsidR="00372391" w:rsidRDefault="00372391">
      <w:pPr>
        <w:spacing w:line="276" w:lineRule="auto"/>
      </w:pPr>
    </w:p>
    <w:p w14:paraId="18999864" w14:textId="77777777" w:rsidR="00372391" w:rsidRDefault="00372391">
      <w:pPr>
        <w:spacing w:line="276" w:lineRule="auto"/>
      </w:pPr>
    </w:p>
    <w:p w14:paraId="30745F72" w14:textId="77777777" w:rsidR="00372391" w:rsidRDefault="00065C9C">
      <w:pPr>
        <w:spacing w:after="60" w:line="276" w:lineRule="auto"/>
        <w:jc w:val="center"/>
        <w:rPr>
          <w:u w:val="single"/>
        </w:rPr>
      </w:pPr>
      <w:r>
        <w:rPr>
          <w:u w:val="single"/>
        </w:rPr>
        <w:t>SEKUNDÁRNÍ STAVBA KOŘENE – Kořeny dvouděložných rostlin</w:t>
      </w:r>
    </w:p>
    <w:p w14:paraId="7B7E65E3" w14:textId="77777777" w:rsidR="00372391" w:rsidRDefault="00372391">
      <w:pPr>
        <w:spacing w:after="60" w:line="276" w:lineRule="auto"/>
        <w:jc w:val="center"/>
        <w:rPr>
          <w:u w:val="single"/>
        </w:rPr>
      </w:pPr>
    </w:p>
    <w:p w14:paraId="3B17AEA0" w14:textId="77777777" w:rsidR="00372391" w:rsidRDefault="00065C9C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5E970104" wp14:editId="620ED2FD">
            <wp:extent cx="4983000" cy="2122253"/>
            <wp:effectExtent l="0" t="0" r="0" b="0"/>
            <wp:docPr id="2" name="image1.jpg" descr="radixpric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adixpric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3000" cy="2122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92FF07" w14:textId="77777777" w:rsidR="00372391" w:rsidRDefault="00372391">
      <w:pPr>
        <w:spacing w:line="276" w:lineRule="auto"/>
      </w:pPr>
    </w:p>
    <w:p w14:paraId="204E6D49" w14:textId="77777777" w:rsidR="00372391" w:rsidRDefault="00065C9C">
      <w:pPr>
        <w:spacing w:line="276" w:lineRule="auto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lastRenderedPageBreak/>
        <w:t>Althaeae</w:t>
      </w:r>
      <w:proofErr w:type="spellEnd"/>
      <w:r>
        <w:rPr>
          <w:rFonts w:ascii="Arial" w:eastAsia="Arial" w:hAnsi="Arial" w:cs="Arial"/>
          <w:b/>
          <w:i/>
        </w:rPr>
        <w:t xml:space="preserve"> radix </w:t>
      </w:r>
      <w:r>
        <w:rPr>
          <w:rFonts w:ascii="Arial" w:eastAsia="Arial" w:hAnsi="Arial" w:cs="Arial"/>
          <w:b/>
        </w:rPr>
        <w:t>ČL 2017</w:t>
      </w:r>
    </w:p>
    <w:p w14:paraId="7BC356C4" w14:textId="77777777" w:rsidR="00372391" w:rsidRDefault="00065C9C">
      <w:pPr>
        <w:spacing w:line="276" w:lineRule="auto"/>
      </w:pPr>
      <w:proofErr w:type="spellStart"/>
      <w:r>
        <w:rPr>
          <w:i/>
        </w:rPr>
        <w:t>Althaea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officinalis</w:t>
      </w:r>
      <w:proofErr w:type="spellEnd"/>
      <w:r>
        <w:rPr>
          <w:i/>
        </w:rPr>
        <w:t xml:space="preserve">, </w:t>
      </w:r>
      <w:proofErr w:type="spellStart"/>
      <w:r>
        <w:t>Malvaceae</w:t>
      </w:r>
      <w:proofErr w:type="spellEnd"/>
    </w:p>
    <w:p w14:paraId="0FE4A7D3" w14:textId="77777777" w:rsidR="00372391" w:rsidRDefault="00065C9C">
      <w:pPr>
        <w:spacing w:line="276" w:lineRule="auto"/>
      </w:pPr>
      <w:r>
        <w:t>proskurník lékařský</w:t>
      </w:r>
    </w:p>
    <w:p w14:paraId="5206FEA0" w14:textId="5A144372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neloupaný kořen, válcovitý, hrubě podélně brázditý. Povrch šedohnědý s</w:t>
      </w:r>
      <w:r w:rsidR="00F25CD8">
        <w:t> </w:t>
      </w:r>
      <w:r>
        <w:t>četnými jizvami po postranních kořenech. Lom v</w:t>
      </w:r>
      <w:r w:rsidR="00F25CD8">
        <w:t> </w:t>
      </w:r>
      <w:r>
        <w:t>obvodové části vláknitý. Kůrová část šedobílá, zřetelně oddělená nahnědlým kambiem od bílého dřeva. Pach slabý, chuť moučná, slizovitá.</w:t>
      </w:r>
    </w:p>
    <w:p w14:paraId="71632A12" w14:textId="77777777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sliz</w:t>
      </w:r>
      <w:r>
        <w:t xml:space="preserve"> membránového charakteru, škrob, glukóza, pektin, minerální látky</w:t>
      </w:r>
    </w:p>
    <w:p w14:paraId="0451EE9A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</w:t>
      </w:r>
      <w:proofErr w:type="spellStart"/>
      <w:r>
        <w:t>mucilaginózum</w:t>
      </w:r>
      <w:proofErr w:type="spellEnd"/>
      <w:r>
        <w:t>, antitusikum, antiflogistikum</w:t>
      </w:r>
    </w:p>
    <w:p w14:paraId="563B3960" w14:textId="1FC4067E" w:rsidR="00372391" w:rsidRDefault="00065C9C">
      <w:pPr>
        <w:spacing w:line="276" w:lineRule="auto"/>
      </w:pPr>
      <w:r>
        <w:rPr>
          <w:u w:val="single"/>
        </w:rPr>
        <w:t>Mikroskopie:</w:t>
      </w:r>
      <w:r>
        <w:t xml:space="preserve"> (na povrchu korek tvořený</w:t>
      </w:r>
      <w:r w:rsidR="00BB564A">
        <w:t xml:space="preserve"> </w:t>
      </w:r>
      <w:r>
        <w:t xml:space="preserve">tenkostěnnými, deskovitými buňkami – u </w:t>
      </w:r>
      <w:r>
        <w:rPr>
          <w:b/>
        </w:rPr>
        <w:t>loupané</w:t>
      </w:r>
      <w:r>
        <w:t xml:space="preserve"> drogy chybí)</w:t>
      </w:r>
      <w:r w:rsidR="00A01219">
        <w:t>,</w:t>
      </w:r>
      <w:r>
        <w:t xml:space="preserve"> </w:t>
      </w:r>
      <w:r w:rsidR="00A01219">
        <w:t>v</w:t>
      </w:r>
      <w:r w:rsidR="00BB564A">
        <w:t> </w:t>
      </w:r>
      <w:r>
        <w:t>kůře četná sklerenchymatická lýková vlákna</w:t>
      </w:r>
      <w:r w:rsidR="00A01219">
        <w:t>,</w:t>
      </w:r>
      <w:r>
        <w:t xml:space="preserve"> </w:t>
      </w:r>
      <w:r w:rsidR="00A01219">
        <w:t>ú</w:t>
      </w:r>
      <w:r>
        <w:t xml:space="preserve">zké nahnědlé kambium, ve dřevě </w:t>
      </w:r>
      <w:proofErr w:type="gramStart"/>
      <w:r>
        <w:t>jedno- až</w:t>
      </w:r>
      <w:proofErr w:type="gramEnd"/>
      <w:r>
        <w:t xml:space="preserve"> dvouřadé dřeňové paprsky, cévy samostatné n</w:t>
      </w:r>
      <w:r w:rsidR="00A01219">
        <w:t>ebo</w:t>
      </w:r>
      <w:r>
        <w:t xml:space="preserve"> ve skupinkách, ojediněle </w:t>
      </w:r>
      <w:proofErr w:type="spellStart"/>
      <w:r>
        <w:t>libriform</w:t>
      </w:r>
      <w:proofErr w:type="spellEnd"/>
      <w:r w:rsidR="00A01219">
        <w:t>,</w:t>
      </w:r>
      <w:r>
        <w:t xml:space="preserve"> </w:t>
      </w:r>
      <w:r w:rsidR="00A01219" w:rsidRPr="00646B7F">
        <w:t>p</w:t>
      </w:r>
      <w:r w:rsidRPr="00646B7F">
        <w:t>arenchym kůry a dřeva se škrobem, slizové buňky, drúzy šťavelanu</w:t>
      </w:r>
      <w:r w:rsidR="00A01219" w:rsidRPr="00646B7F">
        <w:t xml:space="preserve"> vápenatého</w:t>
      </w:r>
    </w:p>
    <w:p w14:paraId="3914F0E4" w14:textId="77777777" w:rsidR="00372391" w:rsidRDefault="00372391">
      <w:pPr>
        <w:spacing w:line="276" w:lineRule="auto"/>
      </w:pPr>
    </w:p>
    <w:p w14:paraId="736A2C92" w14:textId="77777777" w:rsidR="00372391" w:rsidRDefault="00372391">
      <w:pPr>
        <w:spacing w:line="276" w:lineRule="auto"/>
      </w:pPr>
    </w:p>
    <w:p w14:paraId="4B3CE3C3" w14:textId="77777777" w:rsidR="00372391" w:rsidRDefault="00372391">
      <w:pPr>
        <w:spacing w:line="276" w:lineRule="auto"/>
      </w:pPr>
    </w:p>
    <w:p w14:paraId="79FA7A17" w14:textId="77777777" w:rsidR="00372391" w:rsidRDefault="00372391">
      <w:pPr>
        <w:spacing w:line="276" w:lineRule="auto"/>
      </w:pPr>
    </w:p>
    <w:p w14:paraId="192AC4C9" w14:textId="77777777" w:rsidR="00372391" w:rsidRDefault="00372391">
      <w:pPr>
        <w:spacing w:line="276" w:lineRule="auto"/>
      </w:pPr>
    </w:p>
    <w:p w14:paraId="18CC1363" w14:textId="77777777" w:rsidR="00372391" w:rsidRDefault="00372391">
      <w:pPr>
        <w:spacing w:line="276" w:lineRule="auto"/>
      </w:pPr>
    </w:p>
    <w:p w14:paraId="68107190" w14:textId="77777777" w:rsidR="00372391" w:rsidRDefault="00372391">
      <w:pPr>
        <w:spacing w:line="276" w:lineRule="auto"/>
      </w:pPr>
    </w:p>
    <w:p w14:paraId="59E18EC8" w14:textId="77777777" w:rsidR="00372391" w:rsidRDefault="00372391">
      <w:pPr>
        <w:spacing w:line="276" w:lineRule="auto"/>
      </w:pPr>
    </w:p>
    <w:p w14:paraId="3D2F76F5" w14:textId="77777777" w:rsidR="00372391" w:rsidRDefault="00372391">
      <w:pPr>
        <w:spacing w:line="276" w:lineRule="auto"/>
      </w:pPr>
    </w:p>
    <w:p w14:paraId="60F368D9" w14:textId="77777777" w:rsidR="00372391" w:rsidRDefault="00372391">
      <w:pPr>
        <w:spacing w:line="276" w:lineRule="auto"/>
      </w:pPr>
    </w:p>
    <w:p w14:paraId="750A307C" w14:textId="77777777" w:rsidR="00372391" w:rsidRDefault="00372391">
      <w:pPr>
        <w:spacing w:line="276" w:lineRule="auto"/>
      </w:pPr>
    </w:p>
    <w:p w14:paraId="22F2F537" w14:textId="77777777" w:rsidR="00372391" w:rsidRDefault="00372391">
      <w:pPr>
        <w:spacing w:line="276" w:lineRule="auto"/>
      </w:pPr>
    </w:p>
    <w:p w14:paraId="5DB615AC" w14:textId="77777777" w:rsidR="00372391" w:rsidRDefault="00372391">
      <w:pPr>
        <w:spacing w:line="276" w:lineRule="auto"/>
      </w:pPr>
    </w:p>
    <w:p w14:paraId="2D6A4765" w14:textId="77777777" w:rsidR="00372391" w:rsidRDefault="00372391">
      <w:pPr>
        <w:spacing w:line="276" w:lineRule="auto"/>
      </w:pPr>
    </w:p>
    <w:p w14:paraId="6141B459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Liquiritiae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30B09F30" w14:textId="41FDE362" w:rsidR="00372391" w:rsidRDefault="00065C9C">
      <w:pPr>
        <w:spacing w:before="60" w:line="276" w:lineRule="auto"/>
      </w:pPr>
      <w:proofErr w:type="spellStart"/>
      <w:r>
        <w:rPr>
          <w:i/>
        </w:rPr>
        <w:t>Glycyrrhiza</w:t>
      </w:r>
      <w:proofErr w:type="spellEnd"/>
      <w:r>
        <w:rPr>
          <w:i/>
        </w:rPr>
        <w:t xml:space="preserve"> glabra </w:t>
      </w:r>
      <w:r>
        <w:t xml:space="preserve">a/nebo </w:t>
      </w:r>
      <w:r>
        <w:rPr>
          <w:i/>
        </w:rPr>
        <w:t xml:space="preserve">G. </w:t>
      </w:r>
      <w:proofErr w:type="spellStart"/>
      <w:r>
        <w:rPr>
          <w:i/>
        </w:rPr>
        <w:t>inflata</w:t>
      </w:r>
      <w:proofErr w:type="spellEnd"/>
      <w:r>
        <w:rPr>
          <w:i/>
        </w:rPr>
        <w:t xml:space="preserve">, G. </w:t>
      </w:r>
      <w:proofErr w:type="spellStart"/>
      <w:r>
        <w:rPr>
          <w:i/>
        </w:rPr>
        <w:t>uralensis</w:t>
      </w:r>
      <w:proofErr w:type="spellEnd"/>
      <w:r>
        <w:rPr>
          <w:i/>
        </w:rPr>
        <w:t xml:space="preserve">, </w:t>
      </w:r>
      <w:proofErr w:type="spellStart"/>
      <w:r>
        <w:t>Fabaceae</w:t>
      </w:r>
      <w:proofErr w:type="spellEnd"/>
    </w:p>
    <w:p w14:paraId="02D7BAA6" w14:textId="77777777" w:rsidR="00372391" w:rsidRDefault="00065C9C">
      <w:pPr>
        <w:spacing w:line="276" w:lineRule="auto"/>
      </w:pPr>
      <w:r>
        <w:t>lékořice lysá, l. uralská</w:t>
      </w:r>
    </w:p>
    <w:p w14:paraId="29202D5A" w14:textId="1E6E678C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</w:t>
      </w:r>
      <w:r>
        <w:rPr>
          <w:b/>
        </w:rPr>
        <w:t>loupaný</w:t>
      </w:r>
      <w:r>
        <w:t xml:space="preserve"> n</w:t>
      </w:r>
      <w:r w:rsidR="00A01219">
        <w:t>ebo</w:t>
      </w:r>
      <w:r>
        <w:t xml:space="preserve"> </w:t>
      </w:r>
      <w:r>
        <w:rPr>
          <w:b/>
        </w:rPr>
        <w:t>neloupaný</w:t>
      </w:r>
      <w:r>
        <w:t xml:space="preserve"> málo větvený, vřetenovitý kořen. Kůra šedohnědá až hnědá s podélnými rýhami a zbytky postranních kořenů. Tenký korek, vrstva sekundárního lýka silná, světle žlutá, dřevo žlutě zbarvené, kompaktní, obě části s výraznou paprsčitou strukturou, chybí dřeň. Vůně nasládlá, chuť velmi sladká.</w:t>
      </w:r>
    </w:p>
    <w:p w14:paraId="52788E45" w14:textId="77777777" w:rsidR="00372391" w:rsidRDefault="00065C9C">
      <w:pPr>
        <w:spacing w:line="276" w:lineRule="auto"/>
      </w:pPr>
      <w:r w:rsidRPr="00F92CCD">
        <w:rPr>
          <w:u w:val="single"/>
        </w:rPr>
        <w:t>Obsahové látky:</w:t>
      </w:r>
      <w:r w:rsidRPr="00F92CCD">
        <w:t xml:space="preserve"> 3–9 % </w:t>
      </w:r>
      <w:proofErr w:type="spellStart"/>
      <w:r w:rsidRPr="00F92CCD">
        <w:rPr>
          <w:b/>
        </w:rPr>
        <w:t>triterpenické</w:t>
      </w:r>
      <w:proofErr w:type="spellEnd"/>
      <w:r w:rsidRPr="00F92CCD">
        <w:rPr>
          <w:b/>
        </w:rPr>
        <w:t xml:space="preserve"> saponiny</w:t>
      </w:r>
      <w:r w:rsidRPr="00F92CCD">
        <w:t xml:space="preserve"> (</w:t>
      </w:r>
      <w:proofErr w:type="spellStart"/>
      <w:r w:rsidRPr="00F92CCD">
        <w:rPr>
          <w:i/>
        </w:rPr>
        <w:t>glycyrrhizin</w:t>
      </w:r>
      <w:proofErr w:type="spellEnd"/>
      <w:r w:rsidRPr="00F92CCD">
        <w:t xml:space="preserve">, aglykon </w:t>
      </w:r>
      <w:proofErr w:type="spellStart"/>
      <w:r w:rsidRPr="00F92CCD">
        <w:rPr>
          <w:i/>
        </w:rPr>
        <w:t>glycyrrhetin</w:t>
      </w:r>
      <w:proofErr w:type="spellEnd"/>
      <w:r w:rsidRPr="00F92CCD">
        <w:t xml:space="preserve">), </w:t>
      </w:r>
      <w:proofErr w:type="spellStart"/>
      <w:r w:rsidRPr="00F92CCD">
        <w:rPr>
          <w:b/>
        </w:rPr>
        <w:t>flavonoidy</w:t>
      </w:r>
      <w:proofErr w:type="spellEnd"/>
      <w:r w:rsidRPr="00F92CCD">
        <w:rPr>
          <w:b/>
        </w:rPr>
        <w:t xml:space="preserve"> </w:t>
      </w:r>
      <w:r w:rsidRPr="00F92CCD">
        <w:t xml:space="preserve">(např. </w:t>
      </w:r>
      <w:proofErr w:type="spellStart"/>
      <w:r w:rsidRPr="00F92CCD">
        <w:rPr>
          <w:i/>
        </w:rPr>
        <w:t>liquiritin</w:t>
      </w:r>
      <w:proofErr w:type="spellEnd"/>
      <w:r w:rsidRPr="00F92CCD">
        <w:t>)</w:t>
      </w:r>
      <w:r w:rsidRPr="00F92CCD">
        <w:rPr>
          <w:i/>
        </w:rPr>
        <w:t xml:space="preserve"> </w:t>
      </w:r>
      <w:r w:rsidRPr="00F92CCD">
        <w:t xml:space="preserve">a </w:t>
      </w:r>
      <w:proofErr w:type="spellStart"/>
      <w:r w:rsidRPr="00F92CCD">
        <w:rPr>
          <w:b/>
        </w:rPr>
        <w:t>chalkony</w:t>
      </w:r>
      <w:proofErr w:type="spellEnd"/>
      <w:r w:rsidRPr="00F92CCD">
        <w:t xml:space="preserve"> (např. </w:t>
      </w:r>
      <w:proofErr w:type="spellStart"/>
      <w:r w:rsidRPr="00F92CCD">
        <w:rPr>
          <w:i/>
        </w:rPr>
        <w:t>isoliquiritin</w:t>
      </w:r>
      <w:proofErr w:type="spellEnd"/>
      <w:r w:rsidRPr="00F92CCD">
        <w:t>), škrob, oligosacharidy</w:t>
      </w:r>
    </w:p>
    <w:p w14:paraId="75F6BCDD" w14:textId="4AEB7CA5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expektorans, bakteriostatický a antivirový účinek, </w:t>
      </w:r>
      <w:proofErr w:type="spellStart"/>
      <w:r>
        <w:t>antiplakový</w:t>
      </w:r>
      <w:proofErr w:type="spellEnd"/>
      <w:r>
        <w:t xml:space="preserve">, </w:t>
      </w:r>
      <w:proofErr w:type="spellStart"/>
      <w:r>
        <w:t>antiulcerózní</w:t>
      </w:r>
      <w:proofErr w:type="spellEnd"/>
      <w:r>
        <w:t xml:space="preserve"> účinek</w:t>
      </w:r>
      <w:r w:rsidR="00D830F6">
        <w:t>;</w:t>
      </w:r>
      <w:r>
        <w:br/>
      </w:r>
      <w:proofErr w:type="spellStart"/>
      <w:r>
        <w:t>flavonoidy</w:t>
      </w:r>
      <w:proofErr w:type="spellEnd"/>
      <w:r>
        <w:t xml:space="preserve"> – antibakteriální, spasmolytický, antiflogistický účinek. Korigens chuti a vůně.</w:t>
      </w:r>
    </w:p>
    <w:p w14:paraId="15B85549" w14:textId="77777777" w:rsidR="00372391" w:rsidRDefault="00065C9C">
      <w:pPr>
        <w:numPr>
          <w:ilvl w:val="0"/>
          <w:numId w:val="1"/>
        </w:numPr>
        <w:spacing w:line="276" w:lineRule="auto"/>
      </w:pPr>
      <w:proofErr w:type="spellStart"/>
      <w:r>
        <w:rPr>
          <w:i/>
        </w:rPr>
        <w:t>Liquiritiae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extractum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siccum</w:t>
      </w:r>
      <w:proofErr w:type="spellEnd"/>
      <w:r>
        <w:rPr>
          <w:i/>
        </w:rPr>
        <w:t xml:space="preserve"> ad </w:t>
      </w:r>
      <w:proofErr w:type="spellStart"/>
      <w:r>
        <w:rPr>
          <w:i/>
        </w:rPr>
        <w:t>saporandum</w:t>
      </w:r>
      <w:proofErr w:type="spellEnd"/>
      <w:r>
        <w:rPr>
          <w:i/>
        </w:rPr>
        <w:t xml:space="preserve"> </w:t>
      </w:r>
      <w:r>
        <w:t>ČL 2017</w:t>
      </w:r>
    </w:p>
    <w:p w14:paraId="5BAC93AE" w14:textId="77777777" w:rsidR="00372391" w:rsidRDefault="00372391">
      <w:pPr>
        <w:spacing w:line="276" w:lineRule="auto"/>
      </w:pPr>
    </w:p>
    <w:p w14:paraId="06AA62F7" w14:textId="05F34CB5" w:rsidR="00372391" w:rsidRDefault="00065C9C">
      <w:pPr>
        <w:spacing w:line="276" w:lineRule="auto"/>
      </w:pPr>
      <w:r>
        <w:rPr>
          <w:u w:val="single"/>
        </w:rPr>
        <w:t>Mikroskopie:</w:t>
      </w:r>
      <w:r>
        <w:t xml:space="preserve"> </w:t>
      </w:r>
      <w:r w:rsidR="00A01219">
        <w:t>u</w:t>
      </w:r>
      <w:r>
        <w:t xml:space="preserve"> neloupané drogy tenká vrstva tmavého korku</w:t>
      </w:r>
      <w:r w:rsidR="00A01219">
        <w:t>,</w:t>
      </w:r>
      <w:r>
        <w:t xml:space="preserve"> </w:t>
      </w:r>
      <w:r w:rsidR="00A01219">
        <w:t>v</w:t>
      </w:r>
      <w:r w:rsidR="00F25CD8">
        <w:t> </w:t>
      </w:r>
      <w:r>
        <w:t xml:space="preserve">kůře široké dřeňové paprsky, </w:t>
      </w:r>
      <w:r w:rsidRPr="00646B7F">
        <w:t xml:space="preserve">lýková </w:t>
      </w:r>
      <w:r w:rsidR="00D830F6">
        <w:t>vlákna,</w:t>
      </w:r>
      <w:r w:rsidRPr="00646B7F">
        <w:t xml:space="preserve"> komůrková vlákna (s</w:t>
      </w:r>
      <w:r w:rsidR="00F25CD8" w:rsidRPr="00646B7F">
        <w:t> </w:t>
      </w:r>
      <w:r w:rsidRPr="00646B7F">
        <w:t>krystaly šťavelanu</w:t>
      </w:r>
      <w:r w:rsidR="00A01219" w:rsidRPr="00646B7F">
        <w:t xml:space="preserve"> vápenatého</w:t>
      </w:r>
      <w:r w:rsidRPr="00646B7F">
        <w:t xml:space="preserve">), pruhy </w:t>
      </w:r>
      <w:proofErr w:type="spellStart"/>
      <w:r w:rsidRPr="00646B7F">
        <w:t>keratenchymu</w:t>
      </w:r>
      <w:proofErr w:type="spellEnd"/>
      <w:r w:rsidRPr="00646B7F">
        <w:t>, málo zřetelné</w:t>
      </w:r>
      <w:r>
        <w:t xml:space="preserve"> sítkovice</w:t>
      </w:r>
      <w:r w:rsidR="00A01219">
        <w:t>,</w:t>
      </w:r>
      <w:r>
        <w:t xml:space="preserve"> </w:t>
      </w:r>
      <w:r w:rsidR="00A01219">
        <w:t>v</w:t>
      </w:r>
      <w:r>
        <w:t>íceřadé kambium, dřevo s</w:t>
      </w:r>
      <w:r w:rsidR="00F25CD8">
        <w:t> </w:t>
      </w:r>
      <w:r>
        <w:t xml:space="preserve">výraznými dřeňovými paprsky (3- až </w:t>
      </w:r>
      <w:proofErr w:type="gramStart"/>
      <w:r>
        <w:t>8-řadé</w:t>
      </w:r>
      <w:proofErr w:type="gramEnd"/>
      <w:r>
        <w:t>), velké silnostěnné cévy s </w:t>
      </w:r>
      <w:proofErr w:type="spellStart"/>
      <w:r>
        <w:t>libriformem</w:t>
      </w:r>
      <w:proofErr w:type="spellEnd"/>
      <w:r>
        <w:t>, komůrková vlákna, dřevní parenchym se škrobem</w:t>
      </w:r>
    </w:p>
    <w:p w14:paraId="51A34EA8" w14:textId="77777777" w:rsidR="00372391" w:rsidRDefault="00372391">
      <w:pPr>
        <w:spacing w:line="276" w:lineRule="auto"/>
      </w:pPr>
    </w:p>
    <w:p w14:paraId="010D7454" w14:textId="77777777" w:rsidR="00372391" w:rsidRDefault="00372391">
      <w:pPr>
        <w:spacing w:line="276" w:lineRule="auto"/>
      </w:pPr>
    </w:p>
    <w:p w14:paraId="7C346034" w14:textId="77777777" w:rsidR="00372391" w:rsidRDefault="00372391">
      <w:pPr>
        <w:spacing w:line="276" w:lineRule="auto"/>
      </w:pPr>
    </w:p>
    <w:p w14:paraId="005B92BF" w14:textId="77777777" w:rsidR="00372391" w:rsidRDefault="00372391">
      <w:pPr>
        <w:spacing w:line="276" w:lineRule="auto"/>
      </w:pPr>
    </w:p>
    <w:p w14:paraId="54195EF6" w14:textId="77777777" w:rsidR="00372391" w:rsidRDefault="00372391">
      <w:pPr>
        <w:spacing w:line="276" w:lineRule="auto"/>
      </w:pPr>
    </w:p>
    <w:p w14:paraId="6C5CD856" w14:textId="77777777" w:rsidR="00372391" w:rsidRDefault="00372391">
      <w:pPr>
        <w:spacing w:line="276" w:lineRule="auto"/>
      </w:pPr>
    </w:p>
    <w:p w14:paraId="40E442B8" w14:textId="77777777" w:rsidR="00372391" w:rsidRDefault="00372391">
      <w:pPr>
        <w:spacing w:line="276" w:lineRule="auto"/>
      </w:pPr>
    </w:p>
    <w:p w14:paraId="0FE060D7" w14:textId="77777777" w:rsidR="00372391" w:rsidRDefault="00372391">
      <w:pPr>
        <w:spacing w:line="276" w:lineRule="auto"/>
      </w:pPr>
    </w:p>
    <w:p w14:paraId="2DEFE356" w14:textId="77777777" w:rsidR="00372391" w:rsidRDefault="00372391">
      <w:pPr>
        <w:spacing w:line="276" w:lineRule="auto"/>
      </w:pPr>
    </w:p>
    <w:p w14:paraId="66F11BCD" w14:textId="77777777" w:rsidR="00372391" w:rsidRDefault="00372391">
      <w:pPr>
        <w:spacing w:line="276" w:lineRule="auto"/>
      </w:pPr>
    </w:p>
    <w:p w14:paraId="4AC48534" w14:textId="77777777" w:rsidR="00372391" w:rsidRDefault="00372391">
      <w:pPr>
        <w:spacing w:line="276" w:lineRule="auto"/>
      </w:pPr>
    </w:p>
    <w:p w14:paraId="7036EDC9" w14:textId="77777777" w:rsidR="00372391" w:rsidRDefault="00372391">
      <w:pPr>
        <w:spacing w:line="276" w:lineRule="auto"/>
      </w:pPr>
    </w:p>
    <w:p w14:paraId="064D2651" w14:textId="77777777" w:rsidR="00372391" w:rsidRDefault="00372391">
      <w:pPr>
        <w:spacing w:line="276" w:lineRule="auto"/>
      </w:pPr>
    </w:p>
    <w:p w14:paraId="58C3B349" w14:textId="77777777" w:rsidR="00372391" w:rsidRDefault="00372391">
      <w:pPr>
        <w:spacing w:line="276" w:lineRule="auto"/>
      </w:pPr>
    </w:p>
    <w:p w14:paraId="66C1EAC2" w14:textId="77777777" w:rsidR="00372391" w:rsidRDefault="00372391">
      <w:pPr>
        <w:spacing w:line="276" w:lineRule="auto"/>
      </w:pPr>
    </w:p>
    <w:p w14:paraId="00686724" w14:textId="77777777" w:rsidR="00372391" w:rsidRPr="00646B7F" w:rsidRDefault="00372391">
      <w:pPr>
        <w:spacing w:line="276" w:lineRule="auto"/>
      </w:pPr>
    </w:p>
    <w:p w14:paraId="272F2E90" w14:textId="77777777" w:rsidR="00646B7F" w:rsidRDefault="00646B7F">
      <w:pPr>
        <w:spacing w:line="276" w:lineRule="auto"/>
      </w:pPr>
    </w:p>
    <w:p w14:paraId="404970E6" w14:textId="77777777" w:rsidR="00372391" w:rsidRDefault="00372391">
      <w:pPr>
        <w:spacing w:line="276" w:lineRule="auto"/>
      </w:pPr>
    </w:p>
    <w:p w14:paraId="5C7CF076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Ononidis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4021BCFA" w14:textId="77777777" w:rsidR="00372391" w:rsidRDefault="00065C9C">
      <w:pPr>
        <w:spacing w:before="60" w:line="276" w:lineRule="auto"/>
      </w:pPr>
      <w:proofErr w:type="spellStart"/>
      <w:r>
        <w:rPr>
          <w:i/>
        </w:rPr>
        <w:t>Ononis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spinosa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t>Fabaceae</w:t>
      </w:r>
      <w:proofErr w:type="spellEnd"/>
    </w:p>
    <w:p w14:paraId="695BA20D" w14:textId="77777777" w:rsidR="00372391" w:rsidRDefault="00065C9C">
      <w:pPr>
        <w:spacing w:line="276" w:lineRule="auto"/>
      </w:pPr>
      <w:r>
        <w:t>jehlice trnitá</w:t>
      </w:r>
    </w:p>
    <w:p w14:paraId="7B64C7C0" w14:textId="77777777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dlouhý zkroucený kořen, nerozvětvený, hluboce zvrásněný, na povrchu šedohnědý, podélně svraskalý. Na řezu patrná úzká kůra a výrazné vějířovité dřevo. Droga je bez pachu, chuť trpká, mírně nasládlá. Kořeny víceletých rostlin se vykopávají na jaře i na podzim.</w:t>
      </w:r>
    </w:p>
    <w:p w14:paraId="64501AB1" w14:textId="4AE44A53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proofErr w:type="spellStart"/>
      <w:r>
        <w:rPr>
          <w:b/>
        </w:rPr>
        <w:t>flavonoidy</w:t>
      </w:r>
      <w:proofErr w:type="spellEnd"/>
      <w:r>
        <w:t xml:space="preserve"> (zejména </w:t>
      </w:r>
      <w:proofErr w:type="spellStart"/>
      <w:r>
        <w:rPr>
          <w:b/>
        </w:rPr>
        <w:t>isoflavony</w:t>
      </w:r>
      <w:proofErr w:type="spellEnd"/>
      <w:r>
        <w:t xml:space="preserve"> – </w:t>
      </w:r>
      <w:r w:rsidR="00BB564A">
        <w:t>na</w:t>
      </w:r>
      <w:r>
        <w:t xml:space="preserve">př. </w:t>
      </w:r>
      <w:proofErr w:type="spellStart"/>
      <w:r>
        <w:rPr>
          <w:i/>
        </w:rPr>
        <w:t>ononin</w:t>
      </w:r>
      <w:proofErr w:type="spellEnd"/>
      <w:r>
        <w:t xml:space="preserve">, aglykon </w:t>
      </w:r>
      <w:proofErr w:type="spellStart"/>
      <w:r>
        <w:rPr>
          <w:i/>
        </w:rPr>
        <w:t>formononetin</w:t>
      </w:r>
      <w:proofErr w:type="spellEnd"/>
      <w:r>
        <w:t xml:space="preserve">), </w:t>
      </w:r>
      <w:r>
        <w:rPr>
          <w:b/>
        </w:rPr>
        <w:t>triterpeny</w:t>
      </w:r>
      <w:r>
        <w:t xml:space="preserve"> (</w:t>
      </w:r>
      <w:r>
        <w:rPr>
          <w:i/>
        </w:rPr>
        <w:t>α-</w:t>
      </w:r>
      <w:proofErr w:type="spellStart"/>
      <w:r>
        <w:rPr>
          <w:i/>
        </w:rPr>
        <w:t>onocerin</w:t>
      </w:r>
      <w:proofErr w:type="spellEnd"/>
      <w:r>
        <w:rPr>
          <w:i/>
        </w:rPr>
        <w:t xml:space="preserve"> = </w:t>
      </w:r>
      <w:proofErr w:type="spellStart"/>
      <w:r>
        <w:rPr>
          <w:i/>
        </w:rPr>
        <w:t>onokol</w:t>
      </w:r>
      <w:proofErr w:type="spellEnd"/>
      <w:r>
        <w:t>), steroly, silice, organické kyseliny</w:t>
      </w:r>
    </w:p>
    <w:p w14:paraId="701CE193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diuretikum, (stomachikum, </w:t>
      </w:r>
      <w:proofErr w:type="spellStart"/>
      <w:r>
        <w:t>metabolikum</w:t>
      </w:r>
      <w:proofErr w:type="spellEnd"/>
      <w:r>
        <w:t>)</w:t>
      </w:r>
    </w:p>
    <w:p w14:paraId="1F06A61C" w14:textId="49D2CE28" w:rsidR="00372391" w:rsidRDefault="00065C9C">
      <w:pPr>
        <w:spacing w:line="276" w:lineRule="auto"/>
      </w:pPr>
      <w:r>
        <w:rPr>
          <w:u w:val="single"/>
        </w:rPr>
        <w:t>Mikroskopie:</w:t>
      </w:r>
      <w:r>
        <w:t xml:space="preserve"> </w:t>
      </w:r>
      <w:r w:rsidR="00A01219">
        <w:t>n</w:t>
      </w:r>
      <w:r>
        <w:t>ěkolikavrstvý korek z</w:t>
      </w:r>
      <w:r w:rsidR="00F25CD8">
        <w:t> </w:t>
      </w:r>
      <w:r>
        <w:t>tenkostěnných buněk</w:t>
      </w:r>
      <w:r w:rsidR="00A01219">
        <w:t>,</w:t>
      </w:r>
      <w:r>
        <w:t xml:space="preserve"> </w:t>
      </w:r>
      <w:r w:rsidR="00A01219">
        <w:t>ú</w:t>
      </w:r>
      <w:r>
        <w:t xml:space="preserve">zká kůra, lýková vlákna, buňky </w:t>
      </w:r>
      <w:r w:rsidRPr="00646B7F">
        <w:t>s krystaly šťavelanu</w:t>
      </w:r>
      <w:r w:rsidR="00A01219" w:rsidRPr="00646B7F">
        <w:t xml:space="preserve"> vápenatého</w:t>
      </w:r>
      <w:r w:rsidRPr="00646B7F">
        <w:t xml:space="preserve">, </w:t>
      </w:r>
      <w:r w:rsidR="00D830F6">
        <w:t xml:space="preserve">častá komůrková vlákna, </w:t>
      </w:r>
      <w:r w:rsidRPr="00646B7F">
        <w:t>sítkovice</w:t>
      </w:r>
      <w:r w:rsidR="00A01219" w:rsidRPr="00646B7F">
        <w:t>,</w:t>
      </w:r>
      <w:r w:rsidRPr="00646B7F">
        <w:t xml:space="preserve"> </w:t>
      </w:r>
      <w:r w:rsidR="00A01219" w:rsidRPr="00646B7F">
        <w:t>n</w:t>
      </w:r>
      <w:r w:rsidRPr="00646B7F">
        <w:t>ěkolikařadé kambium</w:t>
      </w:r>
      <w:r w:rsidR="00A01219" w:rsidRPr="00646B7F">
        <w:t>,</w:t>
      </w:r>
      <w:r w:rsidRPr="00646B7F">
        <w:t xml:space="preserve"> </w:t>
      </w:r>
      <w:r w:rsidR="00A01219" w:rsidRPr="00646B7F">
        <w:t>š</w:t>
      </w:r>
      <w:r w:rsidRPr="00646B7F">
        <w:t>iroká dřevní část s</w:t>
      </w:r>
      <w:r w:rsidR="00F25CD8" w:rsidRPr="00646B7F">
        <w:t> </w:t>
      </w:r>
      <w:r w:rsidRPr="00646B7F">
        <w:t>výraznými</w:t>
      </w:r>
      <w:r>
        <w:t xml:space="preserve"> dřeňovými paprsky, cévy s</w:t>
      </w:r>
      <w:r w:rsidR="00F25CD8">
        <w:t> </w:t>
      </w:r>
      <w:proofErr w:type="spellStart"/>
      <w:r>
        <w:t>libriformem</w:t>
      </w:r>
      <w:proofErr w:type="spellEnd"/>
      <w:r>
        <w:t>, v</w:t>
      </w:r>
      <w:r w:rsidR="00F25CD8">
        <w:t> </w:t>
      </w:r>
      <w:r>
        <w:t>dřeni růžice primárních cév</w:t>
      </w:r>
    </w:p>
    <w:p w14:paraId="5D1F549D" w14:textId="77777777" w:rsidR="00372391" w:rsidRDefault="00372391">
      <w:pPr>
        <w:spacing w:line="276" w:lineRule="auto"/>
      </w:pPr>
    </w:p>
    <w:p w14:paraId="15FE0013" w14:textId="77777777" w:rsidR="00372391" w:rsidRDefault="00372391">
      <w:pPr>
        <w:spacing w:line="276" w:lineRule="auto"/>
      </w:pPr>
    </w:p>
    <w:p w14:paraId="4C55A81A" w14:textId="77777777" w:rsidR="00372391" w:rsidRDefault="00372391">
      <w:pPr>
        <w:spacing w:line="276" w:lineRule="auto"/>
      </w:pPr>
    </w:p>
    <w:p w14:paraId="0D1EC710" w14:textId="77777777" w:rsidR="00372391" w:rsidRDefault="00372391">
      <w:pPr>
        <w:spacing w:line="276" w:lineRule="auto"/>
      </w:pPr>
    </w:p>
    <w:p w14:paraId="70C76D94" w14:textId="77777777" w:rsidR="00372391" w:rsidRDefault="00372391">
      <w:pPr>
        <w:spacing w:line="276" w:lineRule="auto"/>
      </w:pPr>
    </w:p>
    <w:p w14:paraId="2DC3AC85" w14:textId="77777777" w:rsidR="00372391" w:rsidRDefault="00372391">
      <w:pPr>
        <w:spacing w:line="276" w:lineRule="auto"/>
      </w:pPr>
    </w:p>
    <w:p w14:paraId="46BE3791" w14:textId="77777777" w:rsidR="00372391" w:rsidRDefault="00372391">
      <w:pPr>
        <w:spacing w:line="276" w:lineRule="auto"/>
      </w:pPr>
    </w:p>
    <w:p w14:paraId="0A6699EF" w14:textId="77777777" w:rsidR="00372391" w:rsidRDefault="00372391">
      <w:pPr>
        <w:spacing w:line="276" w:lineRule="auto"/>
      </w:pPr>
    </w:p>
    <w:p w14:paraId="1D2C1AA7" w14:textId="77777777" w:rsidR="00372391" w:rsidRDefault="00372391">
      <w:pPr>
        <w:spacing w:line="276" w:lineRule="auto"/>
      </w:pPr>
    </w:p>
    <w:p w14:paraId="40072E51" w14:textId="77777777" w:rsidR="00372391" w:rsidRDefault="00372391">
      <w:pPr>
        <w:spacing w:line="276" w:lineRule="auto"/>
      </w:pPr>
    </w:p>
    <w:p w14:paraId="6E88B55C" w14:textId="77777777" w:rsidR="00372391" w:rsidRDefault="00372391">
      <w:pPr>
        <w:spacing w:line="276" w:lineRule="auto"/>
      </w:pPr>
    </w:p>
    <w:p w14:paraId="0DA285C2" w14:textId="77777777" w:rsidR="00372391" w:rsidRDefault="00372391">
      <w:pPr>
        <w:spacing w:line="276" w:lineRule="auto"/>
      </w:pPr>
    </w:p>
    <w:p w14:paraId="5DD757E4" w14:textId="77777777" w:rsidR="00646B7F" w:rsidRDefault="00646B7F">
      <w:pPr>
        <w:spacing w:line="276" w:lineRule="auto"/>
      </w:pPr>
    </w:p>
    <w:p w14:paraId="0B1AF286" w14:textId="77777777" w:rsidR="00646B7F" w:rsidRDefault="00646B7F">
      <w:pPr>
        <w:spacing w:line="276" w:lineRule="auto"/>
      </w:pPr>
    </w:p>
    <w:p w14:paraId="2EF2165B" w14:textId="77777777" w:rsidR="00372391" w:rsidRPr="00D830F6" w:rsidRDefault="00065C9C">
      <w:pPr>
        <w:spacing w:line="276" w:lineRule="auto"/>
        <w:rPr>
          <w:bCs/>
          <w:sz w:val="28"/>
          <w:szCs w:val="28"/>
        </w:rPr>
      </w:pPr>
      <w:r>
        <w:br w:type="page"/>
      </w:r>
    </w:p>
    <w:p w14:paraId="1850615A" w14:textId="77777777" w:rsidR="00372391" w:rsidRDefault="00065C9C">
      <w:pPr>
        <w:pStyle w:val="Nadpis1"/>
        <w:spacing w:before="60"/>
      </w:pPr>
      <w:r>
        <w:lastRenderedPageBreak/>
        <w:t>MAKROSKOPICKÁ ČÁST</w:t>
      </w:r>
    </w:p>
    <w:p w14:paraId="5EB36753" w14:textId="77777777" w:rsidR="00372391" w:rsidRDefault="00065C9C">
      <w:pPr>
        <w:spacing w:after="60" w:line="276" w:lineRule="auto"/>
      </w:pPr>
      <w:r>
        <w:t>ODDENKY JEDNODĚLOŽNÝCH ROSTLIN</w:t>
      </w:r>
    </w:p>
    <w:p w14:paraId="238FCCBF" w14:textId="77777777" w:rsidR="00372391" w:rsidRDefault="00372391">
      <w:pPr>
        <w:spacing w:before="60" w:line="276" w:lineRule="auto"/>
      </w:pPr>
    </w:p>
    <w:p w14:paraId="5EAE7CF3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Curcumae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xanthorrhizae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rhizoma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66FC4DA4" w14:textId="77777777" w:rsidR="00372391" w:rsidRDefault="00065C9C">
      <w:pPr>
        <w:spacing w:before="60" w:line="276" w:lineRule="auto"/>
      </w:pPr>
      <w:proofErr w:type="spellStart"/>
      <w:r>
        <w:rPr>
          <w:i/>
        </w:rPr>
        <w:t>Curcuma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xanthorrhiza</w:t>
      </w:r>
      <w:proofErr w:type="spellEnd"/>
      <w:r>
        <w:t xml:space="preserve">, </w:t>
      </w:r>
      <w:proofErr w:type="spellStart"/>
      <w:r>
        <w:t>Zingiberaceae</w:t>
      </w:r>
      <w:proofErr w:type="spellEnd"/>
    </w:p>
    <w:p w14:paraId="783B84D6" w14:textId="77777777" w:rsidR="00372391" w:rsidRDefault="00065C9C">
      <w:pPr>
        <w:spacing w:line="276" w:lineRule="auto"/>
      </w:pPr>
      <w:r>
        <w:t xml:space="preserve">kurkuma </w:t>
      </w:r>
      <w:proofErr w:type="spellStart"/>
      <w:r>
        <w:t>žlutokořenná</w:t>
      </w:r>
      <w:proofErr w:type="spellEnd"/>
    </w:p>
    <w:p w14:paraId="1E63F40A" w14:textId="373BC2FA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oranžovožluté n</w:t>
      </w:r>
      <w:r w:rsidR="00A01219">
        <w:t>ebo</w:t>
      </w:r>
      <w:r>
        <w:t xml:space="preserve"> žlutohnědé či šedohnědé plátky, většinou oloupané, 1,5</w:t>
      </w:r>
      <w:r w:rsidR="00F25CD8" w:rsidRPr="00AA2126">
        <w:t>–</w:t>
      </w:r>
      <w:r>
        <w:t>6 mm silné, úlomky šedohnědého korku jsou přítomny jen zřídka. Na příčném řezu je žlutá, uprostřed světlejší s</w:t>
      </w:r>
      <w:r w:rsidR="00F25CD8">
        <w:t> </w:t>
      </w:r>
      <w:r>
        <w:t>tmavými skvrnami, lom je krátký</w:t>
      </w:r>
      <w:r w:rsidR="00D830F6">
        <w:t>,</w:t>
      </w:r>
      <w:r>
        <w:t xml:space="preserve"> světle zrnitý. Droga má aromatický zápach.</w:t>
      </w:r>
    </w:p>
    <w:p w14:paraId="7B95E57E" w14:textId="77777777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proofErr w:type="spellStart"/>
      <w:r>
        <w:rPr>
          <w:b/>
        </w:rPr>
        <w:t>kurkuminoidy</w:t>
      </w:r>
      <w:proofErr w:type="spellEnd"/>
      <w:r>
        <w:t xml:space="preserve"> (</w:t>
      </w:r>
      <w:proofErr w:type="spellStart"/>
      <w:r>
        <w:rPr>
          <w:i/>
        </w:rPr>
        <w:t>kurkumin</w:t>
      </w:r>
      <w:proofErr w:type="spellEnd"/>
      <w:r>
        <w:t xml:space="preserve">), </w:t>
      </w:r>
      <w:r>
        <w:rPr>
          <w:b/>
        </w:rPr>
        <w:t>silice</w:t>
      </w:r>
      <w:r>
        <w:t xml:space="preserve"> – seskviterpeny (</w:t>
      </w:r>
      <w:proofErr w:type="spellStart"/>
      <w:r>
        <w:rPr>
          <w:i/>
        </w:rPr>
        <w:t>zingiberen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kurkumen</w:t>
      </w:r>
      <w:proofErr w:type="spellEnd"/>
      <w:r>
        <w:t>), škrob</w:t>
      </w:r>
    </w:p>
    <w:p w14:paraId="40920603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protizánětlivé, antioxidační účinky; </w:t>
      </w:r>
      <w:proofErr w:type="spellStart"/>
      <w:r>
        <w:t>kořenina</w:t>
      </w:r>
      <w:proofErr w:type="spellEnd"/>
    </w:p>
    <w:p w14:paraId="3CFD8904" w14:textId="77777777" w:rsidR="00372391" w:rsidRDefault="00372391">
      <w:pPr>
        <w:spacing w:line="276" w:lineRule="auto"/>
      </w:pPr>
    </w:p>
    <w:p w14:paraId="657E35D1" w14:textId="77777777" w:rsidR="00372391" w:rsidRDefault="00372391">
      <w:pPr>
        <w:spacing w:line="276" w:lineRule="auto"/>
      </w:pPr>
    </w:p>
    <w:p w14:paraId="35E38B30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Zingiberis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rhizoma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755F785E" w14:textId="77777777" w:rsidR="00372391" w:rsidRDefault="00065C9C">
      <w:pPr>
        <w:spacing w:before="60" w:line="276" w:lineRule="auto"/>
      </w:pPr>
      <w:proofErr w:type="spellStart"/>
      <w:r>
        <w:rPr>
          <w:i/>
        </w:rPr>
        <w:t>Zingiber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officinale</w:t>
      </w:r>
      <w:proofErr w:type="spellEnd"/>
      <w:r>
        <w:t xml:space="preserve">, </w:t>
      </w:r>
      <w:proofErr w:type="spellStart"/>
      <w:r>
        <w:t>Zingiberaceae</w:t>
      </w:r>
      <w:proofErr w:type="spellEnd"/>
    </w:p>
    <w:p w14:paraId="6A99965F" w14:textId="77777777" w:rsidR="00372391" w:rsidRDefault="00065C9C">
      <w:pPr>
        <w:spacing w:line="276" w:lineRule="auto"/>
      </w:pPr>
      <w:r>
        <w:t>zázvor lékařský</w:t>
      </w:r>
    </w:p>
    <w:p w14:paraId="212AADD4" w14:textId="77777777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oddenek je na povrchu světle hnědý, se sbíhavými, úzkými podélnými a příčnými rýhami. Vůně aromatická, chuť kořenitá, pálivá.</w:t>
      </w:r>
    </w:p>
    <w:p w14:paraId="7D5B6665" w14:textId="77777777" w:rsidR="00372391" w:rsidRDefault="00065C9C">
      <w:pPr>
        <w:spacing w:line="276" w:lineRule="auto"/>
      </w:pPr>
      <w:r w:rsidRPr="00646B7F">
        <w:rPr>
          <w:u w:val="single"/>
        </w:rPr>
        <w:t>Obsahové látky:</w:t>
      </w:r>
      <w:r w:rsidRPr="00646B7F">
        <w:t xml:space="preserve"> </w:t>
      </w:r>
      <w:r w:rsidRPr="00646B7F">
        <w:rPr>
          <w:b/>
        </w:rPr>
        <w:t>silice</w:t>
      </w:r>
      <w:r w:rsidRPr="00646B7F">
        <w:t xml:space="preserve"> (často seskviterpeny – např. </w:t>
      </w:r>
      <w:proofErr w:type="spellStart"/>
      <w:r w:rsidRPr="00646B7F">
        <w:rPr>
          <w:i/>
        </w:rPr>
        <w:t>zingiberen</w:t>
      </w:r>
      <w:proofErr w:type="spellEnd"/>
      <w:r w:rsidRPr="00646B7F">
        <w:t xml:space="preserve">), </w:t>
      </w:r>
      <w:proofErr w:type="spellStart"/>
      <w:r w:rsidRPr="00646B7F">
        <w:rPr>
          <w:b/>
          <w:bCs/>
        </w:rPr>
        <w:t>fenylalkanoly</w:t>
      </w:r>
      <w:proofErr w:type="spellEnd"/>
      <w:r w:rsidRPr="00646B7F">
        <w:t xml:space="preserve">, </w:t>
      </w:r>
      <w:proofErr w:type="spellStart"/>
      <w:r w:rsidRPr="00646B7F">
        <w:rPr>
          <w:b/>
          <w:bCs/>
        </w:rPr>
        <w:t>fenylalkanony</w:t>
      </w:r>
      <w:proofErr w:type="spellEnd"/>
      <w:r w:rsidRPr="00646B7F">
        <w:t xml:space="preserve"> (</w:t>
      </w:r>
      <w:proofErr w:type="spellStart"/>
      <w:r w:rsidRPr="00646B7F">
        <w:rPr>
          <w:i/>
          <w:iCs/>
        </w:rPr>
        <w:t>gingeroly</w:t>
      </w:r>
      <w:proofErr w:type="spellEnd"/>
      <w:r w:rsidRPr="00646B7F">
        <w:rPr>
          <w:i/>
          <w:iCs/>
        </w:rPr>
        <w:t xml:space="preserve">, </w:t>
      </w:r>
      <w:proofErr w:type="spellStart"/>
      <w:r w:rsidRPr="00646B7F">
        <w:rPr>
          <w:i/>
          <w:iCs/>
        </w:rPr>
        <w:t>shogaoly</w:t>
      </w:r>
      <w:proofErr w:type="spellEnd"/>
      <w:r w:rsidRPr="00646B7F">
        <w:t>), pryskyřice</w:t>
      </w:r>
    </w:p>
    <w:p w14:paraId="36741C5D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tonikum, stomachikum, diaforetikum, antiemetikum, antiseptikum; </w:t>
      </w:r>
      <w:proofErr w:type="spellStart"/>
      <w:r>
        <w:t>kořenina</w:t>
      </w:r>
      <w:proofErr w:type="spellEnd"/>
    </w:p>
    <w:p w14:paraId="1F70F660" w14:textId="77777777" w:rsidR="00372391" w:rsidRDefault="00372391">
      <w:pPr>
        <w:spacing w:line="276" w:lineRule="auto"/>
      </w:pPr>
    </w:p>
    <w:p w14:paraId="4BA88B81" w14:textId="77777777" w:rsidR="00372391" w:rsidRDefault="00372391">
      <w:pPr>
        <w:spacing w:line="276" w:lineRule="auto"/>
      </w:pPr>
    </w:p>
    <w:p w14:paraId="1BFCAA68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Graminis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rhizoma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472229C1" w14:textId="77777777" w:rsidR="00372391" w:rsidRDefault="00065C9C">
      <w:pPr>
        <w:spacing w:before="60" w:line="276" w:lineRule="auto"/>
      </w:pPr>
      <w:proofErr w:type="spellStart"/>
      <w:r>
        <w:rPr>
          <w:i/>
        </w:rPr>
        <w:t>Elymus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repens</w:t>
      </w:r>
      <w:proofErr w:type="spellEnd"/>
      <w:r>
        <w:rPr>
          <w:i/>
        </w:rPr>
        <w:t xml:space="preserve"> </w:t>
      </w:r>
      <w:r>
        <w:t xml:space="preserve">(syn. </w:t>
      </w:r>
      <w:proofErr w:type="spellStart"/>
      <w:r>
        <w:rPr>
          <w:i/>
        </w:rPr>
        <w:t>Agropyron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repens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Elytrigia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repens</w:t>
      </w:r>
      <w:proofErr w:type="spellEnd"/>
      <w:r>
        <w:t>),</w:t>
      </w:r>
      <w:r>
        <w:rPr>
          <w:i/>
        </w:rPr>
        <w:t xml:space="preserve"> </w:t>
      </w:r>
      <w:proofErr w:type="spellStart"/>
      <w:r>
        <w:t>Poaceae</w:t>
      </w:r>
      <w:proofErr w:type="spellEnd"/>
    </w:p>
    <w:p w14:paraId="04A8A004" w14:textId="77777777" w:rsidR="00372391" w:rsidRDefault="00065C9C">
      <w:pPr>
        <w:spacing w:line="276" w:lineRule="auto"/>
      </w:pPr>
      <w:r>
        <w:t>pýr plazivý</w:t>
      </w:r>
    </w:p>
    <w:p w14:paraId="540F7731" w14:textId="6D07ABB0" w:rsidR="00372391" w:rsidRDefault="00065C9C">
      <w:pPr>
        <w:spacing w:line="276" w:lineRule="auto"/>
      </w:pPr>
      <w:proofErr w:type="spellStart"/>
      <w:r w:rsidRPr="00646B7F">
        <w:rPr>
          <w:u w:val="single"/>
        </w:rPr>
        <w:t>Makroskopie</w:t>
      </w:r>
      <w:proofErr w:type="spellEnd"/>
      <w:r w:rsidRPr="00646B7F">
        <w:rPr>
          <w:u w:val="single"/>
        </w:rPr>
        <w:t>:</w:t>
      </w:r>
      <w:r w:rsidRPr="00646B7F">
        <w:t xml:space="preserve"> celý nebo řezaný oddenek, zbavený adventivních kořenů</w:t>
      </w:r>
      <w:r w:rsidR="008D1270" w:rsidRPr="00646B7F">
        <w:t>,</w:t>
      </w:r>
      <w:r w:rsidRPr="00646B7F">
        <w:t xml:space="preserve"> </w:t>
      </w:r>
      <w:r w:rsidR="008D1270" w:rsidRPr="00646B7F">
        <w:t>drogu tvoří</w:t>
      </w:r>
      <w:r w:rsidRPr="00646B7F">
        <w:t xml:space="preserve"> lesklé</w:t>
      </w:r>
      <w:r w:rsidR="00A01219" w:rsidRPr="00646B7F">
        <w:t>,</w:t>
      </w:r>
      <w:r>
        <w:t xml:space="preserve"> nažloutlé, světle hnědé nebo žlutohnědé kousky, 2–3 mm silné, podélně rýhované. Internodia (články) více než 6 cm dlouhá, dutá, pouze v</w:t>
      </w:r>
      <w:r w:rsidR="00F25CD8">
        <w:t> </w:t>
      </w:r>
      <w:proofErr w:type="spellStart"/>
      <w:r>
        <w:t>kolénkách</w:t>
      </w:r>
      <w:proofErr w:type="spellEnd"/>
      <w:r>
        <w:t xml:space="preserve"> vyplněná dření; bez pachu, chuť nasládlá.</w:t>
      </w:r>
    </w:p>
    <w:p w14:paraId="705C866A" w14:textId="279B939F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sacharidy</w:t>
      </w:r>
      <w:r>
        <w:t xml:space="preserve"> (</w:t>
      </w:r>
      <w:r>
        <w:rPr>
          <w:i/>
        </w:rPr>
        <w:t>fruktóza</w:t>
      </w:r>
      <w:r>
        <w:t xml:space="preserve">), </w:t>
      </w:r>
      <w:r>
        <w:rPr>
          <w:b/>
        </w:rPr>
        <w:t>polysacharidy</w:t>
      </w:r>
      <w:r>
        <w:t xml:space="preserve"> (</w:t>
      </w:r>
      <w:proofErr w:type="spellStart"/>
      <w:r>
        <w:rPr>
          <w:i/>
        </w:rPr>
        <w:t>triticin</w:t>
      </w:r>
      <w:proofErr w:type="spellEnd"/>
      <w:r>
        <w:t xml:space="preserve">), </w:t>
      </w:r>
      <w:r>
        <w:rPr>
          <w:b/>
        </w:rPr>
        <w:t>cukerné alkoholy</w:t>
      </w:r>
      <w:r>
        <w:t xml:space="preserve"> (</w:t>
      </w:r>
      <w:proofErr w:type="spellStart"/>
      <w:r>
        <w:rPr>
          <w:i/>
        </w:rPr>
        <w:t>manitol</w:t>
      </w:r>
      <w:proofErr w:type="spellEnd"/>
      <w:r>
        <w:rPr>
          <w:i/>
        </w:rPr>
        <w:t>, inositol</w:t>
      </w:r>
      <w:r>
        <w:t>)</w:t>
      </w:r>
      <w:r>
        <w:rPr>
          <w:i/>
        </w:rPr>
        <w:t>,</w:t>
      </w:r>
      <w:r>
        <w:t xml:space="preserve"> sliz, saponiny, kys</w:t>
      </w:r>
      <w:r w:rsidR="004208AF">
        <w:t>elina</w:t>
      </w:r>
      <w:r>
        <w:t xml:space="preserve"> křemičitá, silice (</w:t>
      </w:r>
      <w:proofErr w:type="spellStart"/>
      <w:r>
        <w:rPr>
          <w:i/>
        </w:rPr>
        <w:t>agropyren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karvon</w:t>
      </w:r>
      <w:proofErr w:type="spellEnd"/>
      <w:r>
        <w:t>)</w:t>
      </w:r>
    </w:p>
    <w:p w14:paraId="289D74C3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diuretikum, </w:t>
      </w:r>
      <w:proofErr w:type="spellStart"/>
      <w:r>
        <w:t>metabolikum</w:t>
      </w:r>
      <w:proofErr w:type="spellEnd"/>
      <w:r>
        <w:t xml:space="preserve">, pomocné </w:t>
      </w:r>
      <w:proofErr w:type="spellStart"/>
      <w:r>
        <w:t>antidiabetikum</w:t>
      </w:r>
      <w:proofErr w:type="spellEnd"/>
    </w:p>
    <w:p w14:paraId="3B95382E" w14:textId="77777777" w:rsidR="00372391" w:rsidRDefault="00372391">
      <w:pPr>
        <w:spacing w:line="276" w:lineRule="auto"/>
      </w:pPr>
    </w:p>
    <w:p w14:paraId="6699004B" w14:textId="77777777" w:rsidR="00372391" w:rsidRDefault="00372391">
      <w:pPr>
        <w:spacing w:line="276" w:lineRule="auto"/>
      </w:pPr>
    </w:p>
    <w:p w14:paraId="16AD374F" w14:textId="77777777" w:rsidR="00372391" w:rsidRDefault="00372391">
      <w:pPr>
        <w:spacing w:line="276" w:lineRule="auto"/>
      </w:pPr>
    </w:p>
    <w:p w14:paraId="0E2F810F" w14:textId="77777777" w:rsidR="00372391" w:rsidRDefault="00065C9C">
      <w:pPr>
        <w:pStyle w:val="Nadpis2"/>
        <w:spacing w:before="60" w:line="276" w:lineRule="auto"/>
        <w:jc w:val="center"/>
        <w:rPr>
          <w:u w:val="single"/>
        </w:rPr>
      </w:pPr>
      <w:r>
        <w:rPr>
          <w:u w:val="single"/>
        </w:rPr>
        <w:t>AMORFNÍ DROGY</w:t>
      </w:r>
    </w:p>
    <w:p w14:paraId="4F76C822" w14:textId="77777777" w:rsidR="00372391" w:rsidRDefault="00372391">
      <w:pPr>
        <w:spacing w:before="60" w:line="276" w:lineRule="auto"/>
      </w:pPr>
    </w:p>
    <w:p w14:paraId="1AE89639" w14:textId="77777777" w:rsidR="00372391" w:rsidRDefault="00065C9C">
      <w:pPr>
        <w:pStyle w:val="Nadpis2"/>
        <w:spacing w:before="60" w:line="276" w:lineRule="auto"/>
      </w:pPr>
      <w:r>
        <w:t>BALZÁMY</w:t>
      </w:r>
    </w:p>
    <w:p w14:paraId="67D7C253" w14:textId="74BB7747" w:rsidR="00372391" w:rsidRDefault="004208AF">
      <w:pPr>
        <w:spacing w:before="60" w:line="276" w:lineRule="auto"/>
      </w:pPr>
      <w:r>
        <w:t>S</w:t>
      </w:r>
      <w:r w:rsidR="00065C9C">
        <w:t xml:space="preserve">ložité směsi silic a pryskyřic v nich rozpuštěných (= </w:t>
      </w:r>
      <w:proofErr w:type="spellStart"/>
      <w:r w:rsidR="00065C9C">
        <w:t>oleoresina</w:t>
      </w:r>
      <w:proofErr w:type="spellEnd"/>
      <w:r w:rsidR="00065C9C">
        <w:t xml:space="preserve">, </w:t>
      </w:r>
      <w:proofErr w:type="spellStart"/>
      <w:r w:rsidR="00065C9C">
        <w:t>oleopryskyřice</w:t>
      </w:r>
      <w:proofErr w:type="spellEnd"/>
      <w:r w:rsidR="00065C9C">
        <w:t>). V rostlinách se tvoří za fyziologických podmínek nebo jako patologický produkt po poškození pletiva.</w:t>
      </w:r>
    </w:p>
    <w:p w14:paraId="5B46DE24" w14:textId="77777777" w:rsidR="00372391" w:rsidRDefault="00372391">
      <w:pPr>
        <w:spacing w:line="276" w:lineRule="auto"/>
      </w:pPr>
    </w:p>
    <w:p w14:paraId="48C4EBCF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Balsamum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peruvianum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45975125" w14:textId="4127D63F" w:rsidR="00372391" w:rsidRDefault="00065C9C">
      <w:pPr>
        <w:spacing w:before="60" w:line="276" w:lineRule="auto"/>
      </w:pPr>
      <w:proofErr w:type="spellStart"/>
      <w:r>
        <w:rPr>
          <w:i/>
        </w:rPr>
        <w:t>Myroxylon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balsamum</w:t>
      </w:r>
      <w:proofErr w:type="spellEnd"/>
      <w:r>
        <w:t xml:space="preserve"> var. </w:t>
      </w:r>
      <w:proofErr w:type="spellStart"/>
      <w:r>
        <w:rPr>
          <w:i/>
        </w:rPr>
        <w:t>pereirae</w:t>
      </w:r>
      <w:proofErr w:type="spellEnd"/>
      <w:r>
        <w:t xml:space="preserve">, </w:t>
      </w:r>
      <w:proofErr w:type="spellStart"/>
      <w:r>
        <w:t>Fabaceae</w:t>
      </w:r>
      <w:proofErr w:type="spellEnd"/>
    </w:p>
    <w:p w14:paraId="5910D653" w14:textId="77777777" w:rsidR="00372391" w:rsidRDefault="00065C9C">
      <w:pPr>
        <w:spacing w:line="276" w:lineRule="auto"/>
      </w:pPr>
      <w:proofErr w:type="spellStart"/>
      <w:r>
        <w:t>vonodřev</w:t>
      </w:r>
      <w:proofErr w:type="spellEnd"/>
      <w:r>
        <w:t xml:space="preserve"> balzámový </w:t>
      </w:r>
      <w:proofErr w:type="spellStart"/>
      <w:r>
        <w:t>Pereirův</w:t>
      </w:r>
      <w:proofErr w:type="spellEnd"/>
    </w:p>
    <w:p w14:paraId="75FB1ED7" w14:textId="77777777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tmavě hnědá viskózní tekutina příjemné vanilkové vůně, nahořklé chuti. Balzám je prakticky nerozpustný ve vodě, snadno rozpustný v lihu </w:t>
      </w:r>
      <w:proofErr w:type="gramStart"/>
      <w:r>
        <w:t>96%</w:t>
      </w:r>
      <w:proofErr w:type="gramEnd"/>
      <w:r>
        <w:t>. Nemísí se s mastnými oleji, výjimkou je ricinový olej.</w:t>
      </w:r>
    </w:p>
    <w:p w14:paraId="3DDB2580" w14:textId="0F53B46D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„</w:t>
      </w:r>
      <w:proofErr w:type="spellStart"/>
      <w:r>
        <w:rPr>
          <w:b/>
          <w:i/>
        </w:rPr>
        <w:t>cinamein</w:t>
      </w:r>
      <w:proofErr w:type="spellEnd"/>
      <w:r>
        <w:rPr>
          <w:b/>
        </w:rPr>
        <w:t>“</w:t>
      </w:r>
      <w:r>
        <w:t xml:space="preserve"> (45–70 %) = směs </w:t>
      </w:r>
      <w:r>
        <w:rPr>
          <w:i/>
        </w:rPr>
        <w:t xml:space="preserve">esterů kyseliny skořicové </w:t>
      </w:r>
      <w:r>
        <w:t>a</w:t>
      </w:r>
      <w:r>
        <w:rPr>
          <w:i/>
        </w:rPr>
        <w:t xml:space="preserve"> kyseliny benzoové </w:t>
      </w:r>
      <w:r>
        <w:t>s </w:t>
      </w:r>
      <w:proofErr w:type="spellStart"/>
      <w:r>
        <w:rPr>
          <w:i/>
        </w:rPr>
        <w:t>benzylalkoholem</w:t>
      </w:r>
      <w:proofErr w:type="spellEnd"/>
      <w:r>
        <w:t xml:space="preserve">, </w:t>
      </w:r>
      <w:r>
        <w:rPr>
          <w:b/>
        </w:rPr>
        <w:t>pryskyřičné látky</w:t>
      </w:r>
      <w:r>
        <w:t xml:space="preserve"> (20–30 %), volné kyseliny, siličné látky (např. </w:t>
      </w:r>
      <w:r>
        <w:rPr>
          <w:i/>
        </w:rPr>
        <w:t>vanilin</w:t>
      </w:r>
      <w:r>
        <w:t xml:space="preserve">, </w:t>
      </w:r>
      <w:r>
        <w:rPr>
          <w:i/>
        </w:rPr>
        <w:t>β</w:t>
      </w:r>
      <w:r w:rsidR="00F25CD8">
        <w:rPr>
          <w:i/>
        </w:rPr>
        <w:noBreakHyphen/>
      </w:r>
      <w:proofErr w:type="spellStart"/>
      <w:r>
        <w:rPr>
          <w:i/>
        </w:rPr>
        <w:t>nerolidol</w:t>
      </w:r>
      <w:proofErr w:type="spellEnd"/>
      <w:r>
        <w:t>)</w:t>
      </w:r>
    </w:p>
    <w:p w14:paraId="1B3A8209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zevně jako hojivý prostředek na rány (podporuje granulaci a epitelizaci tkání), </w:t>
      </w:r>
      <w:proofErr w:type="spellStart"/>
      <w:r>
        <w:t>dezinficiens</w:t>
      </w:r>
      <w:proofErr w:type="spellEnd"/>
      <w:r>
        <w:t xml:space="preserve">, mírné </w:t>
      </w:r>
      <w:proofErr w:type="spellStart"/>
      <w:r>
        <w:t>derivans</w:t>
      </w:r>
      <w:proofErr w:type="spellEnd"/>
    </w:p>
    <w:p w14:paraId="2E9B4147" w14:textId="77777777" w:rsidR="00372391" w:rsidRDefault="00372391">
      <w:pPr>
        <w:spacing w:line="276" w:lineRule="auto"/>
      </w:pPr>
    </w:p>
    <w:p w14:paraId="15240881" w14:textId="77777777" w:rsidR="00372391" w:rsidRDefault="00372391">
      <w:pPr>
        <w:spacing w:line="276" w:lineRule="auto"/>
      </w:pPr>
    </w:p>
    <w:p w14:paraId="2266E9D3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Balsamum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tolutanum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6124F687" w14:textId="7A1C91D9" w:rsidR="00372391" w:rsidRDefault="00065C9C">
      <w:pPr>
        <w:spacing w:before="60" w:line="276" w:lineRule="auto"/>
      </w:pPr>
      <w:proofErr w:type="spellStart"/>
      <w:r>
        <w:rPr>
          <w:i/>
        </w:rPr>
        <w:t>Myroxylon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balsamum</w:t>
      </w:r>
      <w:proofErr w:type="spellEnd"/>
      <w:r>
        <w:t xml:space="preserve"> var. </w:t>
      </w:r>
      <w:proofErr w:type="spellStart"/>
      <w:r>
        <w:rPr>
          <w:i/>
        </w:rPr>
        <w:t>balsamum</w:t>
      </w:r>
      <w:proofErr w:type="spellEnd"/>
      <w:r>
        <w:t xml:space="preserve">, </w:t>
      </w:r>
      <w:proofErr w:type="spellStart"/>
      <w:r>
        <w:t>Fabaceae</w:t>
      </w:r>
      <w:proofErr w:type="spellEnd"/>
    </w:p>
    <w:p w14:paraId="62127FB1" w14:textId="77777777" w:rsidR="00372391" w:rsidRDefault="00065C9C">
      <w:pPr>
        <w:spacing w:line="276" w:lineRule="auto"/>
      </w:pPr>
      <w:proofErr w:type="spellStart"/>
      <w:r>
        <w:t>vonodřev</w:t>
      </w:r>
      <w:proofErr w:type="spellEnd"/>
      <w:r>
        <w:t xml:space="preserve"> balzámový </w:t>
      </w:r>
      <w:proofErr w:type="spellStart"/>
      <w:r>
        <w:t>toluanský</w:t>
      </w:r>
      <w:proofErr w:type="spellEnd"/>
    </w:p>
    <w:p w14:paraId="7AB9A3A8" w14:textId="77777777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polotuhá, žlutohnědá až červenohnědá hmota, s mikroskopickými krystaly hnědožluté barvy. Droga delším skladováním tvrdne a drolí se. Typická vanilková vůně, chuť aromatická, nakyslá. Prakticky nerozpustný ve vodě a </w:t>
      </w:r>
      <w:proofErr w:type="spellStart"/>
      <w:r>
        <w:t>petroletheru</w:t>
      </w:r>
      <w:proofErr w:type="spellEnd"/>
      <w:r>
        <w:t xml:space="preserve">, snadno rozpustný v lihu </w:t>
      </w:r>
      <w:proofErr w:type="gramStart"/>
      <w:r>
        <w:t>96%</w:t>
      </w:r>
      <w:proofErr w:type="gramEnd"/>
      <w:r>
        <w:t>.</w:t>
      </w:r>
    </w:p>
    <w:p w14:paraId="3EC8559F" w14:textId="78A89AD5" w:rsidR="00372391" w:rsidRPr="00646B7F" w:rsidRDefault="00065C9C">
      <w:pPr>
        <w:spacing w:line="276" w:lineRule="auto"/>
        <w:rPr>
          <w:iCs/>
        </w:rPr>
      </w:pPr>
      <w:r>
        <w:rPr>
          <w:u w:val="single"/>
        </w:rPr>
        <w:t>Obsahové látky:</w:t>
      </w:r>
      <w:r>
        <w:t xml:space="preserve"> větší podíl </w:t>
      </w:r>
      <w:r>
        <w:rPr>
          <w:b/>
        </w:rPr>
        <w:t>pryskyřice</w:t>
      </w:r>
      <w:r w:rsidRPr="004208AF">
        <w:rPr>
          <w:bCs/>
        </w:rPr>
        <w:t xml:space="preserve"> </w:t>
      </w:r>
      <w:r>
        <w:t xml:space="preserve">než u </w:t>
      </w:r>
      <w:proofErr w:type="spellStart"/>
      <w:r>
        <w:rPr>
          <w:i/>
        </w:rPr>
        <w:t>Balsamum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peruvianum</w:t>
      </w:r>
      <w:proofErr w:type="spellEnd"/>
      <w:r>
        <w:t xml:space="preserve"> (až 80 %), </w:t>
      </w:r>
      <w:proofErr w:type="spellStart"/>
      <w:r>
        <w:rPr>
          <w:b/>
        </w:rPr>
        <w:t>cinamein</w:t>
      </w:r>
      <w:proofErr w:type="spellEnd"/>
      <w:r>
        <w:t xml:space="preserve">, volné kyseliny, </w:t>
      </w:r>
      <w:r w:rsidR="00646B7F">
        <w:t xml:space="preserve">siličné látky (např. </w:t>
      </w:r>
      <w:r>
        <w:rPr>
          <w:i/>
        </w:rPr>
        <w:t>vanilin, eugenol</w:t>
      </w:r>
      <w:r w:rsidR="00646B7F">
        <w:rPr>
          <w:iCs/>
        </w:rPr>
        <w:t>)</w:t>
      </w:r>
    </w:p>
    <w:p w14:paraId="26899CB0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zevně jako hojivý prostředek na rány, v kosmetice; vnitřně lze užít jako expektorans</w:t>
      </w:r>
    </w:p>
    <w:p w14:paraId="084CE34F" w14:textId="77777777" w:rsidR="00372391" w:rsidRDefault="00372391">
      <w:pPr>
        <w:spacing w:line="276" w:lineRule="auto"/>
      </w:pPr>
    </w:p>
    <w:p w14:paraId="08B8F93C" w14:textId="77777777" w:rsidR="00372391" w:rsidRDefault="00372391">
      <w:pPr>
        <w:spacing w:line="276" w:lineRule="auto"/>
      </w:pPr>
    </w:p>
    <w:p w14:paraId="3B3E3ABB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Balsamum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canadense</w:t>
      </w:r>
      <w:proofErr w:type="spellEnd"/>
    </w:p>
    <w:p w14:paraId="5D5FD9CB" w14:textId="070CD460" w:rsidR="00372391" w:rsidRDefault="00065C9C">
      <w:pPr>
        <w:spacing w:before="60" w:line="276" w:lineRule="auto"/>
      </w:pPr>
      <w:proofErr w:type="spellStart"/>
      <w:r>
        <w:rPr>
          <w:i/>
        </w:rPr>
        <w:t>Abies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balsamea</w:t>
      </w:r>
      <w:proofErr w:type="spellEnd"/>
      <w:r>
        <w:rPr>
          <w:i/>
        </w:rPr>
        <w:t xml:space="preserve"> </w:t>
      </w:r>
      <w:r>
        <w:t xml:space="preserve">nebo </w:t>
      </w:r>
      <w:r>
        <w:rPr>
          <w:i/>
        </w:rPr>
        <w:t xml:space="preserve">Tsuga </w:t>
      </w:r>
      <w:proofErr w:type="spellStart"/>
      <w:r>
        <w:rPr>
          <w:i/>
        </w:rPr>
        <w:t>canadensis</w:t>
      </w:r>
      <w:proofErr w:type="spellEnd"/>
      <w:r>
        <w:t xml:space="preserve">, </w:t>
      </w:r>
      <w:proofErr w:type="spellStart"/>
      <w:r>
        <w:t>Pinaceae</w:t>
      </w:r>
      <w:proofErr w:type="spellEnd"/>
    </w:p>
    <w:p w14:paraId="413333FC" w14:textId="11EC18EF" w:rsidR="00372391" w:rsidRDefault="00065C9C">
      <w:pPr>
        <w:spacing w:line="276" w:lineRule="auto"/>
      </w:pPr>
      <w:r>
        <w:t>jedle balzámová n</w:t>
      </w:r>
      <w:r w:rsidR="000D45FA">
        <w:t>ebo</w:t>
      </w:r>
      <w:r>
        <w:t xml:space="preserve"> jedlovec kanadský</w:t>
      </w:r>
    </w:p>
    <w:p w14:paraId="645E3252" w14:textId="5A527BC4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sirupovitá tekutina světlé až zelenožluté barvy, slabě fluoreskující. Vůně a chuť balzámová</w:t>
      </w:r>
      <w:r w:rsidR="00A01219">
        <w:t>.</w:t>
      </w:r>
    </w:p>
    <w:p w14:paraId="0CBD6396" w14:textId="07EF6ADC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silice terpenické</w:t>
      </w:r>
      <w:r>
        <w:t xml:space="preserve"> (</w:t>
      </w:r>
      <w:proofErr w:type="spellStart"/>
      <w:r>
        <w:rPr>
          <w:i/>
        </w:rPr>
        <w:t>pineny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bornylacetát</w:t>
      </w:r>
      <w:proofErr w:type="spellEnd"/>
      <w:r w:rsidR="000D45FA" w:rsidRPr="000D45FA">
        <w:rPr>
          <w:iCs/>
        </w:rPr>
        <w:t xml:space="preserve">, </w:t>
      </w:r>
      <w:r w:rsidRPr="000D45FA">
        <w:rPr>
          <w:iCs/>
        </w:rPr>
        <w:t>…</w:t>
      </w:r>
      <w:r>
        <w:t xml:space="preserve">), </w:t>
      </w:r>
      <w:r>
        <w:rPr>
          <w:b/>
        </w:rPr>
        <w:t>pryskyřičné kyseliny</w:t>
      </w:r>
      <w:r>
        <w:t xml:space="preserve"> (</w:t>
      </w:r>
      <w:r w:rsidR="004208AF">
        <w:t>na</w:t>
      </w:r>
      <w:r>
        <w:t xml:space="preserve">př. </w:t>
      </w:r>
      <w:r>
        <w:rPr>
          <w:i/>
        </w:rPr>
        <w:t xml:space="preserve">kyselina </w:t>
      </w:r>
      <w:proofErr w:type="spellStart"/>
      <w:r>
        <w:rPr>
          <w:i/>
        </w:rPr>
        <w:t>abietová</w:t>
      </w:r>
      <w:proofErr w:type="spellEnd"/>
      <w:r>
        <w:t>)</w:t>
      </w:r>
    </w:p>
    <w:p w14:paraId="58A22544" w14:textId="1D3E1F72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vhodné na uzavírání mikroskopických preparátů, tmel na optické přístroje; velmi zřídka při bronchiálních onemocněních, obklad při artritidě</w:t>
      </w:r>
    </w:p>
    <w:p w14:paraId="5F7C8F3F" w14:textId="77777777" w:rsidR="00372391" w:rsidRDefault="00372391">
      <w:pPr>
        <w:spacing w:line="276" w:lineRule="auto"/>
      </w:pPr>
    </w:p>
    <w:p w14:paraId="48905328" w14:textId="77777777" w:rsidR="00372391" w:rsidRDefault="00372391">
      <w:pPr>
        <w:spacing w:line="276" w:lineRule="auto"/>
      </w:pPr>
    </w:p>
    <w:p w14:paraId="63D2F541" w14:textId="77777777" w:rsidR="00372391" w:rsidRDefault="00065C9C">
      <w:pPr>
        <w:spacing w:line="276" w:lineRule="auto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Balsamum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copaivae</w:t>
      </w:r>
      <w:proofErr w:type="spellEnd"/>
    </w:p>
    <w:p w14:paraId="2F17A2A5" w14:textId="77777777" w:rsidR="00372391" w:rsidRDefault="00065C9C">
      <w:pPr>
        <w:spacing w:line="276" w:lineRule="auto"/>
      </w:pPr>
      <w:r>
        <w:t xml:space="preserve">stromy rodu </w:t>
      </w:r>
      <w:proofErr w:type="spellStart"/>
      <w:r>
        <w:rPr>
          <w:i/>
        </w:rPr>
        <w:t>Copaifera</w:t>
      </w:r>
      <w:proofErr w:type="spellEnd"/>
      <w:r>
        <w:t xml:space="preserve">, </w:t>
      </w:r>
      <w:proofErr w:type="spellStart"/>
      <w:r>
        <w:t>Fabaceae</w:t>
      </w:r>
      <w:proofErr w:type="spellEnd"/>
    </w:p>
    <w:p w14:paraId="38C75A3A" w14:textId="77777777" w:rsidR="00372391" w:rsidRDefault="00065C9C">
      <w:pPr>
        <w:spacing w:line="276" w:lineRule="auto"/>
      </w:pPr>
      <w:proofErr w:type="spellStart"/>
      <w:r>
        <w:t>kopaiva</w:t>
      </w:r>
      <w:proofErr w:type="spellEnd"/>
    </w:p>
    <w:p w14:paraId="52DD2515" w14:textId="77777777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sirupovitá tekutina žluté barvy, aromatické vůně, chuti ostré, nahořklé</w:t>
      </w:r>
    </w:p>
    <w:p w14:paraId="08E47172" w14:textId="77777777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silice</w:t>
      </w:r>
      <w:r>
        <w:t xml:space="preserve"> (hlavně seskviterpeny), </w:t>
      </w:r>
      <w:r>
        <w:rPr>
          <w:b/>
        </w:rPr>
        <w:t>pryskyřičné kyseliny</w:t>
      </w:r>
    </w:p>
    <w:p w14:paraId="3EE0DB96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ve veterinární praxi jako zevní </w:t>
      </w:r>
      <w:proofErr w:type="spellStart"/>
      <w:r>
        <w:t>dezinficiens</w:t>
      </w:r>
      <w:proofErr w:type="spellEnd"/>
      <w:r>
        <w:t>; pro dezinfekci nástrojů</w:t>
      </w:r>
    </w:p>
    <w:p w14:paraId="5354D3AC" w14:textId="77777777" w:rsidR="00372391" w:rsidRDefault="00372391">
      <w:pPr>
        <w:spacing w:after="60" w:line="276" w:lineRule="auto"/>
      </w:pPr>
    </w:p>
    <w:p w14:paraId="2D3F5877" w14:textId="77777777" w:rsidR="00372391" w:rsidRDefault="00065C9C">
      <w:pPr>
        <w:pStyle w:val="Nadpis2"/>
        <w:spacing w:before="0" w:line="276" w:lineRule="auto"/>
      </w:pPr>
      <w:r>
        <w:lastRenderedPageBreak/>
        <w:t>DEHTY</w:t>
      </w:r>
    </w:p>
    <w:p w14:paraId="723199E1" w14:textId="646946C0" w:rsidR="00372391" w:rsidRDefault="004208AF">
      <w:pPr>
        <w:spacing w:before="60" w:line="276" w:lineRule="auto"/>
      </w:pPr>
      <w:r>
        <w:t>S</w:t>
      </w:r>
      <w:r w:rsidR="00065C9C">
        <w:t xml:space="preserve">ložité směsi organických látek, nejčastěji polycyklických aromatických uhlovodíků (= PAU, např. </w:t>
      </w:r>
      <w:proofErr w:type="spellStart"/>
      <w:r w:rsidR="00065C9C">
        <w:rPr>
          <w:i/>
        </w:rPr>
        <w:t>anthtracen</w:t>
      </w:r>
      <w:proofErr w:type="spellEnd"/>
      <w:r w:rsidR="00065C9C">
        <w:rPr>
          <w:i/>
        </w:rPr>
        <w:t xml:space="preserve">, </w:t>
      </w:r>
      <w:proofErr w:type="spellStart"/>
      <w:r w:rsidR="00065C9C">
        <w:rPr>
          <w:i/>
        </w:rPr>
        <w:t>fenanthren</w:t>
      </w:r>
      <w:proofErr w:type="spellEnd"/>
      <w:r w:rsidR="00065C9C">
        <w:rPr>
          <w:i/>
        </w:rPr>
        <w:t>, naftalen, akridin</w:t>
      </w:r>
      <w:r w:rsidR="00065C9C">
        <w:t>), v menší míře přítomné fenolické sloučeniny, sloučeniny dusíku a síry, alifatické uhlovodíky.</w:t>
      </w:r>
    </w:p>
    <w:p w14:paraId="73E945F8" w14:textId="77777777" w:rsidR="00372391" w:rsidRDefault="00065C9C">
      <w:pPr>
        <w:spacing w:line="276" w:lineRule="auto"/>
      </w:pPr>
      <w:r>
        <w:t>Dehty se získávají suchou destilací dřeva, břidlic apod.</w:t>
      </w:r>
    </w:p>
    <w:p w14:paraId="572E3766" w14:textId="77777777" w:rsidR="00372391" w:rsidRDefault="00372391">
      <w:pPr>
        <w:spacing w:line="276" w:lineRule="auto"/>
      </w:pPr>
    </w:p>
    <w:p w14:paraId="23102B15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Pix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lithanthracis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2009</w:t>
      </w:r>
    </w:p>
    <w:p w14:paraId="3E51951A" w14:textId="77777777" w:rsidR="00372391" w:rsidRDefault="00065C9C">
      <w:pPr>
        <w:spacing w:before="60" w:line="276" w:lineRule="auto"/>
      </w:pPr>
      <w:r>
        <w:t>kamenouhelný dehet</w:t>
      </w:r>
    </w:p>
    <w:p w14:paraId="5AD1E36E" w14:textId="77777777" w:rsidR="00372391" w:rsidRDefault="00065C9C">
      <w:pPr>
        <w:spacing w:line="276" w:lineRule="auto"/>
      </w:pPr>
      <w:r>
        <w:t>Získává se suchou destilací kamenného uhlí.</w:t>
      </w:r>
    </w:p>
    <w:p w14:paraId="410EDCC3" w14:textId="77777777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viskózní, lesklá, hnědočerná až černá kapalina charakteristického zápachu po naftalenu, nerozpustná ve vodě, rozpustná v organických rozpouštědlech, mísitelná s tuky a oleji.</w:t>
      </w:r>
    </w:p>
    <w:p w14:paraId="7237EA98" w14:textId="77777777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polycyklické aromatické uhlovodíky</w:t>
      </w:r>
      <w:r>
        <w:t xml:space="preserve">, organické sloučeniny síry, </w:t>
      </w:r>
      <w:proofErr w:type="spellStart"/>
      <w:r>
        <w:t>nebazické</w:t>
      </w:r>
      <w:proofErr w:type="spellEnd"/>
      <w:r>
        <w:t xml:space="preserve"> sloučeniny dusíku</w:t>
      </w:r>
    </w:p>
    <w:p w14:paraId="662FCD8A" w14:textId="52EFD179" w:rsidR="00372391" w:rsidRPr="008D1270" w:rsidRDefault="00065C9C">
      <w:pPr>
        <w:spacing w:line="276" w:lineRule="auto"/>
        <w:rPr>
          <w:strike/>
        </w:rPr>
      </w:pPr>
      <w:r>
        <w:rPr>
          <w:u w:val="single"/>
        </w:rPr>
        <w:t>Použití:</w:t>
      </w:r>
      <w:r>
        <w:t xml:space="preserve"> </w:t>
      </w:r>
      <w:proofErr w:type="spellStart"/>
      <w:r>
        <w:t>dermatologikum</w:t>
      </w:r>
      <w:proofErr w:type="spellEnd"/>
    </w:p>
    <w:p w14:paraId="52ED1EF1" w14:textId="77777777" w:rsidR="00372391" w:rsidRDefault="00372391">
      <w:pPr>
        <w:spacing w:after="60" w:line="276" w:lineRule="auto"/>
      </w:pPr>
    </w:p>
    <w:p w14:paraId="6DC8EE65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Fagi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pix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2009</w:t>
      </w:r>
    </w:p>
    <w:p w14:paraId="506E99A4" w14:textId="77777777" w:rsidR="00372391" w:rsidRDefault="00065C9C">
      <w:pPr>
        <w:spacing w:before="60" w:line="276" w:lineRule="auto"/>
      </w:pPr>
      <w:proofErr w:type="spellStart"/>
      <w:r>
        <w:rPr>
          <w:i/>
        </w:rPr>
        <w:t>Fagus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sylvatica</w:t>
      </w:r>
      <w:proofErr w:type="spellEnd"/>
      <w:r>
        <w:t xml:space="preserve">, </w:t>
      </w:r>
      <w:proofErr w:type="spellStart"/>
      <w:r>
        <w:t>Fagaceae</w:t>
      </w:r>
      <w:proofErr w:type="spellEnd"/>
    </w:p>
    <w:p w14:paraId="3E0919A5" w14:textId="77777777" w:rsidR="00372391" w:rsidRDefault="00065C9C">
      <w:pPr>
        <w:spacing w:line="276" w:lineRule="auto"/>
      </w:pPr>
      <w:r>
        <w:t>buk lesní</w:t>
      </w:r>
    </w:p>
    <w:p w14:paraId="7E29AC73" w14:textId="77777777" w:rsidR="00372391" w:rsidRDefault="00065C9C">
      <w:pPr>
        <w:spacing w:line="276" w:lineRule="auto"/>
      </w:pPr>
      <w:r>
        <w:t>Získává se suchou destilací bukového dřeva.</w:t>
      </w:r>
    </w:p>
    <w:p w14:paraId="1FC9ABFE" w14:textId="77777777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viskózní, lesklá, hnědočerná kapalina charakteristického zápachu</w:t>
      </w:r>
    </w:p>
    <w:p w14:paraId="16D7FEA0" w14:textId="77777777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kreosot</w:t>
      </w:r>
      <w:r w:rsidRPr="004208AF">
        <w:rPr>
          <w:bCs/>
        </w:rPr>
        <w:t xml:space="preserve"> </w:t>
      </w:r>
      <w:r>
        <w:t xml:space="preserve">(směs organických látek povahy fenolů a jejich </w:t>
      </w:r>
      <w:proofErr w:type="spellStart"/>
      <w:r>
        <w:t>methyletherů</w:t>
      </w:r>
      <w:proofErr w:type="spellEnd"/>
      <w:r>
        <w:t>)</w:t>
      </w:r>
    </w:p>
    <w:p w14:paraId="7750014F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</w:t>
      </w:r>
      <w:proofErr w:type="spellStart"/>
      <w:r>
        <w:t>dermatologikum</w:t>
      </w:r>
      <w:proofErr w:type="spellEnd"/>
      <w:r>
        <w:t xml:space="preserve">, </w:t>
      </w:r>
      <w:proofErr w:type="spellStart"/>
      <w:r>
        <w:t>dezinficiens</w:t>
      </w:r>
      <w:proofErr w:type="spellEnd"/>
    </w:p>
    <w:p w14:paraId="534F34F3" w14:textId="77777777" w:rsidR="00372391" w:rsidRDefault="00372391">
      <w:pPr>
        <w:spacing w:line="276" w:lineRule="auto"/>
      </w:pPr>
    </w:p>
    <w:p w14:paraId="20AF34DB" w14:textId="77777777" w:rsidR="00372391" w:rsidRDefault="00372391">
      <w:pPr>
        <w:spacing w:after="60" w:line="276" w:lineRule="auto"/>
      </w:pPr>
    </w:p>
    <w:p w14:paraId="0F1D83D8" w14:textId="2BCA8ED0" w:rsidR="00372391" w:rsidRPr="00AD3456" w:rsidRDefault="00372391">
      <w:pPr>
        <w:spacing w:before="60" w:line="276" w:lineRule="auto"/>
        <w:rPr>
          <w:strike/>
        </w:rPr>
      </w:pPr>
    </w:p>
    <w:p w14:paraId="7A57B6BA" w14:textId="77777777" w:rsidR="00372391" w:rsidRPr="00F92CCD" w:rsidRDefault="00372391">
      <w:pPr>
        <w:spacing w:line="276" w:lineRule="auto"/>
      </w:pPr>
    </w:p>
    <w:p w14:paraId="120A05CB" w14:textId="2DDC5BA9" w:rsidR="00372391" w:rsidRPr="00F92CCD" w:rsidRDefault="00065C9C">
      <w:pPr>
        <w:pStyle w:val="Nadpis2"/>
        <w:spacing w:before="60" w:line="276" w:lineRule="auto"/>
      </w:pPr>
      <w:r w:rsidRPr="00F92CCD">
        <w:t>GUMY</w:t>
      </w:r>
    </w:p>
    <w:p w14:paraId="258CF8EA" w14:textId="314BC586" w:rsidR="00372391" w:rsidRPr="00F92CCD" w:rsidRDefault="00065C9C">
      <w:proofErr w:type="spellStart"/>
      <w:r w:rsidRPr="00F92CCD">
        <w:t>Gummi</w:t>
      </w:r>
      <w:proofErr w:type="spellEnd"/>
      <w:r w:rsidRPr="00F92CCD">
        <w:t xml:space="preserve"> = kleje</w:t>
      </w:r>
      <w:r w:rsidR="008D1270">
        <w:t>,</w:t>
      </w:r>
      <w:r w:rsidRPr="00F92CCD">
        <w:t xml:space="preserve"> jsou to exsudáty, které většinou vytékají z rostliny po poranění, výjimečně samovolně. Jedná se o směs </w:t>
      </w:r>
      <w:proofErr w:type="spellStart"/>
      <w:r w:rsidRPr="00F92CCD">
        <w:t>heteropolysacharidů</w:t>
      </w:r>
      <w:proofErr w:type="spellEnd"/>
      <w:r w:rsidRPr="00F92CCD">
        <w:t xml:space="preserve"> a </w:t>
      </w:r>
      <w:proofErr w:type="spellStart"/>
      <w:r w:rsidRPr="00F92CCD">
        <w:t>uronových</w:t>
      </w:r>
      <w:proofErr w:type="spellEnd"/>
      <w:r w:rsidRPr="00F92CCD">
        <w:t xml:space="preserve"> kyselin. Jsou opticky aktivní. Ve vodě tvoří koloidní roztoky.</w:t>
      </w:r>
    </w:p>
    <w:p w14:paraId="2C35FD61" w14:textId="77777777" w:rsidR="00372391" w:rsidRPr="00F92CCD" w:rsidRDefault="00372391"/>
    <w:p w14:paraId="2E4639F2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Acaciae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gummi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5729CC3C" w14:textId="77777777" w:rsidR="00372391" w:rsidRDefault="00065C9C">
      <w:pPr>
        <w:spacing w:before="60" w:line="276" w:lineRule="auto"/>
      </w:pPr>
      <w:r>
        <w:t xml:space="preserve">syn. </w:t>
      </w:r>
      <w:proofErr w:type="spellStart"/>
      <w:r>
        <w:rPr>
          <w:i/>
        </w:rPr>
        <w:t>Gummi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arabicum</w:t>
      </w:r>
      <w:proofErr w:type="spellEnd"/>
      <w:r>
        <w:t>, arabská klovatina</w:t>
      </w:r>
    </w:p>
    <w:p w14:paraId="798CF309" w14:textId="2BB8D7C5" w:rsidR="00372391" w:rsidRPr="00F37AA7" w:rsidRDefault="00065C9C">
      <w:pPr>
        <w:spacing w:line="276" w:lineRule="auto"/>
        <w:rPr>
          <w:strike/>
        </w:rPr>
      </w:pPr>
      <w:proofErr w:type="spellStart"/>
      <w:r>
        <w:rPr>
          <w:i/>
        </w:rPr>
        <w:t>Acacia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senegal</w:t>
      </w:r>
      <w:proofErr w:type="spellEnd"/>
      <w:r>
        <w:rPr>
          <w:i/>
        </w:rPr>
        <w:t>,</w:t>
      </w:r>
      <w:r>
        <w:t xml:space="preserve"> příp. jiné druhy rodu </w:t>
      </w:r>
      <w:proofErr w:type="spellStart"/>
      <w:r>
        <w:rPr>
          <w:i/>
        </w:rPr>
        <w:t>Acacia</w:t>
      </w:r>
      <w:proofErr w:type="spellEnd"/>
      <w:r>
        <w:t xml:space="preserve">, </w:t>
      </w:r>
      <w:proofErr w:type="spellStart"/>
      <w:r>
        <w:t>Fabaceae</w:t>
      </w:r>
      <w:proofErr w:type="spellEnd"/>
    </w:p>
    <w:p w14:paraId="2F5486EC" w14:textId="77777777" w:rsidR="00372391" w:rsidRDefault="00065C9C">
      <w:pPr>
        <w:spacing w:line="276" w:lineRule="auto"/>
      </w:pPr>
      <w:r>
        <w:t>akácie senegalská</w:t>
      </w:r>
    </w:p>
    <w:p w14:paraId="2D4193E8" w14:textId="77777777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nepravidelné kulovité kusy, bílé až žluté, průsvitné, křehké s trhlinkami a odlomky, bez pachu, chuť slizovitá, lepivá. Rozpustná ve dvojnásobném množství vody, </w:t>
      </w:r>
      <w:proofErr w:type="spellStart"/>
      <w:r>
        <w:t>nerozp</w:t>
      </w:r>
      <w:proofErr w:type="spellEnd"/>
      <w:r>
        <w:t>. v lihu 96%</w:t>
      </w:r>
    </w:p>
    <w:p w14:paraId="47D3E49A" w14:textId="15EDF3BE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polysacharidy</w:t>
      </w:r>
      <w:r>
        <w:t xml:space="preserve"> (K</w:t>
      </w:r>
      <w:r>
        <w:rPr>
          <w:vertAlign w:val="superscript"/>
        </w:rPr>
        <w:t>+</w:t>
      </w:r>
      <w:r>
        <w:t>, Ca</w:t>
      </w:r>
      <w:r>
        <w:rPr>
          <w:vertAlign w:val="superscript"/>
        </w:rPr>
        <w:t>2+</w:t>
      </w:r>
      <w:r>
        <w:t>, Mg</w:t>
      </w:r>
      <w:r>
        <w:rPr>
          <w:vertAlign w:val="superscript"/>
        </w:rPr>
        <w:t xml:space="preserve">2+ </w:t>
      </w:r>
      <w:r>
        <w:t xml:space="preserve">soli </w:t>
      </w:r>
      <w:r>
        <w:rPr>
          <w:i/>
        </w:rPr>
        <w:t xml:space="preserve">kyseliny </w:t>
      </w:r>
      <w:proofErr w:type="spellStart"/>
      <w:r>
        <w:rPr>
          <w:i/>
        </w:rPr>
        <w:t>arabinové</w:t>
      </w:r>
      <w:proofErr w:type="spellEnd"/>
      <w:r>
        <w:t xml:space="preserve"> = D-Gal, L-</w:t>
      </w:r>
      <w:proofErr w:type="spellStart"/>
      <w:r>
        <w:t>Rha</w:t>
      </w:r>
      <w:proofErr w:type="spellEnd"/>
      <w:r>
        <w:t>, L-Ara + kys</w:t>
      </w:r>
      <w:r w:rsidR="004208AF">
        <w:t>elina</w:t>
      </w:r>
      <w:r>
        <w:t xml:space="preserve"> D-</w:t>
      </w:r>
      <w:proofErr w:type="spellStart"/>
      <w:r>
        <w:t>glukuronová</w:t>
      </w:r>
      <w:proofErr w:type="spellEnd"/>
      <w:r>
        <w:t>), proteiny, enzymy</w:t>
      </w:r>
    </w:p>
    <w:p w14:paraId="26F5C010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</w:t>
      </w:r>
      <w:proofErr w:type="spellStart"/>
      <w:r>
        <w:t>mucilaginózum</w:t>
      </w:r>
      <w:proofErr w:type="spellEnd"/>
      <w:r>
        <w:t>; častěji však jako pomocná látka ve farmacii (emulgátor, stabilizátor); využití jako lepidlo</w:t>
      </w:r>
    </w:p>
    <w:p w14:paraId="3CD5F0AB" w14:textId="77777777" w:rsidR="00372391" w:rsidRDefault="00372391">
      <w:pPr>
        <w:spacing w:after="60" w:line="276" w:lineRule="auto"/>
      </w:pPr>
    </w:p>
    <w:p w14:paraId="767E9534" w14:textId="77777777" w:rsidR="00372391" w:rsidRPr="00843CAC" w:rsidRDefault="00372391" w:rsidP="00843CAC">
      <w:pPr>
        <w:spacing w:after="60" w:line="276" w:lineRule="auto"/>
      </w:pPr>
    </w:p>
    <w:p w14:paraId="712ED7DC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Tragacantha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2D1C0963" w14:textId="77777777" w:rsidR="00372391" w:rsidRDefault="00065C9C">
      <w:pPr>
        <w:spacing w:before="60" w:line="276" w:lineRule="auto"/>
      </w:pPr>
      <w:r>
        <w:t>tragant</w:t>
      </w:r>
    </w:p>
    <w:p w14:paraId="27A0D530" w14:textId="77777777" w:rsidR="00372391" w:rsidRDefault="00065C9C">
      <w:pPr>
        <w:spacing w:line="276" w:lineRule="auto"/>
      </w:pPr>
      <w:proofErr w:type="spellStart"/>
      <w:r>
        <w:rPr>
          <w:i/>
        </w:rPr>
        <w:t>Astragalus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gummifer</w:t>
      </w:r>
      <w:proofErr w:type="spellEnd"/>
      <w:r>
        <w:rPr>
          <w:i/>
        </w:rPr>
        <w:t xml:space="preserve">, </w:t>
      </w:r>
      <w:proofErr w:type="spellStart"/>
      <w:r>
        <w:t>Fabaceae</w:t>
      </w:r>
      <w:proofErr w:type="spellEnd"/>
    </w:p>
    <w:p w14:paraId="601F4B15" w14:textId="77777777" w:rsidR="00372391" w:rsidRDefault="00065C9C">
      <w:pPr>
        <w:spacing w:line="276" w:lineRule="auto"/>
        <w:rPr>
          <w:i/>
        </w:rPr>
      </w:pPr>
      <w:r>
        <w:t xml:space="preserve">kozinec </w:t>
      </w:r>
      <w:proofErr w:type="spellStart"/>
      <w:r>
        <w:t>slizodárný</w:t>
      </w:r>
      <w:proofErr w:type="spellEnd"/>
    </w:p>
    <w:p w14:paraId="2B904AC2" w14:textId="77777777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lístkovité, bílé až nažloutlé ploché kusy rohovité konzistence, průsvitné, bez pachu, chuť slizovitá. Nejkvalitnější je lístkový tragant.</w:t>
      </w:r>
    </w:p>
    <w:p w14:paraId="5990BE0E" w14:textId="77777777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polysacharidy</w:t>
      </w:r>
      <w:r>
        <w:t xml:space="preserve"> (</w:t>
      </w:r>
      <w:proofErr w:type="spellStart"/>
      <w:r>
        <w:rPr>
          <w:i/>
        </w:rPr>
        <w:t>bassorin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tragakantin</w:t>
      </w:r>
      <w:proofErr w:type="spellEnd"/>
      <w:r>
        <w:t>), až 3 % škrobu</w:t>
      </w:r>
    </w:p>
    <w:p w14:paraId="20D8072A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</w:t>
      </w:r>
      <w:proofErr w:type="spellStart"/>
      <w:r>
        <w:t>mucilaginózum</w:t>
      </w:r>
      <w:proofErr w:type="spellEnd"/>
      <w:r>
        <w:t>, mírné laxans; pomocná látka – pojivo, emulgátor, masťový základ, tmel; lubrikant</w:t>
      </w:r>
    </w:p>
    <w:p w14:paraId="1A979533" w14:textId="77777777" w:rsidR="00372391" w:rsidRDefault="00372391">
      <w:pPr>
        <w:spacing w:line="276" w:lineRule="auto"/>
      </w:pPr>
    </w:p>
    <w:p w14:paraId="44438F2F" w14:textId="4FEC91F6" w:rsidR="00372391" w:rsidRDefault="00372391">
      <w:pPr>
        <w:spacing w:after="60" w:line="276" w:lineRule="auto"/>
      </w:pPr>
    </w:p>
    <w:p w14:paraId="41A85BE4" w14:textId="0D564E58" w:rsidR="00A01219" w:rsidRPr="00646B7F" w:rsidRDefault="00A01219">
      <w:pPr>
        <w:spacing w:after="60" w:line="276" w:lineRule="auto"/>
      </w:pPr>
      <w:r w:rsidRPr="00646B7F">
        <w:t>KLEJOPRYSKYŘICE</w:t>
      </w:r>
    </w:p>
    <w:p w14:paraId="310971A0" w14:textId="411549DB" w:rsidR="00A01219" w:rsidRDefault="00A01219">
      <w:pPr>
        <w:spacing w:after="60" w:line="276" w:lineRule="auto"/>
      </w:pPr>
      <w:r w:rsidRPr="00646B7F">
        <w:t>směsi gum a pryskyřic</w:t>
      </w:r>
    </w:p>
    <w:p w14:paraId="2B6E74A9" w14:textId="77777777" w:rsidR="00A01219" w:rsidRDefault="00A01219">
      <w:pPr>
        <w:spacing w:after="60" w:line="276" w:lineRule="auto"/>
      </w:pPr>
    </w:p>
    <w:p w14:paraId="6ED8C6C1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Gummiresina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myrrha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0D4DBB4C" w14:textId="77777777" w:rsidR="00372391" w:rsidRDefault="00065C9C">
      <w:pPr>
        <w:spacing w:before="60" w:line="276" w:lineRule="auto"/>
      </w:pPr>
      <w:proofErr w:type="spellStart"/>
      <w:r>
        <w:rPr>
          <w:i/>
        </w:rPr>
        <w:t>Commiphora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myrrha</w:t>
      </w:r>
      <w:proofErr w:type="spellEnd"/>
      <w:r>
        <w:rPr>
          <w:i/>
        </w:rPr>
        <w:t xml:space="preserve"> </w:t>
      </w:r>
      <w:r>
        <w:t xml:space="preserve">(syn. </w:t>
      </w:r>
      <w:r>
        <w:rPr>
          <w:i/>
        </w:rPr>
        <w:t xml:space="preserve">C. </w:t>
      </w:r>
      <w:proofErr w:type="spellStart"/>
      <w:r>
        <w:rPr>
          <w:i/>
        </w:rPr>
        <w:t>molmol</w:t>
      </w:r>
      <w:proofErr w:type="spellEnd"/>
      <w:r>
        <w:t xml:space="preserve">), </w:t>
      </w:r>
      <w:r>
        <w:rPr>
          <w:i/>
        </w:rPr>
        <w:t xml:space="preserve">C. </w:t>
      </w:r>
      <w:proofErr w:type="spellStart"/>
      <w:r>
        <w:rPr>
          <w:i/>
        </w:rPr>
        <w:t>abyssinica</w:t>
      </w:r>
      <w:proofErr w:type="spellEnd"/>
      <w:r>
        <w:t xml:space="preserve">, </w:t>
      </w:r>
      <w:proofErr w:type="spellStart"/>
      <w:r>
        <w:t>Burseraceae</w:t>
      </w:r>
      <w:proofErr w:type="spellEnd"/>
    </w:p>
    <w:p w14:paraId="7A171CB6" w14:textId="77777777" w:rsidR="00372391" w:rsidRDefault="00065C9C">
      <w:pPr>
        <w:spacing w:line="276" w:lineRule="auto"/>
      </w:pPr>
      <w:r>
        <w:t>myrhovník pravý, m. habešský</w:t>
      </w:r>
    </w:p>
    <w:p w14:paraId="63B5649B" w14:textId="370DABA8" w:rsidR="00372391" w:rsidRDefault="009D6150">
      <w:pPr>
        <w:spacing w:line="276" w:lineRule="auto"/>
      </w:pPr>
      <w:r>
        <w:t>k</w:t>
      </w:r>
      <w:r w:rsidR="00065C9C">
        <w:t>lejopryskyřice vytéká po nařezání kůry jako žluté mléko a na vzduchu tuhne</w:t>
      </w:r>
    </w:p>
    <w:p w14:paraId="40E17D21" w14:textId="5552743B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žlutohnědá hmota, charakteristické vůně a chuti. Rozpustná částečně v</w:t>
      </w:r>
      <w:r w:rsidR="000D45FA">
        <w:t> </w:t>
      </w:r>
      <w:r>
        <w:t>lihu, částečně ve vodě.</w:t>
      </w:r>
    </w:p>
    <w:p w14:paraId="258A2744" w14:textId="7D74588D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50–60 % </w:t>
      </w:r>
      <w:r w:rsidR="00F37AA7" w:rsidRPr="00F37AA7">
        <w:rPr>
          <w:b/>
          <w:bCs/>
        </w:rPr>
        <w:t>gum</w:t>
      </w:r>
      <w:r w:rsidR="00F65445">
        <w:rPr>
          <w:b/>
          <w:bCs/>
        </w:rPr>
        <w:t>y</w:t>
      </w:r>
      <w:r>
        <w:t xml:space="preserve">, 25–40 % </w:t>
      </w:r>
      <w:r>
        <w:rPr>
          <w:b/>
        </w:rPr>
        <w:t>pryskyřic</w:t>
      </w:r>
      <w:r w:rsidR="00F65445">
        <w:rPr>
          <w:b/>
        </w:rPr>
        <w:t>e</w:t>
      </w:r>
      <w:r w:rsidRPr="00646B7F">
        <w:rPr>
          <w:bCs/>
        </w:rPr>
        <w:t xml:space="preserve"> </w:t>
      </w:r>
      <w:r>
        <w:t>(</w:t>
      </w:r>
      <w:r>
        <w:rPr>
          <w:i/>
        </w:rPr>
        <w:t xml:space="preserve">kyselina </w:t>
      </w:r>
      <w:proofErr w:type="spellStart"/>
      <w:r>
        <w:rPr>
          <w:i/>
        </w:rPr>
        <w:t>kommiforová</w:t>
      </w:r>
      <w:proofErr w:type="spellEnd"/>
      <w:r>
        <w:t xml:space="preserve">), </w:t>
      </w:r>
      <w:r w:rsidRPr="00F92CCD">
        <w:rPr>
          <w:b/>
        </w:rPr>
        <w:t>silice</w:t>
      </w:r>
      <w:r w:rsidRPr="00F92CCD">
        <w:t xml:space="preserve"> (3–10 %; seskviterpeny např. </w:t>
      </w:r>
      <w:proofErr w:type="spellStart"/>
      <w:r w:rsidRPr="00F92CCD">
        <w:rPr>
          <w:i/>
        </w:rPr>
        <w:t>humulen</w:t>
      </w:r>
      <w:proofErr w:type="spellEnd"/>
      <w:r w:rsidRPr="00F92CCD">
        <w:t xml:space="preserve">; fenylpropanoidy např. </w:t>
      </w:r>
      <w:r w:rsidRPr="00F92CCD">
        <w:rPr>
          <w:i/>
        </w:rPr>
        <w:t>eugenol</w:t>
      </w:r>
      <w:r w:rsidRPr="00F92CCD">
        <w:t>), hořčiny</w:t>
      </w:r>
    </w:p>
    <w:p w14:paraId="40113219" w14:textId="77777777" w:rsidR="00372391" w:rsidRDefault="00065C9C">
      <w:pPr>
        <w:spacing w:line="276" w:lineRule="auto"/>
      </w:pPr>
      <w:r>
        <w:rPr>
          <w:u w:val="single"/>
        </w:rPr>
        <w:t>Použití:</w:t>
      </w:r>
      <w:r>
        <w:t xml:space="preserve"> deodorant ústní dutiny, </w:t>
      </w:r>
      <w:proofErr w:type="spellStart"/>
      <w:r>
        <w:t>dezinficiens</w:t>
      </w:r>
      <w:proofErr w:type="spellEnd"/>
      <w:r>
        <w:t>, adstringens</w:t>
      </w:r>
    </w:p>
    <w:p w14:paraId="6EBBAD1D" w14:textId="77777777" w:rsidR="00372391" w:rsidRDefault="00065C9C">
      <w:pPr>
        <w:numPr>
          <w:ilvl w:val="1"/>
          <w:numId w:val="2"/>
        </w:numPr>
        <w:spacing w:line="276" w:lineRule="auto"/>
        <w:ind w:left="851"/>
      </w:pPr>
      <w:proofErr w:type="spellStart"/>
      <w:r>
        <w:rPr>
          <w:i/>
        </w:rPr>
        <w:t>Myrrhae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tinctura</w:t>
      </w:r>
      <w:proofErr w:type="spellEnd"/>
      <w:r>
        <w:rPr>
          <w:i/>
        </w:rPr>
        <w:t xml:space="preserve"> </w:t>
      </w:r>
      <w:r>
        <w:t>ČL 2017</w:t>
      </w:r>
    </w:p>
    <w:p w14:paraId="30ED2F0B" w14:textId="77777777" w:rsidR="00372391" w:rsidRDefault="00372391">
      <w:pPr>
        <w:spacing w:line="276" w:lineRule="auto"/>
      </w:pPr>
    </w:p>
    <w:p w14:paraId="16327611" w14:textId="77777777" w:rsidR="00372391" w:rsidRDefault="00372391">
      <w:pPr>
        <w:spacing w:after="60" w:line="276" w:lineRule="auto"/>
      </w:pPr>
    </w:p>
    <w:p w14:paraId="28E81F14" w14:textId="77777777" w:rsidR="00372391" w:rsidRDefault="00065C9C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Olibanum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indicum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6BFCFEE1" w14:textId="77777777" w:rsidR="00372391" w:rsidRDefault="00065C9C">
      <w:pPr>
        <w:spacing w:before="60" w:line="276" w:lineRule="auto"/>
      </w:pPr>
      <w:proofErr w:type="spellStart"/>
      <w:r>
        <w:rPr>
          <w:i/>
        </w:rPr>
        <w:t>Boswellia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serrata</w:t>
      </w:r>
      <w:proofErr w:type="spellEnd"/>
      <w:r>
        <w:t xml:space="preserve">, </w:t>
      </w:r>
      <w:proofErr w:type="spellStart"/>
      <w:r>
        <w:t>Burseraceae</w:t>
      </w:r>
      <w:proofErr w:type="spellEnd"/>
    </w:p>
    <w:p w14:paraId="63CAFBEA" w14:textId="77777777" w:rsidR="00372391" w:rsidRDefault="00065C9C">
      <w:pPr>
        <w:spacing w:line="276" w:lineRule="auto"/>
      </w:pPr>
      <w:r>
        <w:t>kadidlovník pilovitý</w:t>
      </w:r>
    </w:p>
    <w:p w14:paraId="1812B10D" w14:textId="47F61968" w:rsidR="00372391" w:rsidRDefault="009D6150">
      <w:pPr>
        <w:spacing w:line="276" w:lineRule="auto"/>
      </w:pPr>
      <w:r>
        <w:t>z</w:t>
      </w:r>
      <w:r w:rsidR="00542A06">
        <w:t> </w:t>
      </w:r>
      <w:r w:rsidR="00065C9C">
        <w:t>naříznuté kůry vytékají bílé kapičky klejopryskyřice, které na vzduchu tuhnou a tmavnou</w:t>
      </w:r>
    </w:p>
    <w:p w14:paraId="201F03FC" w14:textId="4B03CF35" w:rsidR="00372391" w:rsidRDefault="00065C9C">
      <w:pPr>
        <w:spacing w:line="276" w:lineRule="auto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>
        <w:t xml:space="preserve"> průsvitné okrouhlé nebo nepravidelné kousky různé velikosti až 3 cm velké, nažloutlé n</w:t>
      </w:r>
      <w:r w:rsidR="009D6150">
        <w:t>ebo</w:t>
      </w:r>
      <w:r>
        <w:t xml:space="preserve"> červenohnědé, na povrchu pokryté šedavým prachem. Lom je matný n</w:t>
      </w:r>
      <w:r w:rsidR="009D6150">
        <w:t>ebo</w:t>
      </w:r>
      <w:r>
        <w:t xml:space="preserve"> mírně lesklý.</w:t>
      </w:r>
    </w:p>
    <w:p w14:paraId="60E8A03A" w14:textId="77777777" w:rsidR="00372391" w:rsidRDefault="00065C9C">
      <w:pPr>
        <w:spacing w:line="276" w:lineRule="auto"/>
      </w:pPr>
      <w:r>
        <w:rPr>
          <w:u w:val="single"/>
        </w:rPr>
        <w:t>Obsahové látky:</w:t>
      </w:r>
      <w:r>
        <w:t xml:space="preserve"> </w:t>
      </w:r>
      <w:proofErr w:type="spellStart"/>
      <w:r>
        <w:rPr>
          <w:b/>
        </w:rPr>
        <w:t>triterpenové</w:t>
      </w:r>
      <w:proofErr w:type="spellEnd"/>
      <w:r>
        <w:rPr>
          <w:b/>
        </w:rPr>
        <w:t xml:space="preserve"> kyseliny</w:t>
      </w:r>
      <w:r>
        <w:t xml:space="preserve"> – </w:t>
      </w:r>
      <w:proofErr w:type="spellStart"/>
      <w:r>
        <w:rPr>
          <w:i/>
        </w:rPr>
        <w:t>boswellové</w:t>
      </w:r>
      <w:proofErr w:type="spellEnd"/>
      <w:r>
        <w:rPr>
          <w:i/>
        </w:rPr>
        <w:t xml:space="preserve"> kyseliny</w:t>
      </w:r>
      <w:r>
        <w:t xml:space="preserve">, </w:t>
      </w:r>
      <w:r>
        <w:rPr>
          <w:b/>
        </w:rPr>
        <w:t>silice</w:t>
      </w:r>
      <w:r>
        <w:t xml:space="preserve"> (</w:t>
      </w:r>
      <w:r>
        <w:rPr>
          <w:i/>
        </w:rPr>
        <w:t>α-</w:t>
      </w:r>
      <w:proofErr w:type="spellStart"/>
      <w:r>
        <w:rPr>
          <w:i/>
        </w:rPr>
        <w:t>thujen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sabinen</w:t>
      </w:r>
      <w:proofErr w:type="spellEnd"/>
      <w:r>
        <w:rPr>
          <w:i/>
        </w:rPr>
        <w:t>, α-</w:t>
      </w:r>
      <w:proofErr w:type="spellStart"/>
      <w:r>
        <w:rPr>
          <w:i/>
        </w:rPr>
        <w:t>pinen</w:t>
      </w:r>
      <w:proofErr w:type="spellEnd"/>
      <w:r>
        <w:t xml:space="preserve">), </w:t>
      </w:r>
      <w:proofErr w:type="spellStart"/>
      <w:r>
        <w:t>fytosteroly</w:t>
      </w:r>
      <w:proofErr w:type="spellEnd"/>
      <w:r>
        <w:t>, cukry</w:t>
      </w:r>
    </w:p>
    <w:p w14:paraId="5757CE6D" w14:textId="77777777" w:rsidR="00372391" w:rsidRDefault="00065C9C">
      <w:pPr>
        <w:spacing w:after="60" w:line="276" w:lineRule="auto"/>
      </w:pPr>
      <w:r>
        <w:rPr>
          <w:u w:val="single"/>
        </w:rPr>
        <w:t>Použití:</w:t>
      </w:r>
      <w:r>
        <w:t xml:space="preserve"> chronické zánětlivé procesy (artritida, ulcerózní kolitida), analgetický účinek</w:t>
      </w:r>
    </w:p>
    <w:sectPr w:rsidR="00372391">
      <w:headerReference w:type="default" r:id="rId9"/>
      <w:footerReference w:type="even" r:id="rId10"/>
      <w:footerReference w:type="default" r:id="rId11"/>
      <w:pgSz w:w="11906" w:h="16838"/>
      <w:pgMar w:top="1134" w:right="99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D397" w14:textId="77777777" w:rsidR="00A6138F" w:rsidRDefault="00A6138F">
      <w:r>
        <w:separator/>
      </w:r>
    </w:p>
  </w:endnote>
  <w:endnote w:type="continuationSeparator" w:id="0">
    <w:p w14:paraId="64CDE925" w14:textId="77777777" w:rsidR="00A6138F" w:rsidRDefault="00A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2469" w14:textId="77777777" w:rsidR="00372391" w:rsidRDefault="00065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830F6">
      <w:rPr>
        <w:color w:val="000000"/>
      </w:rPr>
      <w:fldChar w:fldCharType="separate"/>
    </w:r>
    <w:r>
      <w:rPr>
        <w:color w:val="000000"/>
      </w:rPr>
      <w:fldChar w:fldCharType="end"/>
    </w:r>
  </w:p>
  <w:p w14:paraId="6770A88F" w14:textId="77777777" w:rsidR="00372391" w:rsidRDefault="003723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33CF" w14:textId="77777777" w:rsidR="00372391" w:rsidRDefault="00065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  <w:sz w:val="22"/>
        <w:szCs w:val="22"/>
      </w:rPr>
      <w:t xml:space="preserve">Str.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843CAC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843CAC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  <w:p w14:paraId="0C3779AC" w14:textId="77777777" w:rsidR="00372391" w:rsidRDefault="003723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90F6" w14:textId="77777777" w:rsidR="00A6138F" w:rsidRDefault="00A6138F">
      <w:r>
        <w:separator/>
      </w:r>
    </w:p>
  </w:footnote>
  <w:footnote w:type="continuationSeparator" w:id="0">
    <w:p w14:paraId="24F3AA03" w14:textId="77777777" w:rsidR="00A6138F" w:rsidRDefault="00A6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1291" w14:textId="3832997E" w:rsidR="00372391" w:rsidRDefault="00065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360"/>
      <w:jc w:val="center"/>
      <w:rPr>
        <w:b/>
        <w:i/>
        <w:color w:val="000000"/>
        <w:sz w:val="28"/>
        <w:szCs w:val="28"/>
      </w:rPr>
    </w:pPr>
    <w:r>
      <w:rPr>
        <w:b/>
        <w:i/>
        <w:color w:val="000000"/>
        <w:sz w:val="22"/>
        <w:szCs w:val="22"/>
      </w:rPr>
      <w:t>FARMAKOGNOSIE 202</w:t>
    </w:r>
    <w:r w:rsidR="00D830F6">
      <w:rPr>
        <w:b/>
        <w:i/>
        <w:color w:val="000000"/>
        <w:sz w:val="22"/>
        <w:szCs w:val="22"/>
      </w:rPr>
      <w:t>3</w:t>
    </w:r>
    <w:r>
      <w:rPr>
        <w:b/>
        <w:i/>
        <w:color w:val="000000"/>
        <w:sz w:val="22"/>
        <w:szCs w:val="22"/>
      </w:rPr>
      <w:t>/2</w:t>
    </w:r>
    <w:r w:rsidR="00D830F6">
      <w:rPr>
        <w:b/>
        <w:i/>
        <w:color w:val="000000"/>
        <w:sz w:val="22"/>
        <w:szCs w:val="22"/>
      </w:rPr>
      <w:t>4</w:t>
    </w:r>
    <w:r>
      <w:rPr>
        <w:b/>
        <w:i/>
        <w:color w:val="000000"/>
        <w:sz w:val="22"/>
        <w:szCs w:val="22"/>
      </w:rPr>
      <w:t xml:space="preserve"> – CVIČENÍ č.</w:t>
    </w:r>
    <w:r>
      <w:rPr>
        <w:b/>
        <w:i/>
        <w:color w:val="000000"/>
      </w:rPr>
      <w:t xml:space="preserve"> </w:t>
    </w:r>
    <w:r>
      <w:rPr>
        <w:b/>
        <w:i/>
        <w:color w:val="000000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5A7C"/>
    <w:multiLevelType w:val="multilevel"/>
    <w:tmpl w:val="34749B2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78D6628"/>
    <w:multiLevelType w:val="multilevel"/>
    <w:tmpl w:val="A30A3F9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564179845">
    <w:abstractNumId w:val="1"/>
  </w:num>
  <w:num w:numId="2" w16cid:durableId="165630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91"/>
    <w:rsid w:val="00065C9C"/>
    <w:rsid w:val="00071969"/>
    <w:rsid w:val="000D45FA"/>
    <w:rsid w:val="00372391"/>
    <w:rsid w:val="004208AF"/>
    <w:rsid w:val="00542A06"/>
    <w:rsid w:val="00646B7F"/>
    <w:rsid w:val="00843CAC"/>
    <w:rsid w:val="008A50C9"/>
    <w:rsid w:val="008D1270"/>
    <w:rsid w:val="009D6150"/>
    <w:rsid w:val="00A01219"/>
    <w:rsid w:val="00A6138F"/>
    <w:rsid w:val="00A72C15"/>
    <w:rsid w:val="00AD3456"/>
    <w:rsid w:val="00BB564A"/>
    <w:rsid w:val="00D830F6"/>
    <w:rsid w:val="00F25CD8"/>
    <w:rsid w:val="00F37AA7"/>
    <w:rsid w:val="00F65445"/>
    <w:rsid w:val="00F92CCD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0D8A"/>
  <w15:docId w15:val="{2BA7E3A1-1577-43E8-B4FA-3F593D70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E96"/>
  </w:style>
  <w:style w:type="paragraph" w:styleId="Nadpis1">
    <w:name w:val="heading 1"/>
    <w:basedOn w:val="Normln"/>
    <w:next w:val="Normln"/>
    <w:uiPriority w:val="9"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655F"/>
    <w:pPr>
      <w:keepNext/>
      <w:spacing w:before="360" w:after="6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503891"/>
    <w:pPr>
      <w:spacing w:before="60" w:line="276" w:lineRule="auto"/>
      <w:contextualSpacing/>
    </w:pPr>
    <w:rPr>
      <w:rFonts w:ascii="Arial" w:hAnsi="Arial" w:cs="Arial"/>
      <w:b/>
      <w:i/>
      <w:iCs/>
    </w:rPr>
  </w:style>
  <w:style w:type="character" w:customStyle="1" w:styleId="Nadpis2Char">
    <w:name w:val="Nadpis 2 Char"/>
    <w:basedOn w:val="Standardnpsmoodstavce"/>
    <w:link w:val="Nadpis2"/>
    <w:rsid w:val="003C655F"/>
    <w:rPr>
      <w:sz w:val="24"/>
    </w:rPr>
  </w:style>
  <w:style w:type="character" w:customStyle="1" w:styleId="NzevdrogyChar">
    <w:name w:val="Název drogy Char"/>
    <w:basedOn w:val="Nadpis2Char"/>
    <w:link w:val="Nzevdrogy"/>
    <w:rsid w:val="00503891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AD34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34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34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4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YArpdxM10ZPIPlXcZYxuprvfg==">AMUW2mX6FJgvBL5z7JBwka/xkEmkDg9qWGmUe2oMEyl0CCTrdRPhngaKKdePr4MvDYsigKWNDBwUTd+7j6TLVlctIyCq4mMn7lvFXUZUaj2wr7jqXmzTHlA=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1596</Words>
  <Characters>9423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Lukáš Mikeska</cp:lastModifiedBy>
  <cp:revision>3</cp:revision>
  <dcterms:created xsi:type="dcterms:W3CDTF">2023-08-28T14:45:00Z</dcterms:created>
  <dcterms:modified xsi:type="dcterms:W3CDTF">2023-09-10T14:13:00Z</dcterms:modified>
</cp:coreProperties>
</file>