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D6E57" w:rsidRDefault="00DA4E1E">
      <w:pPr>
        <w:pStyle w:val="Nadpis1"/>
        <w:spacing w:before="60" w:after="0"/>
      </w:pPr>
      <w:r>
        <w:t>MIKROSKOPICKÁ ČÁST</w:t>
      </w:r>
    </w:p>
    <w:p w14:paraId="00000002" w14:textId="06CB6071" w:rsidR="002D6E57" w:rsidRDefault="00DA4E1E">
      <w:pPr>
        <w:spacing w:before="240" w:line="276" w:lineRule="auto"/>
        <w:jc w:val="center"/>
        <w:rPr>
          <w:u w:val="single"/>
        </w:rPr>
      </w:pPr>
      <w:r>
        <w:rPr>
          <w:u w:val="single"/>
        </w:rPr>
        <w:t>SEKUNDÁRNÍ STAVBA – Kůra</w:t>
      </w:r>
      <w:r w:rsidR="00221E6F">
        <w:rPr>
          <w:u w:val="single"/>
        </w:rPr>
        <w:t>, list</w:t>
      </w:r>
    </w:p>
    <w:p w14:paraId="00000003" w14:textId="77777777" w:rsidR="002D6E57" w:rsidRDefault="00DA4E1E">
      <w:pPr>
        <w:keepNext/>
        <w:pBdr>
          <w:top w:val="nil"/>
          <w:left w:val="nil"/>
          <w:bottom w:val="nil"/>
          <w:right w:val="nil"/>
          <w:between w:val="nil"/>
        </w:pBdr>
        <w:spacing w:before="240" w:line="276" w:lineRule="auto"/>
        <w:rPr>
          <w:rFonts w:ascii="Arial" w:eastAsia="Arial" w:hAnsi="Arial" w:cs="Arial"/>
          <w:b/>
          <w:i/>
          <w:color w:val="000000"/>
        </w:rPr>
      </w:pPr>
      <w:proofErr w:type="spellStart"/>
      <w:r>
        <w:rPr>
          <w:rFonts w:ascii="Arial" w:eastAsia="Arial" w:hAnsi="Arial" w:cs="Arial"/>
          <w:b/>
          <w:i/>
          <w:color w:val="000000"/>
        </w:rPr>
        <w:t>Cinchonae</w:t>
      </w:r>
      <w:proofErr w:type="spellEnd"/>
      <w:r>
        <w:rPr>
          <w:rFonts w:ascii="Arial" w:eastAsia="Arial" w:hAnsi="Arial" w:cs="Arial"/>
          <w:b/>
          <w:i/>
          <w:color w:val="000000"/>
        </w:rPr>
        <w:t xml:space="preserve"> </w:t>
      </w:r>
      <w:proofErr w:type="spellStart"/>
      <w:r>
        <w:rPr>
          <w:rFonts w:ascii="Arial" w:eastAsia="Arial" w:hAnsi="Arial" w:cs="Arial"/>
          <w:b/>
          <w:i/>
          <w:color w:val="000000"/>
        </w:rPr>
        <w:t>cortex</w:t>
      </w:r>
      <w:proofErr w:type="spellEnd"/>
      <w:r>
        <w:rPr>
          <w:rFonts w:ascii="Arial" w:eastAsia="Arial" w:hAnsi="Arial" w:cs="Arial"/>
          <w:b/>
          <w:i/>
          <w:color w:val="000000"/>
        </w:rPr>
        <w:t xml:space="preserve"> </w:t>
      </w:r>
      <w:r>
        <w:rPr>
          <w:rFonts w:ascii="Arial" w:eastAsia="Arial" w:hAnsi="Arial" w:cs="Arial"/>
          <w:b/>
          <w:color w:val="000000"/>
        </w:rPr>
        <w:t>ČL 2017</w:t>
      </w:r>
    </w:p>
    <w:p w14:paraId="00000004" w14:textId="77777777" w:rsidR="002D6E57" w:rsidRDefault="00DA4E1E">
      <w:pPr>
        <w:spacing w:before="60" w:line="276" w:lineRule="auto"/>
      </w:pPr>
      <w:r w:rsidRPr="00835538">
        <w:t xml:space="preserve">různé druhy r. </w:t>
      </w:r>
      <w:proofErr w:type="spellStart"/>
      <w:r w:rsidRPr="00835538">
        <w:rPr>
          <w:i/>
        </w:rPr>
        <w:t>Cinchona</w:t>
      </w:r>
      <w:proofErr w:type="spellEnd"/>
      <w:r w:rsidRPr="00835538">
        <w:t xml:space="preserve"> – </w:t>
      </w:r>
      <w:r w:rsidRPr="00835538">
        <w:rPr>
          <w:i/>
        </w:rPr>
        <w:t xml:space="preserve">C. </w:t>
      </w:r>
      <w:proofErr w:type="spellStart"/>
      <w:r w:rsidRPr="00835538">
        <w:rPr>
          <w:i/>
        </w:rPr>
        <w:t>pubescens</w:t>
      </w:r>
      <w:proofErr w:type="spellEnd"/>
      <w:r w:rsidRPr="00835538">
        <w:rPr>
          <w:i/>
        </w:rPr>
        <w:t xml:space="preserve"> </w:t>
      </w:r>
      <w:r w:rsidRPr="00835538">
        <w:t xml:space="preserve">(syn. </w:t>
      </w:r>
      <w:r w:rsidRPr="00835538">
        <w:rPr>
          <w:i/>
        </w:rPr>
        <w:t xml:space="preserve">C. </w:t>
      </w:r>
      <w:proofErr w:type="spellStart"/>
      <w:r w:rsidRPr="00835538">
        <w:rPr>
          <w:i/>
        </w:rPr>
        <w:t>succirubra</w:t>
      </w:r>
      <w:proofErr w:type="spellEnd"/>
      <w:r w:rsidRPr="00835538">
        <w:t xml:space="preserve">), </w:t>
      </w:r>
      <w:r w:rsidRPr="00835538">
        <w:rPr>
          <w:i/>
        </w:rPr>
        <w:t xml:space="preserve">C. </w:t>
      </w:r>
      <w:proofErr w:type="spellStart"/>
      <w:r w:rsidRPr="00835538">
        <w:rPr>
          <w:i/>
        </w:rPr>
        <w:t>calisaya</w:t>
      </w:r>
      <w:proofErr w:type="spellEnd"/>
      <w:r w:rsidRPr="00835538">
        <w:t xml:space="preserve"> (syn. </w:t>
      </w:r>
      <w:r w:rsidRPr="00835538">
        <w:rPr>
          <w:i/>
        </w:rPr>
        <w:t xml:space="preserve">C. </w:t>
      </w:r>
      <w:proofErr w:type="spellStart"/>
      <w:r w:rsidRPr="00835538">
        <w:rPr>
          <w:i/>
        </w:rPr>
        <w:t>ledgeriana</w:t>
      </w:r>
      <w:proofErr w:type="spellEnd"/>
      <w:r w:rsidRPr="00835538">
        <w:t>)</w:t>
      </w:r>
      <w:r w:rsidRPr="00E45588">
        <w:rPr>
          <w:iCs/>
        </w:rPr>
        <w:t xml:space="preserve">, </w:t>
      </w:r>
      <w:proofErr w:type="spellStart"/>
      <w:r>
        <w:t>Rubiaceae</w:t>
      </w:r>
      <w:proofErr w:type="spellEnd"/>
    </w:p>
    <w:p w14:paraId="00000005" w14:textId="77777777" w:rsidR="002D6E57" w:rsidRDefault="00DA4E1E">
      <w:pPr>
        <w:spacing w:before="60" w:line="276" w:lineRule="auto"/>
      </w:pPr>
      <w:r>
        <w:t>chinovník</w:t>
      </w:r>
    </w:p>
    <w:p w14:paraId="00000006" w14:textId="5B325AAD" w:rsidR="002D6E57" w:rsidRDefault="00DA4E1E">
      <w:pPr>
        <w:spacing w:before="60" w:line="276" w:lineRule="auto"/>
      </w:pPr>
      <w:proofErr w:type="spellStart"/>
      <w:r>
        <w:rPr>
          <w:u w:val="single"/>
        </w:rPr>
        <w:t>Makroskopie</w:t>
      </w:r>
      <w:proofErr w:type="spellEnd"/>
      <w:r>
        <w:rPr>
          <w:u w:val="single"/>
        </w:rPr>
        <w:t>:</w:t>
      </w:r>
      <w:r>
        <w:t xml:space="preserve"> rourkovité nebo žlábkovité kusy kůry, 2–6 mm silné, zevně kůra hnědošedá nebo šedá, s</w:t>
      </w:r>
      <w:r w:rsidR="00E45588">
        <w:t> </w:t>
      </w:r>
      <w:r>
        <w:t>příčnými prasklinami, vnitřní strana tmavě červenohnědá, rýhovaná; lom je zevnitř vláknitý, zevně hladký. Chuť intenzivně hořká, svíravá.</w:t>
      </w:r>
    </w:p>
    <w:p w14:paraId="00000007" w14:textId="77777777" w:rsidR="002D6E57" w:rsidRDefault="00DA4E1E">
      <w:pPr>
        <w:spacing w:before="60" w:line="276" w:lineRule="auto"/>
      </w:pPr>
      <w:r>
        <w:rPr>
          <w:u w:val="single"/>
        </w:rPr>
        <w:t>Obsahové látky:</w:t>
      </w:r>
      <w:r>
        <w:t xml:space="preserve"> </w:t>
      </w:r>
      <w:r>
        <w:rPr>
          <w:b/>
        </w:rPr>
        <w:t>chinolinové alkaloidy</w:t>
      </w:r>
      <w:r>
        <w:t xml:space="preserve"> (nejméně 6,5 %), hlavní </w:t>
      </w:r>
      <w:r>
        <w:rPr>
          <w:i/>
        </w:rPr>
        <w:t xml:space="preserve">chinin, chinidin, cinchonin, </w:t>
      </w:r>
      <w:proofErr w:type="spellStart"/>
      <w:r>
        <w:rPr>
          <w:i/>
        </w:rPr>
        <w:t>cinchonidin</w:t>
      </w:r>
      <w:proofErr w:type="spellEnd"/>
      <w:r>
        <w:t>, dále katechinové třísloviny, hořčiny</w:t>
      </w:r>
    </w:p>
    <w:p w14:paraId="00000008" w14:textId="77777777" w:rsidR="002D6E57" w:rsidRDefault="00DA4E1E">
      <w:pPr>
        <w:spacing w:before="60" w:line="276" w:lineRule="auto"/>
      </w:pPr>
      <w:r>
        <w:rPr>
          <w:u w:val="single"/>
        </w:rPr>
        <w:t>Použití:</w:t>
      </w:r>
      <w:r>
        <w:t xml:space="preserve"> izolace alkaloidů: </w:t>
      </w:r>
      <w:r>
        <w:rPr>
          <w:i/>
        </w:rPr>
        <w:t>chinin</w:t>
      </w:r>
      <w:r>
        <w:t xml:space="preserve"> – přímé působení na CNS (antipyretikum, slabé analgetikum); antimalarikum (!); </w:t>
      </w:r>
      <w:r>
        <w:rPr>
          <w:i/>
        </w:rPr>
        <w:t>chinidin</w:t>
      </w:r>
      <w:r>
        <w:t xml:space="preserve"> – </w:t>
      </w:r>
      <w:proofErr w:type="spellStart"/>
      <w:r>
        <w:t>antidysrytmikum</w:t>
      </w:r>
      <w:proofErr w:type="spellEnd"/>
    </w:p>
    <w:p w14:paraId="00000009" w14:textId="77777777" w:rsidR="002D6E57" w:rsidRDefault="00DA4E1E">
      <w:pPr>
        <w:numPr>
          <w:ilvl w:val="0"/>
          <w:numId w:val="1"/>
        </w:numPr>
        <w:pBdr>
          <w:top w:val="nil"/>
          <w:left w:val="nil"/>
          <w:bottom w:val="nil"/>
          <w:right w:val="nil"/>
          <w:between w:val="nil"/>
        </w:pBdr>
        <w:spacing w:before="60" w:line="276" w:lineRule="auto"/>
        <w:rPr>
          <w:color w:val="000000"/>
        </w:rPr>
      </w:pPr>
      <w:proofErr w:type="spellStart"/>
      <w:r>
        <w:rPr>
          <w:i/>
          <w:color w:val="000000"/>
        </w:rPr>
        <w:t>Cinchonae</w:t>
      </w:r>
      <w:proofErr w:type="spellEnd"/>
      <w:r>
        <w:rPr>
          <w:i/>
          <w:color w:val="000000"/>
        </w:rPr>
        <w:t xml:space="preserve"> </w:t>
      </w:r>
      <w:proofErr w:type="spellStart"/>
      <w:r>
        <w:rPr>
          <w:i/>
          <w:color w:val="000000"/>
        </w:rPr>
        <w:t>extractum</w:t>
      </w:r>
      <w:proofErr w:type="spellEnd"/>
      <w:r>
        <w:rPr>
          <w:i/>
          <w:color w:val="000000"/>
        </w:rPr>
        <w:t xml:space="preserve"> fluidum </w:t>
      </w:r>
      <w:proofErr w:type="spellStart"/>
      <w:r>
        <w:rPr>
          <w:i/>
          <w:color w:val="000000"/>
        </w:rPr>
        <w:t>normatum</w:t>
      </w:r>
      <w:proofErr w:type="spellEnd"/>
      <w:r>
        <w:rPr>
          <w:color w:val="000000"/>
        </w:rPr>
        <w:t xml:space="preserve"> ČL 2017</w:t>
      </w:r>
    </w:p>
    <w:p w14:paraId="0000000A" w14:textId="05250BCC" w:rsidR="002D6E57" w:rsidRDefault="00DA4E1E">
      <w:pPr>
        <w:spacing w:before="60" w:line="276" w:lineRule="auto"/>
      </w:pPr>
      <w:r>
        <w:rPr>
          <w:u w:val="single"/>
        </w:rPr>
        <w:t>Mikroskopie:</w:t>
      </w:r>
      <w:r>
        <w:t xml:space="preserve"> na povrchu korek, pod ním felogen, </w:t>
      </w:r>
      <w:proofErr w:type="spellStart"/>
      <w:r>
        <w:t>felodermis</w:t>
      </w:r>
      <w:proofErr w:type="spellEnd"/>
      <w:r>
        <w:t>; v</w:t>
      </w:r>
      <w:r w:rsidR="00E45588">
        <w:t> </w:t>
      </w:r>
      <w:r>
        <w:t xml:space="preserve">primární kůře </w:t>
      </w:r>
      <w:r>
        <w:rPr>
          <w:b/>
        </w:rPr>
        <w:t>mléčnice, pískové buňky</w:t>
      </w:r>
      <w:r>
        <w:t xml:space="preserve">, buňky se škrobem, </w:t>
      </w:r>
      <w:proofErr w:type="spellStart"/>
      <w:r>
        <w:t>flobafenové</w:t>
      </w:r>
      <w:proofErr w:type="spellEnd"/>
      <w:r>
        <w:t xml:space="preserve"> buňky; v</w:t>
      </w:r>
      <w:r w:rsidR="00E45588">
        <w:t> </w:t>
      </w:r>
      <w:r>
        <w:t xml:space="preserve">sekundární kůře </w:t>
      </w:r>
      <w:r>
        <w:rPr>
          <w:b/>
        </w:rPr>
        <w:t>radiálně uspořádaná lýková vlákna</w:t>
      </w:r>
      <w:r>
        <w:t xml:space="preserve"> se silně ztloustlými stěnami, dřeňové paprsky, sítkovice</w:t>
      </w:r>
    </w:p>
    <w:p w14:paraId="0000000B" w14:textId="77777777" w:rsidR="002D6E57" w:rsidRDefault="002D6E57">
      <w:pPr>
        <w:spacing w:before="60" w:line="276" w:lineRule="auto"/>
      </w:pPr>
    </w:p>
    <w:p w14:paraId="0000000C" w14:textId="77777777" w:rsidR="002D6E57" w:rsidRDefault="002D6E57">
      <w:pPr>
        <w:spacing w:before="60" w:line="276" w:lineRule="auto"/>
      </w:pPr>
    </w:p>
    <w:p w14:paraId="0000000D" w14:textId="77777777" w:rsidR="002D6E57" w:rsidRDefault="002D6E57">
      <w:pPr>
        <w:spacing w:before="60" w:line="276" w:lineRule="auto"/>
      </w:pPr>
    </w:p>
    <w:p w14:paraId="0000000E" w14:textId="77777777" w:rsidR="002D6E57" w:rsidRDefault="002D6E57">
      <w:pPr>
        <w:spacing w:before="60" w:line="276" w:lineRule="auto"/>
      </w:pPr>
    </w:p>
    <w:p w14:paraId="0000000F" w14:textId="77777777" w:rsidR="002D6E57" w:rsidRDefault="002D6E57">
      <w:pPr>
        <w:spacing w:before="60" w:line="276" w:lineRule="auto"/>
      </w:pPr>
    </w:p>
    <w:p w14:paraId="00000010" w14:textId="77777777" w:rsidR="002D6E57" w:rsidRDefault="002D6E57">
      <w:pPr>
        <w:spacing w:before="60" w:line="276" w:lineRule="auto"/>
      </w:pPr>
    </w:p>
    <w:p w14:paraId="00000011" w14:textId="77777777" w:rsidR="002D6E57" w:rsidRDefault="002D6E57">
      <w:pPr>
        <w:spacing w:before="60" w:line="276" w:lineRule="auto"/>
      </w:pPr>
    </w:p>
    <w:p w14:paraId="00000012" w14:textId="77777777" w:rsidR="002D6E57" w:rsidRDefault="002D6E57">
      <w:pPr>
        <w:spacing w:before="60" w:line="276" w:lineRule="auto"/>
      </w:pPr>
    </w:p>
    <w:p w14:paraId="00000013" w14:textId="77777777" w:rsidR="002D6E57" w:rsidRDefault="002D6E57">
      <w:pPr>
        <w:spacing w:before="60" w:line="276" w:lineRule="auto"/>
      </w:pPr>
    </w:p>
    <w:p w14:paraId="00000014" w14:textId="77777777" w:rsidR="002D6E57" w:rsidRDefault="002D6E57">
      <w:pPr>
        <w:spacing w:before="60" w:line="276" w:lineRule="auto"/>
      </w:pPr>
    </w:p>
    <w:p w14:paraId="00000015" w14:textId="77777777" w:rsidR="002D6E57" w:rsidRDefault="00DA4E1E">
      <w:pPr>
        <w:keepNext/>
        <w:pBdr>
          <w:top w:val="nil"/>
          <w:left w:val="nil"/>
          <w:bottom w:val="nil"/>
          <w:right w:val="nil"/>
          <w:between w:val="nil"/>
        </w:pBdr>
        <w:spacing w:before="240" w:line="276" w:lineRule="auto"/>
        <w:rPr>
          <w:rFonts w:ascii="Arial" w:eastAsia="Arial" w:hAnsi="Arial" w:cs="Arial"/>
          <w:b/>
          <w:i/>
          <w:color w:val="000000"/>
        </w:rPr>
      </w:pPr>
      <w:proofErr w:type="spellStart"/>
      <w:r>
        <w:rPr>
          <w:rFonts w:ascii="Arial" w:eastAsia="Arial" w:hAnsi="Arial" w:cs="Arial"/>
          <w:b/>
          <w:i/>
          <w:color w:val="000000"/>
        </w:rPr>
        <w:t>Frangulae</w:t>
      </w:r>
      <w:proofErr w:type="spellEnd"/>
      <w:r>
        <w:rPr>
          <w:rFonts w:ascii="Arial" w:eastAsia="Arial" w:hAnsi="Arial" w:cs="Arial"/>
          <w:b/>
          <w:i/>
          <w:color w:val="000000"/>
        </w:rPr>
        <w:t xml:space="preserve"> </w:t>
      </w:r>
      <w:proofErr w:type="spellStart"/>
      <w:r>
        <w:rPr>
          <w:rFonts w:ascii="Arial" w:eastAsia="Arial" w:hAnsi="Arial" w:cs="Arial"/>
          <w:b/>
          <w:i/>
          <w:color w:val="000000"/>
        </w:rPr>
        <w:t>cortex</w:t>
      </w:r>
      <w:proofErr w:type="spellEnd"/>
      <w:r>
        <w:rPr>
          <w:rFonts w:ascii="Arial" w:eastAsia="Arial" w:hAnsi="Arial" w:cs="Arial"/>
          <w:b/>
          <w:i/>
          <w:color w:val="000000"/>
        </w:rPr>
        <w:t xml:space="preserve"> </w:t>
      </w:r>
      <w:r>
        <w:rPr>
          <w:rFonts w:ascii="Arial" w:eastAsia="Arial" w:hAnsi="Arial" w:cs="Arial"/>
          <w:b/>
          <w:color w:val="000000"/>
        </w:rPr>
        <w:t>ČL 2017</w:t>
      </w:r>
    </w:p>
    <w:p w14:paraId="00000016" w14:textId="30ABF052" w:rsidR="002D6E57" w:rsidRDefault="00B12194">
      <w:pPr>
        <w:spacing w:before="60" w:line="276" w:lineRule="auto"/>
      </w:pPr>
      <w:proofErr w:type="spellStart"/>
      <w:r>
        <w:rPr>
          <w:i/>
        </w:rPr>
        <w:t>Frangula</w:t>
      </w:r>
      <w:proofErr w:type="spellEnd"/>
      <w:r>
        <w:rPr>
          <w:i/>
        </w:rPr>
        <w:t xml:space="preserve"> </w:t>
      </w:r>
      <w:proofErr w:type="spellStart"/>
      <w:r>
        <w:rPr>
          <w:i/>
        </w:rPr>
        <w:t>alnus</w:t>
      </w:r>
      <w:proofErr w:type="spellEnd"/>
      <w:r>
        <w:rPr>
          <w:i/>
        </w:rPr>
        <w:t xml:space="preserve"> </w:t>
      </w:r>
      <w:r w:rsidR="00DA4E1E">
        <w:t>(syn.</w:t>
      </w:r>
      <w:r>
        <w:t xml:space="preserve"> </w:t>
      </w:r>
      <w:proofErr w:type="spellStart"/>
      <w:r>
        <w:rPr>
          <w:i/>
        </w:rPr>
        <w:t>Rhamnus</w:t>
      </w:r>
      <w:proofErr w:type="spellEnd"/>
      <w:r>
        <w:rPr>
          <w:i/>
        </w:rPr>
        <w:t xml:space="preserve"> </w:t>
      </w:r>
      <w:proofErr w:type="spellStart"/>
      <w:r>
        <w:rPr>
          <w:i/>
        </w:rPr>
        <w:t>frangula</w:t>
      </w:r>
      <w:proofErr w:type="spellEnd"/>
      <w:r w:rsidR="00DA4E1E">
        <w:t xml:space="preserve">), </w:t>
      </w:r>
      <w:proofErr w:type="spellStart"/>
      <w:r w:rsidR="00DA4E1E">
        <w:t>Rhamnaceae</w:t>
      </w:r>
      <w:proofErr w:type="spellEnd"/>
    </w:p>
    <w:p w14:paraId="00000017" w14:textId="760FA8D8" w:rsidR="002D6E57" w:rsidRDefault="00DA4E1E">
      <w:pPr>
        <w:spacing w:before="60" w:line="276" w:lineRule="auto"/>
      </w:pPr>
      <w:r>
        <w:t>krušina olšová</w:t>
      </w:r>
    </w:p>
    <w:p w14:paraId="00000018" w14:textId="77777777" w:rsidR="002D6E57" w:rsidRDefault="00DA4E1E">
      <w:pPr>
        <w:spacing w:before="60" w:line="276" w:lineRule="auto"/>
      </w:pPr>
      <w:proofErr w:type="spellStart"/>
      <w:r>
        <w:rPr>
          <w:u w:val="single"/>
        </w:rPr>
        <w:t>Makroskopie</w:t>
      </w:r>
      <w:proofErr w:type="spellEnd"/>
      <w:r>
        <w:rPr>
          <w:u w:val="single"/>
        </w:rPr>
        <w:t>:</w:t>
      </w:r>
      <w:r>
        <w:t xml:space="preserve"> zprohýbané, ploché nebo svinuté úlomky případně rourkovité kousky kůry, 0,5-2 mm silné. Zevně barvy šedohnědé nebo tmavohnědé, na povrchu četné příčně protáhlé lenticely. Po oškrábání korku je kůra zevně tmavě červená, z vnitřní strany hladká, oranžovohnědá až červenohnědá.</w:t>
      </w:r>
    </w:p>
    <w:p w14:paraId="00000019" w14:textId="77777777" w:rsidR="002D6E57" w:rsidRDefault="00DA4E1E">
      <w:pPr>
        <w:spacing w:before="60" w:line="276" w:lineRule="auto"/>
      </w:pPr>
      <w:r>
        <w:rPr>
          <w:u w:val="single"/>
        </w:rPr>
        <w:t>Obsahové látky:</w:t>
      </w:r>
      <w:r>
        <w:t xml:space="preserve"> </w:t>
      </w:r>
      <w:r>
        <w:rPr>
          <w:b/>
        </w:rPr>
        <w:t>antrachinonové deriváty</w:t>
      </w:r>
      <w:r w:rsidRPr="00881AAF">
        <w:rPr>
          <w:bCs/>
        </w:rPr>
        <w:t xml:space="preserve"> </w:t>
      </w:r>
      <w:r>
        <w:t xml:space="preserve">(nejméně 7 % </w:t>
      </w:r>
      <w:proofErr w:type="spellStart"/>
      <w:r>
        <w:rPr>
          <w:i/>
        </w:rPr>
        <w:t>glukofrangulinů</w:t>
      </w:r>
      <w:proofErr w:type="spellEnd"/>
      <w:r>
        <w:t>), třísloviny, hořčiny</w:t>
      </w:r>
    </w:p>
    <w:p w14:paraId="0000001A" w14:textId="52811BBD" w:rsidR="002D6E57" w:rsidRDefault="00DA4E1E">
      <w:pPr>
        <w:spacing w:before="60" w:line="276" w:lineRule="auto"/>
      </w:pPr>
      <w:r w:rsidRPr="00B12194">
        <w:rPr>
          <w:u w:val="single"/>
        </w:rPr>
        <w:t>Použití:</w:t>
      </w:r>
      <w:r w:rsidRPr="00B12194">
        <w:t xml:space="preserve"> laxativum</w:t>
      </w:r>
      <w:r w:rsidR="00881AAF" w:rsidRPr="00B12194">
        <w:t xml:space="preserve"> (pozor na nežádoucí účinky a interakce!)</w:t>
      </w:r>
    </w:p>
    <w:p w14:paraId="0000001B" w14:textId="77777777" w:rsidR="002D6E57" w:rsidRDefault="00DA4E1E">
      <w:pPr>
        <w:numPr>
          <w:ilvl w:val="0"/>
          <w:numId w:val="1"/>
        </w:numPr>
        <w:pBdr>
          <w:top w:val="nil"/>
          <w:left w:val="nil"/>
          <w:bottom w:val="nil"/>
          <w:right w:val="nil"/>
          <w:between w:val="nil"/>
        </w:pBdr>
        <w:spacing w:before="60" w:line="276" w:lineRule="auto"/>
        <w:rPr>
          <w:color w:val="000000"/>
        </w:rPr>
      </w:pPr>
      <w:proofErr w:type="spellStart"/>
      <w:r>
        <w:rPr>
          <w:i/>
          <w:color w:val="000000"/>
        </w:rPr>
        <w:t>Frangulae</w:t>
      </w:r>
      <w:proofErr w:type="spellEnd"/>
      <w:r>
        <w:rPr>
          <w:i/>
          <w:color w:val="000000"/>
        </w:rPr>
        <w:t xml:space="preserve"> </w:t>
      </w:r>
      <w:proofErr w:type="spellStart"/>
      <w:r>
        <w:rPr>
          <w:i/>
          <w:color w:val="000000"/>
        </w:rPr>
        <w:t>corticis</w:t>
      </w:r>
      <w:proofErr w:type="spellEnd"/>
      <w:r>
        <w:rPr>
          <w:i/>
          <w:color w:val="000000"/>
        </w:rPr>
        <w:t xml:space="preserve"> </w:t>
      </w:r>
      <w:proofErr w:type="spellStart"/>
      <w:r>
        <w:rPr>
          <w:i/>
          <w:color w:val="000000"/>
        </w:rPr>
        <w:t>extractum</w:t>
      </w:r>
      <w:proofErr w:type="spellEnd"/>
      <w:r>
        <w:rPr>
          <w:i/>
          <w:color w:val="000000"/>
        </w:rPr>
        <w:t xml:space="preserve"> </w:t>
      </w:r>
      <w:proofErr w:type="spellStart"/>
      <w:r>
        <w:rPr>
          <w:i/>
          <w:color w:val="000000"/>
        </w:rPr>
        <w:t>siccum</w:t>
      </w:r>
      <w:proofErr w:type="spellEnd"/>
      <w:r>
        <w:rPr>
          <w:i/>
          <w:color w:val="000000"/>
        </w:rPr>
        <w:t xml:space="preserve"> </w:t>
      </w:r>
      <w:proofErr w:type="spellStart"/>
      <w:r>
        <w:rPr>
          <w:i/>
          <w:color w:val="000000"/>
        </w:rPr>
        <w:t>normatum</w:t>
      </w:r>
      <w:proofErr w:type="spellEnd"/>
      <w:r>
        <w:rPr>
          <w:color w:val="000000"/>
        </w:rPr>
        <w:t xml:space="preserve"> ČL 2017</w:t>
      </w:r>
    </w:p>
    <w:p w14:paraId="0000001C" w14:textId="77777777" w:rsidR="002D6E57" w:rsidRDefault="002D6E57">
      <w:pPr>
        <w:spacing w:before="60" w:line="276" w:lineRule="auto"/>
      </w:pPr>
    </w:p>
    <w:p w14:paraId="0000001D" w14:textId="13425FEB" w:rsidR="002D6E57" w:rsidRDefault="00DA4E1E">
      <w:pPr>
        <w:spacing w:before="60" w:line="276" w:lineRule="auto"/>
      </w:pPr>
      <w:r>
        <w:rPr>
          <w:u w:val="single"/>
        </w:rPr>
        <w:lastRenderedPageBreak/>
        <w:t>Mikroskopie:</w:t>
      </w:r>
      <w:r>
        <w:t xml:space="preserve"> několikavrstevný korek, pod korkem kolenchymatické pletivo, buňky se škrobem, </w:t>
      </w:r>
      <w:r w:rsidRPr="00B12194">
        <w:rPr>
          <w:b/>
        </w:rPr>
        <w:t>drúzy šťavelanu</w:t>
      </w:r>
      <w:r w:rsidR="00881AAF" w:rsidRPr="00B12194">
        <w:rPr>
          <w:b/>
        </w:rPr>
        <w:t xml:space="preserve"> vápenatého</w:t>
      </w:r>
      <w:r w:rsidRPr="00B12194">
        <w:t xml:space="preserve">, </w:t>
      </w:r>
      <w:r w:rsidRPr="00B12194">
        <w:rPr>
          <w:b/>
        </w:rPr>
        <w:t>slizové dutiny</w:t>
      </w:r>
      <w:r w:rsidRPr="00B12194">
        <w:t xml:space="preserve"> (u mladé kůry)</w:t>
      </w:r>
      <w:r w:rsidR="00B12194" w:rsidRPr="00B12194">
        <w:t>;</w:t>
      </w:r>
      <w:r w:rsidRPr="00B12194">
        <w:t xml:space="preserve"> </w:t>
      </w:r>
      <w:r w:rsidR="00B12194" w:rsidRPr="00B12194">
        <w:t>v</w:t>
      </w:r>
      <w:r w:rsidRPr="00B12194">
        <w:t> sekundární kůře dobře patrné</w:t>
      </w:r>
      <w:r>
        <w:t xml:space="preserve"> dřeňové paprsky, typické jsou četné </w:t>
      </w:r>
      <w:r>
        <w:rPr>
          <w:b/>
        </w:rPr>
        <w:t>tangenciálně uspořádané skupiny lýkových vláken</w:t>
      </w:r>
      <w:r>
        <w:t xml:space="preserve">, provázené </w:t>
      </w:r>
      <w:r>
        <w:rPr>
          <w:b/>
        </w:rPr>
        <w:t>komůrkovými vlákny</w:t>
      </w:r>
      <w:r>
        <w:t xml:space="preserve"> (s krystalem šťavelanu vápenatého), sítkovice</w:t>
      </w:r>
    </w:p>
    <w:p w14:paraId="0000001E" w14:textId="77777777" w:rsidR="002D6E57" w:rsidRDefault="002D6E57">
      <w:pPr>
        <w:spacing w:before="60" w:line="276" w:lineRule="auto"/>
      </w:pPr>
    </w:p>
    <w:p w14:paraId="0000001F" w14:textId="77777777" w:rsidR="002D6E57" w:rsidRDefault="002D6E57">
      <w:pPr>
        <w:spacing w:before="60" w:line="276" w:lineRule="auto"/>
      </w:pPr>
    </w:p>
    <w:p w14:paraId="00000020" w14:textId="77777777" w:rsidR="002D6E57" w:rsidRDefault="002D6E57">
      <w:pPr>
        <w:spacing w:before="60" w:line="276" w:lineRule="auto"/>
      </w:pPr>
    </w:p>
    <w:p w14:paraId="00000021" w14:textId="77777777" w:rsidR="002D6E57" w:rsidRDefault="002D6E57">
      <w:pPr>
        <w:spacing w:before="60" w:line="276" w:lineRule="auto"/>
      </w:pPr>
    </w:p>
    <w:p w14:paraId="00000022" w14:textId="77777777" w:rsidR="002D6E57" w:rsidRDefault="002D6E57">
      <w:pPr>
        <w:spacing w:before="60" w:line="276" w:lineRule="auto"/>
      </w:pPr>
    </w:p>
    <w:p w14:paraId="00000023" w14:textId="77777777" w:rsidR="002D6E57" w:rsidRDefault="002D6E57">
      <w:pPr>
        <w:spacing w:before="60" w:line="276" w:lineRule="auto"/>
      </w:pPr>
    </w:p>
    <w:p w14:paraId="00000024" w14:textId="77777777" w:rsidR="002D6E57" w:rsidRDefault="002D6E57">
      <w:pPr>
        <w:spacing w:before="60" w:line="276" w:lineRule="auto"/>
      </w:pPr>
    </w:p>
    <w:p w14:paraId="00000025" w14:textId="77777777" w:rsidR="002D6E57" w:rsidRDefault="002D6E57">
      <w:pPr>
        <w:spacing w:before="60" w:line="276" w:lineRule="auto"/>
      </w:pPr>
    </w:p>
    <w:p w14:paraId="00000026" w14:textId="77777777" w:rsidR="002D6E57" w:rsidRDefault="002D6E57">
      <w:pPr>
        <w:spacing w:before="60" w:line="276" w:lineRule="auto"/>
      </w:pPr>
    </w:p>
    <w:p w14:paraId="00000027" w14:textId="77777777" w:rsidR="002D6E57" w:rsidRDefault="002D6E57">
      <w:pPr>
        <w:spacing w:before="60" w:line="276" w:lineRule="auto"/>
      </w:pPr>
    </w:p>
    <w:p w14:paraId="00000028" w14:textId="77777777" w:rsidR="002D6E57" w:rsidRDefault="00DA4E1E">
      <w:pPr>
        <w:keepNext/>
        <w:pBdr>
          <w:top w:val="nil"/>
          <w:left w:val="nil"/>
          <w:bottom w:val="nil"/>
          <w:right w:val="nil"/>
          <w:between w:val="nil"/>
        </w:pBdr>
        <w:spacing w:before="240" w:line="276" w:lineRule="auto"/>
        <w:rPr>
          <w:rFonts w:ascii="Arial" w:eastAsia="Arial" w:hAnsi="Arial" w:cs="Arial"/>
          <w:b/>
          <w:i/>
          <w:color w:val="000000"/>
        </w:rPr>
      </w:pPr>
      <w:proofErr w:type="spellStart"/>
      <w:r>
        <w:rPr>
          <w:rFonts w:ascii="Arial" w:eastAsia="Arial" w:hAnsi="Arial" w:cs="Arial"/>
          <w:b/>
          <w:i/>
          <w:color w:val="000000"/>
        </w:rPr>
        <w:t>Quercus</w:t>
      </w:r>
      <w:proofErr w:type="spellEnd"/>
      <w:r>
        <w:rPr>
          <w:rFonts w:ascii="Arial" w:eastAsia="Arial" w:hAnsi="Arial" w:cs="Arial"/>
          <w:b/>
          <w:i/>
          <w:color w:val="000000"/>
        </w:rPr>
        <w:t xml:space="preserve"> </w:t>
      </w:r>
      <w:proofErr w:type="spellStart"/>
      <w:r>
        <w:rPr>
          <w:rFonts w:ascii="Arial" w:eastAsia="Arial" w:hAnsi="Arial" w:cs="Arial"/>
          <w:b/>
          <w:i/>
          <w:color w:val="000000"/>
        </w:rPr>
        <w:t>cortex</w:t>
      </w:r>
      <w:proofErr w:type="spellEnd"/>
      <w:r>
        <w:rPr>
          <w:rFonts w:ascii="Arial" w:eastAsia="Arial" w:hAnsi="Arial" w:cs="Arial"/>
          <w:b/>
          <w:i/>
          <w:color w:val="000000"/>
        </w:rPr>
        <w:t xml:space="preserve"> </w:t>
      </w:r>
      <w:r>
        <w:rPr>
          <w:rFonts w:ascii="Arial" w:eastAsia="Arial" w:hAnsi="Arial" w:cs="Arial"/>
          <w:b/>
          <w:color w:val="000000"/>
        </w:rPr>
        <w:t>ČL 2017</w:t>
      </w:r>
    </w:p>
    <w:p w14:paraId="00000029" w14:textId="77777777" w:rsidR="002D6E57" w:rsidRDefault="00DA4E1E">
      <w:pPr>
        <w:spacing w:before="60" w:line="276" w:lineRule="auto"/>
      </w:pPr>
      <w:proofErr w:type="spellStart"/>
      <w:r>
        <w:rPr>
          <w:i/>
        </w:rPr>
        <w:t>Quercus</w:t>
      </w:r>
      <w:proofErr w:type="spellEnd"/>
      <w:r>
        <w:rPr>
          <w:i/>
        </w:rPr>
        <w:t xml:space="preserve"> robur, Q. </w:t>
      </w:r>
      <w:proofErr w:type="spellStart"/>
      <w:r>
        <w:rPr>
          <w:i/>
        </w:rPr>
        <w:t>petraea</w:t>
      </w:r>
      <w:proofErr w:type="spellEnd"/>
      <w:r>
        <w:rPr>
          <w:i/>
        </w:rPr>
        <w:t xml:space="preserve">, Q. </w:t>
      </w:r>
      <w:proofErr w:type="spellStart"/>
      <w:r>
        <w:rPr>
          <w:i/>
        </w:rPr>
        <w:t>pubescens</w:t>
      </w:r>
      <w:proofErr w:type="spellEnd"/>
      <w:r>
        <w:rPr>
          <w:i/>
        </w:rPr>
        <w:t>,</w:t>
      </w:r>
      <w:r>
        <w:t xml:space="preserve"> </w:t>
      </w:r>
      <w:proofErr w:type="spellStart"/>
      <w:r>
        <w:t>Fagaceae</w:t>
      </w:r>
      <w:proofErr w:type="spellEnd"/>
    </w:p>
    <w:p w14:paraId="0000002A" w14:textId="77777777" w:rsidR="002D6E57" w:rsidRDefault="00DA4E1E">
      <w:pPr>
        <w:spacing w:before="60" w:line="276" w:lineRule="auto"/>
      </w:pPr>
      <w:r>
        <w:t>dub letní, d. zimní, d. pýřitý</w:t>
      </w:r>
    </w:p>
    <w:p w14:paraId="0000002B" w14:textId="46FF74C6" w:rsidR="002D6E57" w:rsidRDefault="00DA4E1E">
      <w:pPr>
        <w:spacing w:before="60" w:line="276" w:lineRule="auto"/>
      </w:pPr>
      <w:proofErr w:type="spellStart"/>
      <w:r>
        <w:rPr>
          <w:u w:val="single"/>
        </w:rPr>
        <w:t>Makroskopie</w:t>
      </w:r>
      <w:proofErr w:type="spellEnd"/>
      <w:r>
        <w:rPr>
          <w:u w:val="single"/>
        </w:rPr>
        <w:t>:</w:t>
      </w:r>
      <w:r>
        <w:t xml:space="preserve"> žlábkovitě až rourkovitě stočené kusy kůry, nejvýše 3 mm silné, zvenku světlešed</w:t>
      </w:r>
      <w:r w:rsidR="00221E6F">
        <w:t>é</w:t>
      </w:r>
      <w:r>
        <w:t>, stříbrošedé, nazelenale šedé, hladké, někdy s</w:t>
      </w:r>
      <w:r w:rsidR="00E45588">
        <w:t> </w:t>
      </w:r>
      <w:r>
        <w:t>lenticelami, na vnitřní straně světlehnědé až načervenalé s</w:t>
      </w:r>
      <w:r w:rsidR="00E45588">
        <w:t> </w:t>
      </w:r>
      <w:r>
        <w:t>ostrými hřebeny, lom tříštivý, hrubě vláknitý. Typický pach, chuť hořká, svíravá.</w:t>
      </w:r>
    </w:p>
    <w:p w14:paraId="0000002C" w14:textId="77777777" w:rsidR="002D6E57" w:rsidRDefault="00DA4E1E">
      <w:pPr>
        <w:spacing w:before="60" w:line="276" w:lineRule="auto"/>
      </w:pPr>
      <w:r>
        <w:rPr>
          <w:u w:val="single"/>
        </w:rPr>
        <w:t>Obsahové látky:</w:t>
      </w:r>
      <w:r>
        <w:t xml:space="preserve"> </w:t>
      </w:r>
      <w:r>
        <w:rPr>
          <w:b/>
        </w:rPr>
        <w:t>kondenzované třísloviny</w:t>
      </w:r>
      <w:r w:rsidRPr="00127CDC">
        <w:rPr>
          <w:bCs/>
        </w:rPr>
        <w:t xml:space="preserve"> </w:t>
      </w:r>
      <w:r>
        <w:t xml:space="preserve">(nejméně 3 %), </w:t>
      </w:r>
      <w:proofErr w:type="spellStart"/>
      <w:r>
        <w:t>flobafeny</w:t>
      </w:r>
      <w:proofErr w:type="spellEnd"/>
      <w:r>
        <w:t xml:space="preserve">, </w:t>
      </w:r>
      <w:proofErr w:type="spellStart"/>
      <w:r>
        <w:t>flavonoidy</w:t>
      </w:r>
      <w:proofErr w:type="spellEnd"/>
    </w:p>
    <w:p w14:paraId="0000002D" w14:textId="77777777" w:rsidR="002D6E57" w:rsidRDefault="00DA4E1E">
      <w:pPr>
        <w:tabs>
          <w:tab w:val="left" w:pos="5580"/>
        </w:tabs>
        <w:spacing w:before="60" w:line="276" w:lineRule="auto"/>
      </w:pPr>
      <w:r>
        <w:rPr>
          <w:u w:val="single"/>
        </w:rPr>
        <w:t>Použití:</w:t>
      </w:r>
      <w:r>
        <w:t xml:space="preserve"> adstringens, hemostyptikum, </w:t>
      </w:r>
      <w:proofErr w:type="spellStart"/>
      <w:r>
        <w:t>antidiarhoikum</w:t>
      </w:r>
      <w:proofErr w:type="spellEnd"/>
    </w:p>
    <w:p w14:paraId="0000002E" w14:textId="78321A5A" w:rsidR="002D6E57" w:rsidRDefault="00DA4E1E">
      <w:pPr>
        <w:spacing w:before="60" w:line="276" w:lineRule="auto"/>
      </w:pPr>
      <w:r>
        <w:rPr>
          <w:u w:val="single"/>
        </w:rPr>
        <w:t>Mikroskopie:</w:t>
      </w:r>
      <w:r>
        <w:t xml:space="preserve"> několikavrstevný korek z tenkostěnných buněk s načervenalým n</w:t>
      </w:r>
      <w:r w:rsidR="00017C23">
        <w:t>ebo</w:t>
      </w:r>
      <w:r>
        <w:t xml:space="preserve"> hnědým obsahem, kolenchym, </w:t>
      </w:r>
      <w:r>
        <w:rPr>
          <w:b/>
        </w:rPr>
        <w:t>„mechanický“ pás sklereid</w:t>
      </w:r>
      <w:r>
        <w:t xml:space="preserve">, všude i jednotlivé sklereidy = </w:t>
      </w:r>
      <w:r>
        <w:rPr>
          <w:b/>
        </w:rPr>
        <w:t>kamenné buňky</w:t>
      </w:r>
      <w:r>
        <w:t xml:space="preserve">, </w:t>
      </w:r>
      <w:r w:rsidRPr="00B12194">
        <w:t xml:space="preserve">časté </w:t>
      </w:r>
      <w:r w:rsidRPr="00B12194">
        <w:rPr>
          <w:b/>
        </w:rPr>
        <w:t>shluky lýkových vláken</w:t>
      </w:r>
      <w:r w:rsidRPr="00B12194">
        <w:t>, provázené komůrkovými vlákny, drúzy šťavelanu</w:t>
      </w:r>
      <w:r w:rsidR="00881AAF" w:rsidRPr="00B12194">
        <w:t xml:space="preserve"> vápenatého</w:t>
      </w:r>
      <w:r w:rsidRPr="00B12194">
        <w:t>,</w:t>
      </w:r>
      <w:r>
        <w:t xml:space="preserve"> dřeňové paprsky, sítkovice, </w:t>
      </w:r>
      <w:r>
        <w:rPr>
          <w:b/>
        </w:rPr>
        <w:t>vyztužovací lišty</w:t>
      </w:r>
      <w:r w:rsidRPr="00E45588">
        <w:rPr>
          <w:bCs/>
        </w:rPr>
        <w:t xml:space="preserve"> </w:t>
      </w:r>
      <w:r>
        <w:t>ze sklereid</w:t>
      </w:r>
    </w:p>
    <w:p w14:paraId="0000002F" w14:textId="77777777" w:rsidR="002D6E57" w:rsidRDefault="002D6E57">
      <w:pPr>
        <w:spacing w:before="60" w:line="276" w:lineRule="auto"/>
      </w:pPr>
    </w:p>
    <w:p w14:paraId="00000030" w14:textId="77777777" w:rsidR="002D6E57" w:rsidRDefault="002D6E57">
      <w:pPr>
        <w:spacing w:before="60" w:line="276" w:lineRule="auto"/>
      </w:pPr>
    </w:p>
    <w:p w14:paraId="00000031" w14:textId="77777777" w:rsidR="002D6E57" w:rsidRDefault="002D6E57">
      <w:pPr>
        <w:spacing w:before="60" w:line="276" w:lineRule="auto"/>
      </w:pPr>
    </w:p>
    <w:p w14:paraId="00000032" w14:textId="77777777" w:rsidR="002D6E57" w:rsidRDefault="002D6E57">
      <w:pPr>
        <w:spacing w:before="60" w:line="276" w:lineRule="auto"/>
      </w:pPr>
    </w:p>
    <w:p w14:paraId="00000033" w14:textId="77777777" w:rsidR="002D6E57" w:rsidRDefault="002D6E57">
      <w:pPr>
        <w:spacing w:before="60" w:line="276" w:lineRule="auto"/>
      </w:pPr>
    </w:p>
    <w:p w14:paraId="00000034" w14:textId="77777777" w:rsidR="002D6E57" w:rsidRDefault="002D6E57">
      <w:pPr>
        <w:spacing w:before="60" w:line="276" w:lineRule="auto"/>
      </w:pPr>
    </w:p>
    <w:p w14:paraId="00000035" w14:textId="77777777" w:rsidR="002D6E57" w:rsidRDefault="002D6E57">
      <w:pPr>
        <w:spacing w:before="60" w:line="276" w:lineRule="auto"/>
      </w:pPr>
    </w:p>
    <w:p w14:paraId="00000036" w14:textId="77777777" w:rsidR="002D6E57" w:rsidRDefault="002D6E57">
      <w:pPr>
        <w:spacing w:before="60" w:line="276" w:lineRule="auto"/>
      </w:pPr>
    </w:p>
    <w:p w14:paraId="00000037" w14:textId="77777777" w:rsidR="002D6E57" w:rsidRDefault="002D6E57">
      <w:pPr>
        <w:spacing w:before="60" w:line="276" w:lineRule="auto"/>
      </w:pPr>
    </w:p>
    <w:p w14:paraId="00000038" w14:textId="77777777" w:rsidR="002D6E57" w:rsidRDefault="002D6E57">
      <w:pPr>
        <w:spacing w:before="60" w:line="276" w:lineRule="auto"/>
      </w:pPr>
    </w:p>
    <w:p w14:paraId="00000039" w14:textId="77777777" w:rsidR="002D6E57" w:rsidRDefault="002D6E57">
      <w:pPr>
        <w:spacing w:before="60" w:line="276" w:lineRule="auto"/>
      </w:pPr>
    </w:p>
    <w:p w14:paraId="00000048" w14:textId="77777777" w:rsidR="002D6E57" w:rsidRDefault="00DA4E1E">
      <w:pPr>
        <w:keepNext/>
        <w:pBdr>
          <w:top w:val="nil"/>
          <w:left w:val="nil"/>
          <w:bottom w:val="nil"/>
          <w:right w:val="nil"/>
          <w:between w:val="nil"/>
        </w:pBdr>
        <w:spacing w:before="240" w:line="276" w:lineRule="auto"/>
        <w:rPr>
          <w:rFonts w:ascii="Arial" w:eastAsia="Arial" w:hAnsi="Arial" w:cs="Arial"/>
          <w:b/>
          <w:color w:val="000000"/>
        </w:rPr>
      </w:pPr>
      <w:proofErr w:type="spellStart"/>
      <w:r>
        <w:rPr>
          <w:rFonts w:ascii="Arial" w:eastAsia="Arial" w:hAnsi="Arial" w:cs="Arial"/>
          <w:b/>
          <w:i/>
          <w:color w:val="000000"/>
        </w:rPr>
        <w:lastRenderedPageBreak/>
        <w:t>Sennae</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r>
        <w:rPr>
          <w:rFonts w:ascii="Arial" w:eastAsia="Arial" w:hAnsi="Arial" w:cs="Arial"/>
          <w:b/>
          <w:i/>
          <w:color w:val="000000"/>
        </w:rPr>
        <w:t xml:space="preserve"> </w:t>
      </w:r>
      <w:r>
        <w:rPr>
          <w:rFonts w:ascii="Arial" w:eastAsia="Arial" w:hAnsi="Arial" w:cs="Arial"/>
          <w:b/>
          <w:color w:val="000000"/>
        </w:rPr>
        <w:t>ČL 2017</w:t>
      </w:r>
    </w:p>
    <w:p w14:paraId="00000049" w14:textId="77777777" w:rsidR="002D6E57" w:rsidRDefault="00DA4E1E">
      <w:pPr>
        <w:spacing w:before="60" w:line="276" w:lineRule="auto"/>
      </w:pPr>
      <w:r>
        <w:rPr>
          <w:i/>
        </w:rPr>
        <w:t xml:space="preserve">Cassia </w:t>
      </w:r>
      <w:proofErr w:type="spellStart"/>
      <w:r>
        <w:rPr>
          <w:i/>
        </w:rPr>
        <w:t>senna</w:t>
      </w:r>
      <w:proofErr w:type="spellEnd"/>
      <w:r>
        <w:t xml:space="preserve"> (syn. </w:t>
      </w:r>
      <w:r>
        <w:rPr>
          <w:i/>
        </w:rPr>
        <w:t xml:space="preserve">C. </w:t>
      </w:r>
      <w:proofErr w:type="spellStart"/>
      <w:r>
        <w:rPr>
          <w:i/>
        </w:rPr>
        <w:t>acutifolia</w:t>
      </w:r>
      <w:proofErr w:type="spellEnd"/>
      <w:r>
        <w:t xml:space="preserve">, Alexandrijská nebo Chartúm </w:t>
      </w:r>
      <w:proofErr w:type="spellStart"/>
      <w:r>
        <w:t>senna</w:t>
      </w:r>
      <w:proofErr w:type="spellEnd"/>
      <w:r>
        <w:t xml:space="preserve">), </w:t>
      </w:r>
      <w:r>
        <w:br/>
      </w:r>
      <w:r>
        <w:rPr>
          <w:i/>
        </w:rPr>
        <w:t xml:space="preserve">Cassia </w:t>
      </w:r>
      <w:proofErr w:type="spellStart"/>
      <w:r>
        <w:rPr>
          <w:i/>
        </w:rPr>
        <w:t>angustifolia</w:t>
      </w:r>
      <w:proofErr w:type="spellEnd"/>
      <w:r>
        <w:rPr>
          <w:i/>
        </w:rPr>
        <w:t xml:space="preserve"> </w:t>
      </w:r>
      <w:r>
        <w:t>(</w:t>
      </w:r>
      <w:proofErr w:type="spellStart"/>
      <w:r>
        <w:t>Tinnevelly</w:t>
      </w:r>
      <w:proofErr w:type="spellEnd"/>
      <w:r>
        <w:t xml:space="preserve"> </w:t>
      </w:r>
      <w:proofErr w:type="spellStart"/>
      <w:r>
        <w:t>senna</w:t>
      </w:r>
      <w:proofErr w:type="spellEnd"/>
      <w:r>
        <w:t xml:space="preserve">), </w:t>
      </w:r>
      <w:proofErr w:type="spellStart"/>
      <w:r>
        <w:t>Fabaceae</w:t>
      </w:r>
      <w:proofErr w:type="spellEnd"/>
    </w:p>
    <w:p w14:paraId="0000004A" w14:textId="77777777" w:rsidR="002D6E57" w:rsidRDefault="00DA4E1E">
      <w:pPr>
        <w:spacing w:before="60" w:line="276" w:lineRule="auto"/>
      </w:pPr>
      <w:r>
        <w:t xml:space="preserve">kasie </w:t>
      </w:r>
      <w:proofErr w:type="spellStart"/>
      <w:r>
        <w:t>sennová</w:t>
      </w:r>
      <w:proofErr w:type="spellEnd"/>
      <w:r>
        <w:t>, k. úzkolistá</w:t>
      </w:r>
    </w:p>
    <w:p w14:paraId="0000004B" w14:textId="77777777" w:rsidR="002D6E57" w:rsidRDefault="00DA4E1E">
      <w:pPr>
        <w:spacing w:before="60" w:line="276" w:lineRule="auto"/>
      </w:pPr>
      <w:proofErr w:type="spellStart"/>
      <w:r>
        <w:rPr>
          <w:u w:val="single"/>
        </w:rPr>
        <w:t>Makroskopie</w:t>
      </w:r>
      <w:proofErr w:type="spellEnd"/>
      <w:r>
        <w:rPr>
          <w:u w:val="single"/>
        </w:rPr>
        <w:t>:</w:t>
      </w:r>
      <w:r>
        <w:t xml:space="preserve"> </w:t>
      </w:r>
      <w:r>
        <w:rPr>
          <w:i/>
        </w:rPr>
        <w:t xml:space="preserve">C. </w:t>
      </w:r>
      <w:proofErr w:type="spellStart"/>
      <w:r>
        <w:rPr>
          <w:i/>
        </w:rPr>
        <w:t>senna</w:t>
      </w:r>
      <w:proofErr w:type="spellEnd"/>
      <w:r w:rsidRPr="00963D40">
        <w:rPr>
          <w:iCs/>
        </w:rPr>
        <w:t xml:space="preserve"> </w:t>
      </w:r>
      <w:r>
        <w:t>– šedozelené nebo hnědozelené, tenké, křehké lístky, kopinaté, ostnitě zašpičatělé, na bázi nesouměrné, obvykle 15–40 mm dlouhé, 5–15 mm široké (nejširší ve střední části). Čepel lístku slabě zvlněná, na obou stranách s jemnými krátkými chlupy</w:t>
      </w:r>
    </w:p>
    <w:p w14:paraId="0000004C" w14:textId="77777777" w:rsidR="002D6E57" w:rsidRDefault="00DA4E1E">
      <w:pPr>
        <w:spacing w:before="60" w:line="276" w:lineRule="auto"/>
      </w:pPr>
      <w:r>
        <w:rPr>
          <w:i/>
        </w:rPr>
        <w:t xml:space="preserve">C. </w:t>
      </w:r>
      <w:proofErr w:type="spellStart"/>
      <w:r>
        <w:rPr>
          <w:i/>
        </w:rPr>
        <w:t>angustifolia</w:t>
      </w:r>
      <w:proofErr w:type="spellEnd"/>
      <w:r>
        <w:t xml:space="preserve"> – žlutozelené nebo hnědozelené lístky, protáhle kopinaté, na bázi nesouměrné, obvykle 20–50 mm dlouhé, 7–20 mm široké, s roztroušenými krátkými chlupy po obou stranách, často s výraznými příčnými nebo šikmými pruhy</w:t>
      </w:r>
    </w:p>
    <w:p w14:paraId="0000004D" w14:textId="6BB03BF6" w:rsidR="002D6E57" w:rsidRDefault="00DA4E1E">
      <w:pPr>
        <w:spacing w:before="60" w:line="276" w:lineRule="auto"/>
        <w:rPr>
          <w:u w:val="single"/>
        </w:rPr>
      </w:pPr>
      <w:r w:rsidRPr="00835538">
        <w:rPr>
          <w:u w:val="single"/>
        </w:rPr>
        <w:t>Obsahové látky:</w:t>
      </w:r>
      <w:r w:rsidRPr="00835538">
        <w:t xml:space="preserve"> </w:t>
      </w:r>
      <w:r w:rsidRPr="00835538">
        <w:rPr>
          <w:b/>
        </w:rPr>
        <w:t>antrachinonové deriváty</w:t>
      </w:r>
      <w:r w:rsidRPr="00835538">
        <w:rPr>
          <w:bCs/>
        </w:rPr>
        <w:t xml:space="preserve"> </w:t>
      </w:r>
      <w:r w:rsidRPr="00835538">
        <w:t>(</w:t>
      </w:r>
      <w:proofErr w:type="spellStart"/>
      <w:r w:rsidRPr="00835538">
        <w:rPr>
          <w:i/>
        </w:rPr>
        <w:t>sennosidy</w:t>
      </w:r>
      <w:proofErr w:type="spellEnd"/>
      <w:r w:rsidRPr="00835538">
        <w:t xml:space="preserve">), </w:t>
      </w:r>
      <w:proofErr w:type="spellStart"/>
      <w:r w:rsidRPr="00835538">
        <w:t>flavonoidy</w:t>
      </w:r>
      <w:proofErr w:type="spellEnd"/>
      <w:r w:rsidRPr="00835538">
        <w:t xml:space="preserve">, sliz, </w:t>
      </w:r>
      <w:r w:rsidR="00221E6F">
        <w:t>pryskyřičné látky</w:t>
      </w:r>
    </w:p>
    <w:p w14:paraId="0000004E" w14:textId="3579CBC6" w:rsidR="002D6E57" w:rsidRPr="00B12194" w:rsidRDefault="00DA4E1E">
      <w:pPr>
        <w:spacing w:before="60" w:line="276" w:lineRule="auto"/>
      </w:pPr>
      <w:r w:rsidRPr="00B12194">
        <w:rPr>
          <w:u w:val="single"/>
        </w:rPr>
        <w:t>Použití:</w:t>
      </w:r>
      <w:r w:rsidRPr="00B12194">
        <w:t xml:space="preserve"> laxativum</w:t>
      </w:r>
      <w:r w:rsidR="00CB48DB" w:rsidRPr="00B12194">
        <w:t xml:space="preserve"> (pozor na nežádoucí účinky a interakce!)</w:t>
      </w:r>
    </w:p>
    <w:p w14:paraId="0000004F" w14:textId="77777777" w:rsidR="002D6E57" w:rsidRPr="00B12194" w:rsidRDefault="00DA4E1E">
      <w:pPr>
        <w:numPr>
          <w:ilvl w:val="0"/>
          <w:numId w:val="1"/>
        </w:numPr>
        <w:pBdr>
          <w:top w:val="nil"/>
          <w:left w:val="nil"/>
          <w:bottom w:val="nil"/>
          <w:right w:val="nil"/>
          <w:between w:val="nil"/>
        </w:pBdr>
        <w:spacing w:before="60" w:line="276" w:lineRule="auto"/>
        <w:rPr>
          <w:color w:val="000000"/>
        </w:rPr>
      </w:pPr>
      <w:proofErr w:type="spellStart"/>
      <w:r w:rsidRPr="00B12194">
        <w:rPr>
          <w:i/>
          <w:color w:val="000000"/>
        </w:rPr>
        <w:t>Sennae</w:t>
      </w:r>
      <w:proofErr w:type="spellEnd"/>
      <w:r w:rsidRPr="00B12194">
        <w:rPr>
          <w:i/>
          <w:color w:val="000000"/>
        </w:rPr>
        <w:t xml:space="preserve"> folii </w:t>
      </w:r>
      <w:proofErr w:type="spellStart"/>
      <w:r w:rsidRPr="00B12194">
        <w:rPr>
          <w:i/>
          <w:color w:val="000000"/>
        </w:rPr>
        <w:t>extractum</w:t>
      </w:r>
      <w:proofErr w:type="spellEnd"/>
      <w:r w:rsidRPr="00B12194">
        <w:rPr>
          <w:i/>
          <w:color w:val="000000"/>
        </w:rPr>
        <w:t xml:space="preserve"> </w:t>
      </w:r>
      <w:proofErr w:type="spellStart"/>
      <w:r w:rsidRPr="00B12194">
        <w:rPr>
          <w:i/>
          <w:color w:val="000000"/>
        </w:rPr>
        <w:t>siccum</w:t>
      </w:r>
      <w:proofErr w:type="spellEnd"/>
      <w:r w:rsidRPr="00B12194">
        <w:rPr>
          <w:i/>
          <w:color w:val="000000"/>
        </w:rPr>
        <w:t xml:space="preserve"> </w:t>
      </w:r>
      <w:proofErr w:type="spellStart"/>
      <w:r w:rsidRPr="00B12194">
        <w:rPr>
          <w:i/>
          <w:color w:val="000000"/>
        </w:rPr>
        <w:t>normatum</w:t>
      </w:r>
      <w:proofErr w:type="spellEnd"/>
      <w:r w:rsidRPr="00B12194">
        <w:rPr>
          <w:color w:val="000000"/>
        </w:rPr>
        <w:t xml:space="preserve"> ČL 2017</w:t>
      </w:r>
    </w:p>
    <w:p w14:paraId="00000050" w14:textId="587D40EC" w:rsidR="002D6E57" w:rsidRDefault="00DA4E1E">
      <w:pPr>
        <w:spacing w:before="60" w:line="276" w:lineRule="auto"/>
      </w:pPr>
      <w:r w:rsidRPr="00B12194">
        <w:rPr>
          <w:u w:val="single"/>
        </w:rPr>
        <w:t>Mikroskopie:</w:t>
      </w:r>
      <w:r w:rsidRPr="00B12194">
        <w:t xml:space="preserve"> epidermis s</w:t>
      </w:r>
      <w:r w:rsidR="009658CB" w:rsidRPr="00B12194">
        <w:t> </w:t>
      </w:r>
      <w:r w:rsidRPr="00B12194">
        <w:t>kutikulou, některé buňky pokožky s obsahem slizu, jednobuněčné, kuželovité krycí trichomy</w:t>
      </w:r>
      <w:r w:rsidR="009658CB" w:rsidRPr="00B12194">
        <w:t>;</w:t>
      </w:r>
      <w:r w:rsidRPr="00B12194">
        <w:t xml:space="preserve"> </w:t>
      </w:r>
      <w:r w:rsidR="009658CB" w:rsidRPr="00B12194">
        <w:t>m</w:t>
      </w:r>
      <w:r w:rsidRPr="00B12194">
        <w:t>ezofyl: palisádový parenchym na obou stranách (na spodní straně listu palisády kratší), uprostřed houbový parenchym s</w:t>
      </w:r>
      <w:r w:rsidR="009658CB" w:rsidRPr="00B12194">
        <w:t> </w:t>
      </w:r>
      <w:r w:rsidRPr="00B12194">
        <w:t>drúzami šťavelanu</w:t>
      </w:r>
      <w:r w:rsidR="00881AAF" w:rsidRPr="00B12194">
        <w:t xml:space="preserve"> vápenatého</w:t>
      </w:r>
      <w:r w:rsidRPr="00B12194">
        <w:t>, cévní svazek</w:t>
      </w:r>
      <w:r>
        <w:t xml:space="preserve"> kolaterální, okolo CS sklerenchymatická pochva a komůrková vlákna</w:t>
      </w:r>
    </w:p>
    <w:p w14:paraId="00000051" w14:textId="77777777" w:rsidR="002D6E57" w:rsidRDefault="002D6E57">
      <w:pPr>
        <w:spacing w:before="60" w:line="276" w:lineRule="auto"/>
      </w:pPr>
    </w:p>
    <w:p w14:paraId="00000052" w14:textId="77777777" w:rsidR="002D6E57" w:rsidRDefault="002D6E57">
      <w:pPr>
        <w:spacing w:before="60" w:line="276" w:lineRule="auto"/>
      </w:pPr>
    </w:p>
    <w:p w14:paraId="00000053" w14:textId="77777777" w:rsidR="002D6E57" w:rsidRDefault="002D6E57">
      <w:pPr>
        <w:spacing w:before="60" w:line="276" w:lineRule="auto"/>
      </w:pPr>
    </w:p>
    <w:p w14:paraId="00000054" w14:textId="77777777" w:rsidR="002D6E57" w:rsidRDefault="002D6E57">
      <w:pPr>
        <w:spacing w:before="60" w:line="276" w:lineRule="auto"/>
      </w:pPr>
    </w:p>
    <w:p w14:paraId="00000055" w14:textId="77777777" w:rsidR="002D6E57" w:rsidRDefault="002D6E57">
      <w:pPr>
        <w:spacing w:before="60" w:line="276" w:lineRule="auto"/>
      </w:pPr>
    </w:p>
    <w:p w14:paraId="00000056" w14:textId="77777777" w:rsidR="002D6E57" w:rsidRPr="00A85E97" w:rsidRDefault="00DA4E1E" w:rsidP="00A85E97">
      <w:pPr>
        <w:spacing w:before="60" w:line="276" w:lineRule="auto"/>
      </w:pPr>
      <w:r>
        <w:br w:type="page"/>
      </w:r>
    </w:p>
    <w:p w14:paraId="00000057" w14:textId="77777777" w:rsidR="002D6E57" w:rsidRDefault="00DA4E1E">
      <w:pPr>
        <w:pStyle w:val="Nadpis1"/>
        <w:spacing w:before="60" w:after="0"/>
      </w:pPr>
      <w:r>
        <w:lastRenderedPageBreak/>
        <w:t>MAKROSKOPICKÁ ČÁST</w:t>
      </w:r>
    </w:p>
    <w:p w14:paraId="00000058" w14:textId="77777777" w:rsidR="002D6E57" w:rsidRDefault="00DA4E1E">
      <w:pPr>
        <w:keepNext/>
        <w:pBdr>
          <w:top w:val="nil"/>
          <w:left w:val="nil"/>
          <w:bottom w:val="nil"/>
          <w:right w:val="nil"/>
          <w:between w:val="nil"/>
        </w:pBdr>
        <w:spacing w:before="240" w:line="276" w:lineRule="auto"/>
        <w:rPr>
          <w:rFonts w:ascii="Arial" w:eastAsia="Arial" w:hAnsi="Arial" w:cs="Arial"/>
          <w:b/>
          <w:i/>
          <w:color w:val="000000"/>
        </w:rPr>
      </w:pPr>
      <w:proofErr w:type="spellStart"/>
      <w:r>
        <w:rPr>
          <w:rFonts w:ascii="Arial" w:eastAsia="Arial" w:hAnsi="Arial" w:cs="Arial"/>
          <w:b/>
          <w:i/>
          <w:color w:val="000000"/>
        </w:rPr>
        <w:t>Cinnamomi</w:t>
      </w:r>
      <w:proofErr w:type="spellEnd"/>
      <w:r>
        <w:rPr>
          <w:rFonts w:ascii="Arial" w:eastAsia="Arial" w:hAnsi="Arial" w:cs="Arial"/>
          <w:b/>
          <w:i/>
          <w:color w:val="000000"/>
        </w:rPr>
        <w:t xml:space="preserve"> </w:t>
      </w:r>
      <w:proofErr w:type="spellStart"/>
      <w:r>
        <w:rPr>
          <w:rFonts w:ascii="Arial" w:eastAsia="Arial" w:hAnsi="Arial" w:cs="Arial"/>
          <w:b/>
          <w:i/>
          <w:color w:val="000000"/>
        </w:rPr>
        <w:t>cortex</w:t>
      </w:r>
      <w:proofErr w:type="spellEnd"/>
      <w:r>
        <w:rPr>
          <w:rFonts w:ascii="Arial" w:eastAsia="Arial" w:hAnsi="Arial" w:cs="Arial"/>
          <w:b/>
          <w:i/>
          <w:color w:val="000000"/>
        </w:rPr>
        <w:t xml:space="preserve"> </w:t>
      </w:r>
      <w:r>
        <w:rPr>
          <w:rFonts w:ascii="Arial" w:eastAsia="Arial" w:hAnsi="Arial" w:cs="Arial"/>
          <w:b/>
          <w:color w:val="000000"/>
        </w:rPr>
        <w:t>ČL 2017</w:t>
      </w:r>
    </w:p>
    <w:p w14:paraId="00000059" w14:textId="5830734D" w:rsidR="002D6E57" w:rsidRDefault="00DA4E1E">
      <w:pPr>
        <w:spacing w:before="60" w:line="276" w:lineRule="auto"/>
      </w:pPr>
      <w:proofErr w:type="spellStart"/>
      <w:r w:rsidRPr="00835538">
        <w:rPr>
          <w:i/>
        </w:rPr>
        <w:t>Cinnamomum</w:t>
      </w:r>
      <w:proofErr w:type="spellEnd"/>
      <w:r w:rsidRPr="00835538">
        <w:rPr>
          <w:i/>
        </w:rPr>
        <w:t xml:space="preserve"> </w:t>
      </w:r>
      <w:proofErr w:type="spellStart"/>
      <w:r w:rsidRPr="00835538">
        <w:rPr>
          <w:i/>
        </w:rPr>
        <w:t>verum</w:t>
      </w:r>
      <w:proofErr w:type="spellEnd"/>
      <w:r w:rsidRPr="00835538">
        <w:t>, (syn.</w:t>
      </w:r>
      <w:r w:rsidRPr="00835538">
        <w:rPr>
          <w:i/>
        </w:rPr>
        <w:t xml:space="preserve"> C. </w:t>
      </w:r>
      <w:proofErr w:type="spellStart"/>
      <w:r w:rsidRPr="00835538">
        <w:rPr>
          <w:i/>
        </w:rPr>
        <w:t>zeylanicum</w:t>
      </w:r>
      <w:proofErr w:type="spellEnd"/>
      <w:r w:rsidRPr="00835538">
        <w:t>)</w:t>
      </w:r>
      <w:r w:rsidR="009658CB">
        <w:t>,</w:t>
      </w:r>
      <w:r w:rsidRPr="00835538">
        <w:t xml:space="preserve"> </w:t>
      </w:r>
      <w:proofErr w:type="spellStart"/>
      <w:r w:rsidRPr="00835538">
        <w:t>Lauraceae</w:t>
      </w:r>
      <w:proofErr w:type="spellEnd"/>
    </w:p>
    <w:p w14:paraId="0000005A" w14:textId="644D6D28" w:rsidR="002D6E57" w:rsidRDefault="00835538">
      <w:pPr>
        <w:spacing w:before="60" w:line="276" w:lineRule="auto"/>
      </w:pPr>
      <w:r>
        <w:t xml:space="preserve">skořicovník pravý (syn. </w:t>
      </w:r>
      <w:r w:rsidR="00DA4E1E">
        <w:t>skořicovník cejlonský</w:t>
      </w:r>
      <w:r>
        <w:t>)</w:t>
      </w:r>
    </w:p>
    <w:p w14:paraId="0000005B" w14:textId="6A5336FB" w:rsidR="002D6E57" w:rsidRDefault="00DA4E1E">
      <w:pPr>
        <w:spacing w:before="60" w:line="276" w:lineRule="auto"/>
      </w:pPr>
      <w:proofErr w:type="spellStart"/>
      <w:r w:rsidRPr="00B12194">
        <w:rPr>
          <w:u w:val="single"/>
        </w:rPr>
        <w:t>Makroskopie</w:t>
      </w:r>
      <w:proofErr w:type="spellEnd"/>
      <w:r w:rsidRPr="00B12194">
        <w:rPr>
          <w:u w:val="single"/>
        </w:rPr>
        <w:t>:</w:t>
      </w:r>
      <w:r w:rsidRPr="00B12194">
        <w:t xml:space="preserve"> kůr</w:t>
      </w:r>
      <w:r w:rsidR="003F5941" w:rsidRPr="00B12194">
        <w:t>a</w:t>
      </w:r>
      <w:r w:rsidRPr="00B12194">
        <w:t xml:space="preserve"> rourkovitě stočená do jednoduchých nebo dvojitých rourek, na povrchu hladká,</w:t>
      </w:r>
      <w:r>
        <w:t xml:space="preserve"> žlutohnědá, s nevýraznými jizvami po listech a pupenech, vnitřní strana tmavší, podélně rýhovaná, lom krátký a vláknitý. Charakteristická aromatická vůně, chuť ostře kořenitá, sladká.</w:t>
      </w:r>
    </w:p>
    <w:p w14:paraId="0000005C" w14:textId="77777777" w:rsidR="002D6E57" w:rsidRDefault="00DA4E1E">
      <w:pPr>
        <w:spacing w:before="60" w:line="276" w:lineRule="auto"/>
      </w:pPr>
      <w:r>
        <w:rPr>
          <w:u w:val="single"/>
        </w:rPr>
        <w:t>Obsahové látky:</w:t>
      </w:r>
      <w:r>
        <w:t xml:space="preserve"> </w:t>
      </w:r>
      <w:r>
        <w:rPr>
          <w:b/>
        </w:rPr>
        <w:t>silice</w:t>
      </w:r>
      <w:r>
        <w:t xml:space="preserve"> (</w:t>
      </w:r>
      <w:r>
        <w:rPr>
          <w:i/>
        </w:rPr>
        <w:t>skořicový aldehyd</w:t>
      </w:r>
      <w:r>
        <w:t xml:space="preserve"> až 75 %, </w:t>
      </w:r>
      <w:r>
        <w:rPr>
          <w:i/>
        </w:rPr>
        <w:t>eugenol</w:t>
      </w:r>
      <w:r>
        <w:t>), katechinové třísloviny</w:t>
      </w:r>
    </w:p>
    <w:p w14:paraId="0000005D" w14:textId="77777777" w:rsidR="002D6E57" w:rsidRDefault="00DA4E1E">
      <w:pPr>
        <w:spacing w:before="60" w:line="276" w:lineRule="auto"/>
      </w:pPr>
      <w:r>
        <w:rPr>
          <w:u w:val="single"/>
        </w:rPr>
        <w:t>Použití:</w:t>
      </w:r>
      <w:r>
        <w:t xml:space="preserve"> stomachikum, korigens chuti a vůně v čajových směsích, pomocné </w:t>
      </w:r>
      <w:proofErr w:type="spellStart"/>
      <w:r>
        <w:t>antidiabetikum</w:t>
      </w:r>
      <w:proofErr w:type="spellEnd"/>
    </w:p>
    <w:p w14:paraId="0000005E" w14:textId="77777777" w:rsidR="002D6E57" w:rsidRDefault="00DA4E1E">
      <w:pPr>
        <w:numPr>
          <w:ilvl w:val="0"/>
          <w:numId w:val="1"/>
        </w:numPr>
        <w:pBdr>
          <w:top w:val="nil"/>
          <w:left w:val="nil"/>
          <w:bottom w:val="nil"/>
          <w:right w:val="nil"/>
          <w:between w:val="nil"/>
        </w:pBdr>
        <w:spacing w:before="60" w:line="276" w:lineRule="auto"/>
        <w:rPr>
          <w:color w:val="000000"/>
        </w:rPr>
      </w:pPr>
      <w:proofErr w:type="spellStart"/>
      <w:r>
        <w:rPr>
          <w:i/>
          <w:color w:val="000000"/>
        </w:rPr>
        <w:t>Cinnamomi</w:t>
      </w:r>
      <w:proofErr w:type="spellEnd"/>
      <w:r>
        <w:rPr>
          <w:i/>
          <w:color w:val="000000"/>
        </w:rPr>
        <w:t xml:space="preserve"> </w:t>
      </w:r>
      <w:proofErr w:type="spellStart"/>
      <w:r>
        <w:rPr>
          <w:i/>
          <w:color w:val="000000"/>
        </w:rPr>
        <w:t>corticis</w:t>
      </w:r>
      <w:proofErr w:type="spellEnd"/>
      <w:r>
        <w:rPr>
          <w:i/>
          <w:color w:val="000000"/>
        </w:rPr>
        <w:t xml:space="preserve"> </w:t>
      </w:r>
      <w:proofErr w:type="spellStart"/>
      <w:r>
        <w:rPr>
          <w:i/>
          <w:color w:val="000000"/>
        </w:rPr>
        <w:t>tinctura</w:t>
      </w:r>
      <w:proofErr w:type="spellEnd"/>
      <w:r>
        <w:rPr>
          <w:color w:val="000000"/>
        </w:rPr>
        <w:t xml:space="preserve"> ČL 2017</w:t>
      </w:r>
    </w:p>
    <w:p w14:paraId="0000005F" w14:textId="77777777" w:rsidR="002D6E57" w:rsidRDefault="00DA4E1E">
      <w:pPr>
        <w:numPr>
          <w:ilvl w:val="0"/>
          <w:numId w:val="1"/>
        </w:numPr>
        <w:pBdr>
          <w:top w:val="nil"/>
          <w:left w:val="nil"/>
          <w:bottom w:val="nil"/>
          <w:right w:val="nil"/>
          <w:between w:val="nil"/>
        </w:pBdr>
        <w:spacing w:before="60" w:line="276" w:lineRule="auto"/>
        <w:rPr>
          <w:color w:val="000000"/>
        </w:rPr>
      </w:pPr>
      <w:proofErr w:type="spellStart"/>
      <w:r>
        <w:rPr>
          <w:i/>
          <w:color w:val="000000"/>
        </w:rPr>
        <w:t>Cinnamomi</w:t>
      </w:r>
      <w:proofErr w:type="spellEnd"/>
      <w:r>
        <w:rPr>
          <w:i/>
          <w:color w:val="000000"/>
        </w:rPr>
        <w:t xml:space="preserve"> </w:t>
      </w:r>
      <w:proofErr w:type="spellStart"/>
      <w:r>
        <w:rPr>
          <w:i/>
          <w:color w:val="000000"/>
        </w:rPr>
        <w:t>zeylanici</w:t>
      </w:r>
      <w:proofErr w:type="spellEnd"/>
      <w:r>
        <w:rPr>
          <w:i/>
          <w:color w:val="000000"/>
        </w:rPr>
        <w:t xml:space="preserve"> </w:t>
      </w:r>
      <w:proofErr w:type="spellStart"/>
      <w:r>
        <w:rPr>
          <w:i/>
          <w:color w:val="000000"/>
        </w:rPr>
        <w:t>corticis</w:t>
      </w:r>
      <w:proofErr w:type="spellEnd"/>
      <w:r>
        <w:rPr>
          <w:i/>
          <w:color w:val="000000"/>
        </w:rPr>
        <w:t xml:space="preserve"> </w:t>
      </w:r>
      <w:proofErr w:type="spellStart"/>
      <w:r>
        <w:rPr>
          <w:i/>
          <w:color w:val="000000"/>
        </w:rPr>
        <w:t>etheroleum</w:t>
      </w:r>
      <w:proofErr w:type="spellEnd"/>
      <w:r>
        <w:rPr>
          <w:color w:val="000000"/>
        </w:rPr>
        <w:t xml:space="preserve"> ČL 2017</w:t>
      </w:r>
    </w:p>
    <w:p w14:paraId="00000060" w14:textId="77777777" w:rsidR="002D6E57" w:rsidRDefault="00DA4E1E">
      <w:pPr>
        <w:numPr>
          <w:ilvl w:val="0"/>
          <w:numId w:val="1"/>
        </w:numPr>
        <w:pBdr>
          <w:top w:val="nil"/>
          <w:left w:val="nil"/>
          <w:bottom w:val="nil"/>
          <w:right w:val="nil"/>
          <w:between w:val="nil"/>
        </w:pBdr>
        <w:spacing w:before="60" w:line="276" w:lineRule="auto"/>
        <w:rPr>
          <w:color w:val="000000"/>
        </w:rPr>
      </w:pPr>
      <w:proofErr w:type="spellStart"/>
      <w:r>
        <w:rPr>
          <w:i/>
          <w:color w:val="000000"/>
        </w:rPr>
        <w:t>Cinnamomi</w:t>
      </w:r>
      <w:proofErr w:type="spellEnd"/>
      <w:r>
        <w:rPr>
          <w:i/>
          <w:color w:val="000000"/>
        </w:rPr>
        <w:t xml:space="preserve"> </w:t>
      </w:r>
      <w:proofErr w:type="spellStart"/>
      <w:r>
        <w:rPr>
          <w:i/>
          <w:color w:val="000000"/>
        </w:rPr>
        <w:t>zeylanici</w:t>
      </w:r>
      <w:proofErr w:type="spellEnd"/>
      <w:r>
        <w:rPr>
          <w:i/>
          <w:color w:val="000000"/>
        </w:rPr>
        <w:t xml:space="preserve"> folii </w:t>
      </w:r>
      <w:proofErr w:type="spellStart"/>
      <w:r>
        <w:rPr>
          <w:i/>
          <w:color w:val="000000"/>
        </w:rPr>
        <w:t>etheroleum</w:t>
      </w:r>
      <w:proofErr w:type="spellEnd"/>
      <w:r>
        <w:rPr>
          <w:color w:val="000000"/>
        </w:rPr>
        <w:t xml:space="preserve"> ČL 2017</w:t>
      </w:r>
    </w:p>
    <w:p w14:paraId="00000061" w14:textId="77777777" w:rsidR="002D6E57" w:rsidRDefault="00DA4E1E">
      <w:pPr>
        <w:numPr>
          <w:ilvl w:val="0"/>
          <w:numId w:val="1"/>
        </w:numPr>
        <w:pBdr>
          <w:top w:val="nil"/>
          <w:left w:val="nil"/>
          <w:bottom w:val="nil"/>
          <w:right w:val="nil"/>
          <w:between w:val="nil"/>
        </w:pBdr>
        <w:spacing w:before="60" w:line="276" w:lineRule="auto"/>
        <w:rPr>
          <w:color w:val="000000"/>
        </w:rPr>
      </w:pPr>
      <w:proofErr w:type="spellStart"/>
      <w:r>
        <w:rPr>
          <w:i/>
          <w:color w:val="000000"/>
        </w:rPr>
        <w:t>Cinnamomi</w:t>
      </w:r>
      <w:proofErr w:type="spellEnd"/>
      <w:r>
        <w:rPr>
          <w:i/>
          <w:color w:val="000000"/>
        </w:rPr>
        <w:t xml:space="preserve"> </w:t>
      </w:r>
      <w:proofErr w:type="spellStart"/>
      <w:r>
        <w:rPr>
          <w:i/>
          <w:color w:val="000000"/>
        </w:rPr>
        <w:t>cassiae</w:t>
      </w:r>
      <w:proofErr w:type="spellEnd"/>
      <w:r>
        <w:rPr>
          <w:i/>
          <w:color w:val="000000"/>
        </w:rPr>
        <w:t xml:space="preserve"> </w:t>
      </w:r>
      <w:proofErr w:type="spellStart"/>
      <w:r>
        <w:rPr>
          <w:i/>
          <w:color w:val="000000"/>
        </w:rPr>
        <w:t>etheroleum</w:t>
      </w:r>
      <w:proofErr w:type="spellEnd"/>
      <w:r>
        <w:rPr>
          <w:color w:val="000000"/>
        </w:rPr>
        <w:t xml:space="preserve"> ČL 2017</w:t>
      </w:r>
    </w:p>
    <w:p w14:paraId="00000062" w14:textId="77777777" w:rsidR="002D6E57" w:rsidRDefault="002D6E57">
      <w:pPr>
        <w:spacing w:before="60" w:line="276" w:lineRule="auto"/>
      </w:pPr>
    </w:p>
    <w:p w14:paraId="00000063" w14:textId="77777777" w:rsidR="002D6E57" w:rsidRDefault="00DA4E1E">
      <w:pPr>
        <w:keepNext/>
        <w:pBdr>
          <w:top w:val="nil"/>
          <w:left w:val="nil"/>
          <w:bottom w:val="nil"/>
          <w:right w:val="nil"/>
          <w:between w:val="nil"/>
        </w:pBdr>
        <w:spacing w:before="240" w:line="276" w:lineRule="auto"/>
        <w:rPr>
          <w:rFonts w:ascii="Arial" w:eastAsia="Arial" w:hAnsi="Arial" w:cs="Arial"/>
          <w:b/>
          <w:i/>
          <w:color w:val="000000"/>
        </w:rPr>
      </w:pPr>
      <w:proofErr w:type="spellStart"/>
      <w:r>
        <w:rPr>
          <w:rFonts w:ascii="Arial" w:eastAsia="Arial" w:hAnsi="Arial" w:cs="Arial"/>
          <w:b/>
          <w:i/>
          <w:color w:val="000000"/>
        </w:rPr>
        <w:t>Condurango</w:t>
      </w:r>
      <w:proofErr w:type="spellEnd"/>
      <w:r>
        <w:rPr>
          <w:rFonts w:ascii="Arial" w:eastAsia="Arial" w:hAnsi="Arial" w:cs="Arial"/>
          <w:b/>
          <w:i/>
          <w:color w:val="000000"/>
        </w:rPr>
        <w:t xml:space="preserve"> </w:t>
      </w:r>
      <w:proofErr w:type="spellStart"/>
      <w:r>
        <w:rPr>
          <w:rFonts w:ascii="Arial" w:eastAsia="Arial" w:hAnsi="Arial" w:cs="Arial"/>
          <w:b/>
          <w:i/>
          <w:color w:val="000000"/>
        </w:rPr>
        <w:t>cortex</w:t>
      </w:r>
      <w:proofErr w:type="spellEnd"/>
    </w:p>
    <w:p w14:paraId="00000064" w14:textId="6B4E72D1" w:rsidR="002D6E57" w:rsidRDefault="00DA4E1E">
      <w:pPr>
        <w:spacing w:before="60" w:line="276" w:lineRule="auto"/>
      </w:pPr>
      <w:proofErr w:type="spellStart"/>
      <w:r w:rsidRPr="00835538">
        <w:rPr>
          <w:i/>
        </w:rPr>
        <w:t>Marsdenia</w:t>
      </w:r>
      <w:proofErr w:type="spellEnd"/>
      <w:r w:rsidRPr="00835538">
        <w:rPr>
          <w:i/>
        </w:rPr>
        <w:t xml:space="preserve"> </w:t>
      </w:r>
      <w:proofErr w:type="spellStart"/>
      <w:r w:rsidRPr="00835538">
        <w:rPr>
          <w:i/>
        </w:rPr>
        <w:t>cundurango</w:t>
      </w:r>
      <w:proofErr w:type="spellEnd"/>
      <w:r w:rsidRPr="00835538">
        <w:t xml:space="preserve">, </w:t>
      </w:r>
      <w:proofErr w:type="spellStart"/>
      <w:r w:rsidRPr="00835538">
        <w:t>Apocynaceae</w:t>
      </w:r>
      <w:proofErr w:type="spellEnd"/>
    </w:p>
    <w:p w14:paraId="00000065" w14:textId="77777777" w:rsidR="002D6E57" w:rsidRDefault="00DA4E1E">
      <w:pPr>
        <w:spacing w:before="60" w:line="276" w:lineRule="auto"/>
      </w:pPr>
      <w:proofErr w:type="spellStart"/>
      <w:r>
        <w:t>marsdenie</w:t>
      </w:r>
      <w:proofErr w:type="spellEnd"/>
      <w:r>
        <w:t xml:space="preserve"> </w:t>
      </w:r>
      <w:proofErr w:type="spellStart"/>
      <w:r>
        <w:t>kondurangová</w:t>
      </w:r>
      <w:proofErr w:type="spellEnd"/>
    </w:p>
    <w:p w14:paraId="00000066" w14:textId="1906357E" w:rsidR="002D6E57" w:rsidRDefault="00DA4E1E">
      <w:pPr>
        <w:spacing w:before="60" w:line="276" w:lineRule="auto"/>
      </w:pPr>
      <w:proofErr w:type="spellStart"/>
      <w:r>
        <w:rPr>
          <w:u w:val="single"/>
        </w:rPr>
        <w:t>Makroskopie</w:t>
      </w:r>
      <w:proofErr w:type="spellEnd"/>
      <w:r>
        <w:rPr>
          <w:u w:val="single"/>
        </w:rPr>
        <w:t>:</w:t>
      </w:r>
      <w:r>
        <w:t xml:space="preserve"> rourkovitě stočená kůra, asi 5 mm silná, periderm šedý až šedohnědý, na povrchu hladký nebo šupinatý; vnitřní strana šedohnědá až bělavě hnědá, podélně rýhovaná; </w:t>
      </w:r>
      <w:r w:rsidR="003F5941">
        <w:t xml:space="preserve">vůně balzámová, </w:t>
      </w:r>
      <w:r>
        <w:t>chuť slabě hořká, škrábavá</w:t>
      </w:r>
    </w:p>
    <w:p w14:paraId="00000067" w14:textId="77777777" w:rsidR="002D6E57" w:rsidRDefault="00DA4E1E">
      <w:pPr>
        <w:spacing w:before="60" w:line="276" w:lineRule="auto"/>
      </w:pPr>
      <w:r>
        <w:rPr>
          <w:u w:val="single"/>
        </w:rPr>
        <w:t>Obsahové látky:</w:t>
      </w:r>
      <w:r>
        <w:t xml:space="preserve"> </w:t>
      </w:r>
      <w:proofErr w:type="spellStart"/>
      <w:r>
        <w:rPr>
          <w:b/>
          <w:i/>
        </w:rPr>
        <w:t>konduranginy</w:t>
      </w:r>
      <w:proofErr w:type="spellEnd"/>
      <w:r w:rsidRPr="00963D40">
        <w:rPr>
          <w:iCs/>
        </w:rPr>
        <w:t xml:space="preserve"> =</w:t>
      </w:r>
      <w:r>
        <w:rPr>
          <w:i/>
        </w:rPr>
        <w:t xml:space="preserve"> </w:t>
      </w:r>
      <w:proofErr w:type="spellStart"/>
      <w:r>
        <w:t>pregnanové</w:t>
      </w:r>
      <w:proofErr w:type="spellEnd"/>
      <w:r>
        <w:t xml:space="preserve"> deriváty esterifikované kyselinou skořicovou</w:t>
      </w:r>
    </w:p>
    <w:p w14:paraId="00000068" w14:textId="77777777" w:rsidR="002D6E57" w:rsidRDefault="00DA4E1E">
      <w:pPr>
        <w:spacing w:before="60" w:line="276" w:lineRule="auto"/>
      </w:pPr>
      <w:r>
        <w:rPr>
          <w:u w:val="single"/>
        </w:rPr>
        <w:t>Použití:</w:t>
      </w:r>
      <w:r>
        <w:t xml:space="preserve"> amarum, stomachikum</w:t>
      </w:r>
    </w:p>
    <w:p w14:paraId="00000069" w14:textId="77777777" w:rsidR="002D6E57" w:rsidRDefault="002D6E57">
      <w:pPr>
        <w:spacing w:before="60" w:line="276" w:lineRule="auto"/>
      </w:pPr>
    </w:p>
    <w:p w14:paraId="0000006A" w14:textId="77777777" w:rsidR="002D6E57" w:rsidRDefault="00DA4E1E">
      <w:pPr>
        <w:keepNext/>
        <w:pBdr>
          <w:top w:val="nil"/>
          <w:left w:val="nil"/>
          <w:bottom w:val="nil"/>
          <w:right w:val="nil"/>
          <w:between w:val="nil"/>
        </w:pBdr>
        <w:spacing w:before="240" w:line="276" w:lineRule="auto"/>
        <w:rPr>
          <w:rFonts w:ascii="Arial" w:eastAsia="Arial" w:hAnsi="Arial" w:cs="Arial"/>
          <w:b/>
          <w:i/>
          <w:color w:val="000000"/>
        </w:rPr>
      </w:pPr>
      <w:proofErr w:type="spellStart"/>
      <w:r>
        <w:rPr>
          <w:rFonts w:ascii="Arial" w:eastAsia="Arial" w:hAnsi="Arial" w:cs="Arial"/>
          <w:b/>
          <w:i/>
          <w:color w:val="000000"/>
        </w:rPr>
        <w:t>Rhamni</w:t>
      </w:r>
      <w:proofErr w:type="spellEnd"/>
      <w:r>
        <w:rPr>
          <w:rFonts w:ascii="Arial" w:eastAsia="Arial" w:hAnsi="Arial" w:cs="Arial"/>
          <w:b/>
          <w:i/>
          <w:color w:val="000000"/>
        </w:rPr>
        <w:t xml:space="preserve"> </w:t>
      </w:r>
      <w:proofErr w:type="spellStart"/>
      <w:r>
        <w:rPr>
          <w:rFonts w:ascii="Arial" w:eastAsia="Arial" w:hAnsi="Arial" w:cs="Arial"/>
          <w:b/>
          <w:i/>
          <w:color w:val="000000"/>
        </w:rPr>
        <w:t>purshianae</w:t>
      </w:r>
      <w:proofErr w:type="spellEnd"/>
      <w:r>
        <w:rPr>
          <w:rFonts w:ascii="Arial" w:eastAsia="Arial" w:hAnsi="Arial" w:cs="Arial"/>
          <w:b/>
          <w:i/>
          <w:color w:val="000000"/>
        </w:rPr>
        <w:t xml:space="preserve"> </w:t>
      </w:r>
      <w:proofErr w:type="spellStart"/>
      <w:r>
        <w:rPr>
          <w:rFonts w:ascii="Arial" w:eastAsia="Arial" w:hAnsi="Arial" w:cs="Arial"/>
          <w:b/>
          <w:i/>
          <w:color w:val="000000"/>
        </w:rPr>
        <w:t>cortex</w:t>
      </w:r>
      <w:proofErr w:type="spellEnd"/>
      <w:r>
        <w:rPr>
          <w:rFonts w:ascii="Arial" w:eastAsia="Arial" w:hAnsi="Arial" w:cs="Arial"/>
          <w:b/>
          <w:i/>
          <w:color w:val="000000"/>
        </w:rPr>
        <w:t xml:space="preserve"> </w:t>
      </w:r>
      <w:r>
        <w:rPr>
          <w:rFonts w:ascii="Arial" w:eastAsia="Arial" w:hAnsi="Arial" w:cs="Arial"/>
          <w:b/>
          <w:color w:val="000000"/>
        </w:rPr>
        <w:t>ČL 2017</w:t>
      </w:r>
    </w:p>
    <w:p w14:paraId="0000006B" w14:textId="6A7B0BE5" w:rsidR="002D6E57" w:rsidRDefault="00B12194">
      <w:pPr>
        <w:spacing w:before="60" w:line="276" w:lineRule="auto"/>
      </w:pPr>
      <w:proofErr w:type="spellStart"/>
      <w:r w:rsidRPr="00B12194">
        <w:rPr>
          <w:i/>
        </w:rPr>
        <w:t>Frangula</w:t>
      </w:r>
      <w:proofErr w:type="spellEnd"/>
      <w:r w:rsidRPr="00B12194">
        <w:rPr>
          <w:i/>
        </w:rPr>
        <w:t xml:space="preserve"> </w:t>
      </w:r>
      <w:proofErr w:type="spellStart"/>
      <w:r w:rsidRPr="00B12194">
        <w:rPr>
          <w:i/>
        </w:rPr>
        <w:t>purshiana</w:t>
      </w:r>
      <w:proofErr w:type="spellEnd"/>
      <w:r w:rsidRPr="00B12194">
        <w:rPr>
          <w:i/>
        </w:rPr>
        <w:t xml:space="preserve"> </w:t>
      </w:r>
      <w:r w:rsidR="00DA4E1E" w:rsidRPr="00B12194">
        <w:t>(syn.</w:t>
      </w:r>
      <w:r>
        <w:t xml:space="preserve"> </w:t>
      </w:r>
      <w:proofErr w:type="spellStart"/>
      <w:r w:rsidRPr="00B12194">
        <w:rPr>
          <w:i/>
        </w:rPr>
        <w:t>Rhamnus</w:t>
      </w:r>
      <w:proofErr w:type="spellEnd"/>
      <w:r w:rsidRPr="00B12194">
        <w:rPr>
          <w:i/>
        </w:rPr>
        <w:t xml:space="preserve"> </w:t>
      </w:r>
      <w:proofErr w:type="spellStart"/>
      <w:r w:rsidRPr="00B12194">
        <w:rPr>
          <w:i/>
        </w:rPr>
        <w:t>purshiana</w:t>
      </w:r>
      <w:proofErr w:type="spellEnd"/>
      <w:r w:rsidR="00DA4E1E" w:rsidRPr="00B12194">
        <w:t xml:space="preserve">), </w:t>
      </w:r>
      <w:proofErr w:type="spellStart"/>
      <w:r w:rsidR="00DA4E1E" w:rsidRPr="00B12194">
        <w:t>Rhamnaceae</w:t>
      </w:r>
      <w:proofErr w:type="spellEnd"/>
    </w:p>
    <w:p w14:paraId="0000006C" w14:textId="368B2464" w:rsidR="002D6E57" w:rsidRDefault="00B12194">
      <w:pPr>
        <w:spacing w:before="60" w:line="276" w:lineRule="auto"/>
      </w:pPr>
      <w:r>
        <w:t xml:space="preserve">krušina </w:t>
      </w:r>
      <w:proofErr w:type="spellStart"/>
      <w:r>
        <w:t>Purshova</w:t>
      </w:r>
      <w:proofErr w:type="spellEnd"/>
      <w:r>
        <w:t xml:space="preserve"> (</w:t>
      </w:r>
      <w:r w:rsidR="00DA4E1E">
        <w:t xml:space="preserve">řešetlák </w:t>
      </w:r>
      <w:proofErr w:type="spellStart"/>
      <w:r w:rsidR="00DA4E1E">
        <w:t>Purshův</w:t>
      </w:r>
      <w:proofErr w:type="spellEnd"/>
      <w:r>
        <w:t>)</w:t>
      </w:r>
    </w:p>
    <w:p w14:paraId="0000006D" w14:textId="112963A6" w:rsidR="002D6E57" w:rsidRDefault="00DA4E1E">
      <w:pPr>
        <w:spacing w:before="60" w:line="276" w:lineRule="auto"/>
      </w:pPr>
      <w:proofErr w:type="spellStart"/>
      <w:r>
        <w:rPr>
          <w:u w:val="single"/>
        </w:rPr>
        <w:t>Makroskopie</w:t>
      </w:r>
      <w:proofErr w:type="spellEnd"/>
      <w:r>
        <w:rPr>
          <w:u w:val="single"/>
        </w:rPr>
        <w:t>:</w:t>
      </w:r>
      <w:r>
        <w:t xml:space="preserve"> mírně žlábkovité nebo téměř ploché úlomky kůry, obvykle 1–5 mm silné. Zevní strana je šedá až temně šedohnědá, někdy s roztroušenými, příčně orientovanými lenticelami, vnitřní strana žlutá až červenohnědá. Nevýrazný pach, chuť hořká, dráždící na zvracení.</w:t>
      </w:r>
    </w:p>
    <w:p w14:paraId="0000006E" w14:textId="77777777" w:rsidR="002D6E57" w:rsidRDefault="00DA4E1E">
      <w:pPr>
        <w:spacing w:before="60" w:line="276" w:lineRule="auto"/>
      </w:pPr>
      <w:r>
        <w:rPr>
          <w:u w:val="single"/>
        </w:rPr>
        <w:t>Obsahové látky:</w:t>
      </w:r>
      <w:r>
        <w:t xml:space="preserve"> </w:t>
      </w:r>
      <w:proofErr w:type="spellStart"/>
      <w:r>
        <w:rPr>
          <w:b/>
        </w:rPr>
        <w:t>hydroxyanthracenové</w:t>
      </w:r>
      <w:proofErr w:type="spellEnd"/>
      <w:r>
        <w:rPr>
          <w:b/>
        </w:rPr>
        <w:t xml:space="preserve"> deriváty</w:t>
      </w:r>
      <w:r>
        <w:t xml:space="preserve"> (</w:t>
      </w:r>
      <w:proofErr w:type="spellStart"/>
      <w:r>
        <w:rPr>
          <w:i/>
        </w:rPr>
        <w:t>kaskarosidy</w:t>
      </w:r>
      <w:proofErr w:type="spellEnd"/>
      <w:r>
        <w:t>, nejméně 8 %), hořčiny</w:t>
      </w:r>
    </w:p>
    <w:p w14:paraId="0000006F" w14:textId="18389A1E" w:rsidR="002D6E57" w:rsidRDefault="00DA4E1E">
      <w:pPr>
        <w:spacing w:before="60" w:line="276" w:lineRule="auto"/>
      </w:pPr>
      <w:r w:rsidRPr="00B12194">
        <w:rPr>
          <w:u w:val="single"/>
        </w:rPr>
        <w:t>Použití:</w:t>
      </w:r>
      <w:r w:rsidRPr="00B12194">
        <w:t xml:space="preserve"> laxativum, mírné </w:t>
      </w:r>
      <w:proofErr w:type="spellStart"/>
      <w:r w:rsidRPr="00B12194">
        <w:t>cholagogum</w:t>
      </w:r>
      <w:proofErr w:type="spellEnd"/>
      <w:r w:rsidRPr="00B12194">
        <w:t xml:space="preserve"> (choleretikum)</w:t>
      </w:r>
      <w:r w:rsidR="00CB48DB" w:rsidRPr="00B12194">
        <w:t>, (pozor na nežádoucí účinky a interakce!)</w:t>
      </w:r>
    </w:p>
    <w:p w14:paraId="00000070" w14:textId="77777777" w:rsidR="002D6E57" w:rsidRDefault="00DA4E1E">
      <w:pPr>
        <w:numPr>
          <w:ilvl w:val="0"/>
          <w:numId w:val="1"/>
        </w:numPr>
        <w:pBdr>
          <w:top w:val="nil"/>
          <w:left w:val="nil"/>
          <w:bottom w:val="nil"/>
          <w:right w:val="nil"/>
          <w:between w:val="nil"/>
        </w:pBdr>
        <w:spacing w:before="60" w:line="276" w:lineRule="auto"/>
        <w:rPr>
          <w:color w:val="000000"/>
        </w:rPr>
      </w:pPr>
      <w:proofErr w:type="spellStart"/>
      <w:r>
        <w:rPr>
          <w:i/>
          <w:color w:val="000000"/>
        </w:rPr>
        <w:t>Rhamni</w:t>
      </w:r>
      <w:proofErr w:type="spellEnd"/>
      <w:r>
        <w:rPr>
          <w:i/>
          <w:color w:val="000000"/>
        </w:rPr>
        <w:t xml:space="preserve"> </w:t>
      </w:r>
      <w:proofErr w:type="spellStart"/>
      <w:r>
        <w:rPr>
          <w:i/>
          <w:color w:val="000000"/>
        </w:rPr>
        <w:t>purshianae</w:t>
      </w:r>
      <w:proofErr w:type="spellEnd"/>
      <w:r>
        <w:rPr>
          <w:i/>
          <w:color w:val="000000"/>
        </w:rPr>
        <w:t xml:space="preserve"> </w:t>
      </w:r>
      <w:proofErr w:type="spellStart"/>
      <w:r>
        <w:rPr>
          <w:i/>
          <w:color w:val="000000"/>
        </w:rPr>
        <w:t>extractum</w:t>
      </w:r>
      <w:proofErr w:type="spellEnd"/>
      <w:r>
        <w:rPr>
          <w:i/>
          <w:color w:val="000000"/>
        </w:rPr>
        <w:t xml:space="preserve"> </w:t>
      </w:r>
      <w:proofErr w:type="spellStart"/>
      <w:r>
        <w:rPr>
          <w:i/>
          <w:color w:val="000000"/>
        </w:rPr>
        <w:t>siccum</w:t>
      </w:r>
      <w:proofErr w:type="spellEnd"/>
      <w:r>
        <w:rPr>
          <w:i/>
          <w:color w:val="000000"/>
        </w:rPr>
        <w:t xml:space="preserve"> </w:t>
      </w:r>
      <w:proofErr w:type="spellStart"/>
      <w:r>
        <w:rPr>
          <w:i/>
          <w:color w:val="000000"/>
        </w:rPr>
        <w:t>normatum</w:t>
      </w:r>
      <w:proofErr w:type="spellEnd"/>
      <w:r>
        <w:rPr>
          <w:color w:val="000000"/>
        </w:rPr>
        <w:t xml:space="preserve"> ČL 2017</w:t>
      </w:r>
    </w:p>
    <w:p w14:paraId="00000071" w14:textId="77777777" w:rsidR="002D6E57" w:rsidRDefault="002D6E57">
      <w:pPr>
        <w:spacing w:before="60" w:line="276" w:lineRule="auto"/>
      </w:pPr>
    </w:p>
    <w:p w14:paraId="00000072" w14:textId="77777777" w:rsidR="002D6E57" w:rsidRDefault="00DA4E1E">
      <w:pPr>
        <w:rPr>
          <w:rFonts w:ascii="Arial" w:eastAsia="Arial" w:hAnsi="Arial" w:cs="Arial"/>
          <w:b/>
        </w:rPr>
      </w:pPr>
      <w:r>
        <w:br w:type="page"/>
      </w:r>
    </w:p>
    <w:p w14:paraId="00000073" w14:textId="77777777" w:rsidR="002D6E57" w:rsidRDefault="00DA4E1E">
      <w:pPr>
        <w:keepNext/>
        <w:pBdr>
          <w:top w:val="nil"/>
          <w:left w:val="nil"/>
          <w:bottom w:val="nil"/>
          <w:right w:val="nil"/>
          <w:between w:val="nil"/>
        </w:pBdr>
        <w:spacing w:before="240" w:line="276" w:lineRule="auto"/>
        <w:rPr>
          <w:rFonts w:ascii="Arial" w:eastAsia="Arial" w:hAnsi="Arial" w:cs="Arial"/>
          <w:b/>
          <w:i/>
          <w:color w:val="000000"/>
        </w:rPr>
      </w:pPr>
      <w:proofErr w:type="spellStart"/>
      <w:r>
        <w:rPr>
          <w:rFonts w:ascii="Arial" w:eastAsia="Arial" w:hAnsi="Arial" w:cs="Arial"/>
          <w:b/>
          <w:i/>
          <w:color w:val="000000"/>
        </w:rPr>
        <w:lastRenderedPageBreak/>
        <w:t>Salicis</w:t>
      </w:r>
      <w:proofErr w:type="spellEnd"/>
      <w:r>
        <w:rPr>
          <w:rFonts w:ascii="Arial" w:eastAsia="Arial" w:hAnsi="Arial" w:cs="Arial"/>
          <w:b/>
          <w:i/>
          <w:color w:val="000000"/>
        </w:rPr>
        <w:t xml:space="preserve"> </w:t>
      </w:r>
      <w:proofErr w:type="spellStart"/>
      <w:r>
        <w:rPr>
          <w:rFonts w:ascii="Arial" w:eastAsia="Arial" w:hAnsi="Arial" w:cs="Arial"/>
          <w:b/>
          <w:i/>
          <w:color w:val="000000"/>
        </w:rPr>
        <w:t>cortex</w:t>
      </w:r>
      <w:proofErr w:type="spellEnd"/>
      <w:r>
        <w:rPr>
          <w:rFonts w:ascii="Arial" w:eastAsia="Arial" w:hAnsi="Arial" w:cs="Arial"/>
          <w:b/>
          <w:i/>
          <w:color w:val="000000"/>
        </w:rPr>
        <w:t xml:space="preserve"> </w:t>
      </w:r>
      <w:r>
        <w:rPr>
          <w:rFonts w:ascii="Arial" w:eastAsia="Arial" w:hAnsi="Arial" w:cs="Arial"/>
          <w:b/>
          <w:color w:val="000000"/>
        </w:rPr>
        <w:t>ČL 2017</w:t>
      </w:r>
    </w:p>
    <w:p w14:paraId="00000074" w14:textId="77777777" w:rsidR="002D6E57" w:rsidRDefault="00DA4E1E">
      <w:pPr>
        <w:spacing w:before="60" w:line="276" w:lineRule="auto"/>
      </w:pPr>
      <w:r>
        <w:t xml:space="preserve">různé druhy rodu </w:t>
      </w:r>
      <w:proofErr w:type="spellStart"/>
      <w:r>
        <w:rPr>
          <w:i/>
        </w:rPr>
        <w:t>Salix</w:t>
      </w:r>
      <w:proofErr w:type="spellEnd"/>
      <w:r>
        <w:t xml:space="preserve"> (</w:t>
      </w:r>
      <w:r>
        <w:rPr>
          <w:i/>
        </w:rPr>
        <w:t>S. alba,</w:t>
      </w:r>
      <w:r>
        <w:t xml:space="preserve"> </w:t>
      </w:r>
      <w:r>
        <w:rPr>
          <w:i/>
        </w:rPr>
        <w:t xml:space="preserve">S. </w:t>
      </w:r>
      <w:proofErr w:type="spellStart"/>
      <w:r>
        <w:rPr>
          <w:i/>
        </w:rPr>
        <w:t>purpurea</w:t>
      </w:r>
      <w:proofErr w:type="spellEnd"/>
      <w:r>
        <w:rPr>
          <w:i/>
        </w:rPr>
        <w:t xml:space="preserve">, S. </w:t>
      </w:r>
      <w:proofErr w:type="spellStart"/>
      <w:r>
        <w:rPr>
          <w:i/>
        </w:rPr>
        <w:t>daphnoides</w:t>
      </w:r>
      <w:proofErr w:type="spellEnd"/>
      <w:r>
        <w:rPr>
          <w:i/>
        </w:rPr>
        <w:t xml:space="preserve">, S. </w:t>
      </w:r>
      <w:proofErr w:type="spellStart"/>
      <w:r>
        <w:rPr>
          <w:i/>
        </w:rPr>
        <w:t>fragilis</w:t>
      </w:r>
      <w:proofErr w:type="spellEnd"/>
      <w:r>
        <w:t xml:space="preserve">), </w:t>
      </w:r>
      <w:proofErr w:type="spellStart"/>
      <w:r>
        <w:t>Salicaceae</w:t>
      </w:r>
      <w:proofErr w:type="spellEnd"/>
    </w:p>
    <w:p w14:paraId="00000075" w14:textId="77777777" w:rsidR="002D6E57" w:rsidRDefault="00DA4E1E">
      <w:pPr>
        <w:spacing w:before="60" w:line="276" w:lineRule="auto"/>
      </w:pPr>
      <w:r>
        <w:t>vrba</w:t>
      </w:r>
    </w:p>
    <w:p w14:paraId="00000076" w14:textId="77777777" w:rsidR="002D6E57" w:rsidRDefault="00DA4E1E">
      <w:pPr>
        <w:spacing w:before="60" w:line="276" w:lineRule="auto"/>
      </w:pPr>
      <w:proofErr w:type="spellStart"/>
      <w:r>
        <w:rPr>
          <w:u w:val="single"/>
        </w:rPr>
        <w:t>Makroskopie</w:t>
      </w:r>
      <w:proofErr w:type="spellEnd"/>
      <w:r>
        <w:rPr>
          <w:u w:val="single"/>
        </w:rPr>
        <w:t>:</w:t>
      </w:r>
      <w:r>
        <w:t xml:space="preserve"> usušená kůra mladých větví nebo její úlomky – ohebné, podlouhlé, žlábkovité nebo ohnuté kousky, 1–2 mm silné. Zevní strana hladká nebo jemně podélně vrásčitá, zelenožlutá až hnědošedá. Vnitřní strana je hladká nebo jemně podélně rýhovaná, v závislosti na druhu bílá, světle žlutá nebo červenohnědá. Droga je bez pachu, chuť hořká.</w:t>
      </w:r>
    </w:p>
    <w:p w14:paraId="00000077" w14:textId="77777777" w:rsidR="002D6E57" w:rsidRDefault="00DA4E1E">
      <w:pPr>
        <w:spacing w:before="60" w:line="276" w:lineRule="auto"/>
      </w:pPr>
      <w:r>
        <w:rPr>
          <w:u w:val="single"/>
        </w:rPr>
        <w:t>Obsahové látky:</w:t>
      </w:r>
      <w:r>
        <w:t xml:space="preserve"> </w:t>
      </w:r>
      <w:r>
        <w:rPr>
          <w:b/>
        </w:rPr>
        <w:t>fenolové glykosidy</w:t>
      </w:r>
      <w:r>
        <w:t xml:space="preserve"> (nejméně 1,5 % – </w:t>
      </w:r>
      <w:r>
        <w:rPr>
          <w:i/>
        </w:rPr>
        <w:t>salicin</w:t>
      </w:r>
      <w:r>
        <w:t xml:space="preserve"> aj.), třísloviny (8–20 %)</w:t>
      </w:r>
    </w:p>
    <w:p w14:paraId="00000078" w14:textId="77777777" w:rsidR="002D6E57" w:rsidRDefault="00DA4E1E">
      <w:pPr>
        <w:spacing w:before="60" w:line="276" w:lineRule="auto"/>
      </w:pPr>
      <w:r>
        <w:rPr>
          <w:u w:val="single"/>
        </w:rPr>
        <w:t>Použití:</w:t>
      </w:r>
      <w:r>
        <w:t xml:space="preserve"> antipyretikum, analgetikum, antiflogistikum, antirevmatikum</w:t>
      </w:r>
    </w:p>
    <w:p w14:paraId="00000079" w14:textId="77777777" w:rsidR="002D6E57" w:rsidRDefault="00DA4E1E">
      <w:pPr>
        <w:numPr>
          <w:ilvl w:val="0"/>
          <w:numId w:val="1"/>
        </w:numPr>
        <w:pBdr>
          <w:top w:val="nil"/>
          <w:left w:val="nil"/>
          <w:bottom w:val="nil"/>
          <w:right w:val="nil"/>
          <w:between w:val="nil"/>
        </w:pBdr>
        <w:spacing w:before="60" w:line="276" w:lineRule="auto"/>
        <w:rPr>
          <w:i/>
          <w:color w:val="000000"/>
        </w:rPr>
      </w:pPr>
      <w:proofErr w:type="spellStart"/>
      <w:r>
        <w:rPr>
          <w:i/>
          <w:color w:val="000000"/>
        </w:rPr>
        <w:t>Salicis</w:t>
      </w:r>
      <w:proofErr w:type="spellEnd"/>
      <w:r>
        <w:rPr>
          <w:i/>
          <w:color w:val="000000"/>
        </w:rPr>
        <w:t xml:space="preserve"> </w:t>
      </w:r>
      <w:proofErr w:type="spellStart"/>
      <w:r>
        <w:rPr>
          <w:i/>
          <w:color w:val="000000"/>
        </w:rPr>
        <w:t>corticis</w:t>
      </w:r>
      <w:proofErr w:type="spellEnd"/>
      <w:r>
        <w:rPr>
          <w:i/>
          <w:color w:val="000000"/>
        </w:rPr>
        <w:t xml:space="preserve"> </w:t>
      </w:r>
      <w:proofErr w:type="spellStart"/>
      <w:r>
        <w:rPr>
          <w:i/>
          <w:color w:val="000000"/>
        </w:rPr>
        <w:t>extractum</w:t>
      </w:r>
      <w:proofErr w:type="spellEnd"/>
      <w:r>
        <w:rPr>
          <w:i/>
          <w:color w:val="000000"/>
        </w:rPr>
        <w:t xml:space="preserve"> </w:t>
      </w:r>
      <w:proofErr w:type="spellStart"/>
      <w:r>
        <w:rPr>
          <w:i/>
          <w:color w:val="000000"/>
        </w:rPr>
        <w:t>siccum</w:t>
      </w:r>
      <w:proofErr w:type="spellEnd"/>
      <w:r>
        <w:rPr>
          <w:i/>
          <w:color w:val="000000"/>
        </w:rPr>
        <w:t xml:space="preserve"> </w:t>
      </w:r>
      <w:r>
        <w:rPr>
          <w:color w:val="000000"/>
        </w:rPr>
        <w:t>ČL 2017</w:t>
      </w:r>
    </w:p>
    <w:p w14:paraId="0000007A" w14:textId="64880AE3" w:rsidR="002D6E57" w:rsidRDefault="002D6E57">
      <w:pPr>
        <w:spacing w:before="60" w:line="276" w:lineRule="auto"/>
      </w:pPr>
    </w:p>
    <w:p w14:paraId="48A32FB3" w14:textId="77777777" w:rsidR="00881AAF" w:rsidRPr="00B12194" w:rsidRDefault="00881AAF" w:rsidP="00881AAF">
      <w:pPr>
        <w:keepNext/>
        <w:pBdr>
          <w:top w:val="nil"/>
          <w:left w:val="nil"/>
          <w:bottom w:val="nil"/>
          <w:right w:val="nil"/>
          <w:between w:val="nil"/>
        </w:pBdr>
        <w:spacing w:before="240" w:line="276" w:lineRule="auto"/>
        <w:rPr>
          <w:rFonts w:ascii="Arial" w:eastAsia="Arial" w:hAnsi="Arial" w:cs="Arial"/>
          <w:b/>
          <w:i/>
          <w:color w:val="000000"/>
        </w:rPr>
      </w:pPr>
      <w:proofErr w:type="spellStart"/>
      <w:r w:rsidRPr="00B12194">
        <w:rPr>
          <w:rFonts w:ascii="Arial" w:eastAsia="Arial" w:hAnsi="Arial" w:cs="Arial"/>
          <w:b/>
          <w:i/>
          <w:color w:val="000000"/>
        </w:rPr>
        <w:t>Juniperi</w:t>
      </w:r>
      <w:proofErr w:type="spellEnd"/>
      <w:r w:rsidRPr="00B12194">
        <w:rPr>
          <w:rFonts w:ascii="Arial" w:eastAsia="Arial" w:hAnsi="Arial" w:cs="Arial"/>
          <w:b/>
          <w:i/>
          <w:color w:val="000000"/>
        </w:rPr>
        <w:t xml:space="preserve"> </w:t>
      </w:r>
      <w:proofErr w:type="spellStart"/>
      <w:r w:rsidRPr="00B12194">
        <w:rPr>
          <w:rFonts w:ascii="Arial" w:eastAsia="Arial" w:hAnsi="Arial" w:cs="Arial"/>
          <w:b/>
          <w:i/>
          <w:color w:val="000000"/>
        </w:rPr>
        <w:t>lignum</w:t>
      </w:r>
      <w:proofErr w:type="spellEnd"/>
    </w:p>
    <w:p w14:paraId="3769C796" w14:textId="77777777" w:rsidR="00881AAF" w:rsidRPr="00B12194" w:rsidRDefault="00881AAF" w:rsidP="00881AAF">
      <w:pPr>
        <w:spacing w:before="60" w:line="276" w:lineRule="auto"/>
      </w:pPr>
      <w:proofErr w:type="spellStart"/>
      <w:r w:rsidRPr="00B12194">
        <w:rPr>
          <w:i/>
        </w:rPr>
        <w:t>Juniperus</w:t>
      </w:r>
      <w:proofErr w:type="spellEnd"/>
      <w:r w:rsidRPr="00B12194">
        <w:rPr>
          <w:i/>
        </w:rPr>
        <w:t xml:space="preserve"> </w:t>
      </w:r>
      <w:proofErr w:type="spellStart"/>
      <w:r w:rsidRPr="00B12194">
        <w:rPr>
          <w:i/>
        </w:rPr>
        <w:t>communis</w:t>
      </w:r>
      <w:proofErr w:type="spellEnd"/>
      <w:r w:rsidRPr="00B12194">
        <w:rPr>
          <w:i/>
        </w:rPr>
        <w:t>,</w:t>
      </w:r>
      <w:r w:rsidRPr="00B12194">
        <w:t xml:space="preserve"> </w:t>
      </w:r>
      <w:proofErr w:type="spellStart"/>
      <w:r w:rsidRPr="00B12194">
        <w:t>Cupressaceae</w:t>
      </w:r>
      <w:proofErr w:type="spellEnd"/>
    </w:p>
    <w:p w14:paraId="31D4B248" w14:textId="1FC0D31C" w:rsidR="009658CB" w:rsidRPr="00B12194" w:rsidRDefault="009658CB" w:rsidP="00881AAF">
      <w:pPr>
        <w:spacing w:before="60" w:line="276" w:lineRule="auto"/>
      </w:pPr>
      <w:r w:rsidRPr="00B12194">
        <w:t>jalovec obecný</w:t>
      </w:r>
    </w:p>
    <w:p w14:paraId="701A8BFF" w14:textId="77777777" w:rsidR="00881AAF" w:rsidRPr="00B12194" w:rsidRDefault="00881AAF" w:rsidP="00881AAF">
      <w:pPr>
        <w:spacing w:before="60" w:line="276" w:lineRule="auto"/>
      </w:pPr>
      <w:proofErr w:type="spellStart"/>
      <w:r w:rsidRPr="00B12194">
        <w:rPr>
          <w:u w:val="single"/>
        </w:rPr>
        <w:t>Makroskopie</w:t>
      </w:r>
      <w:proofErr w:type="spellEnd"/>
      <w:r w:rsidRPr="00B12194">
        <w:rPr>
          <w:u w:val="single"/>
        </w:rPr>
        <w:t>:</w:t>
      </w:r>
      <w:r w:rsidRPr="00B12194">
        <w:t xml:space="preserve"> světle žluté až načervenalé kousky dřeva, vláknité; aromatická vůně i chuť</w:t>
      </w:r>
    </w:p>
    <w:p w14:paraId="4579B2EB" w14:textId="150A90BA" w:rsidR="00881AAF" w:rsidRPr="00B12194" w:rsidRDefault="00881AAF" w:rsidP="00881AAF">
      <w:pPr>
        <w:spacing w:before="60" w:line="276" w:lineRule="auto"/>
      </w:pPr>
      <w:r w:rsidRPr="00B12194">
        <w:rPr>
          <w:u w:val="single"/>
        </w:rPr>
        <w:t>Obsahové látky:</w:t>
      </w:r>
      <w:r w:rsidRPr="00B12194">
        <w:t xml:space="preserve"> </w:t>
      </w:r>
      <w:r w:rsidRPr="00B12194">
        <w:rPr>
          <w:b/>
        </w:rPr>
        <w:t>silice</w:t>
      </w:r>
      <w:r w:rsidRPr="00B12194">
        <w:t xml:space="preserve"> bohatá na terpenické látky (</w:t>
      </w:r>
      <w:r w:rsidR="009658CB" w:rsidRPr="00B12194">
        <w:t>na</w:t>
      </w:r>
      <w:r w:rsidRPr="00B12194">
        <w:t xml:space="preserve">př. </w:t>
      </w:r>
      <w:r w:rsidRPr="00B12194">
        <w:rPr>
          <w:i/>
        </w:rPr>
        <w:t>terpinen-</w:t>
      </w:r>
      <w:proofErr w:type="gramStart"/>
      <w:r w:rsidRPr="00B12194">
        <w:rPr>
          <w:i/>
        </w:rPr>
        <w:t>4-ol</w:t>
      </w:r>
      <w:proofErr w:type="gramEnd"/>
      <w:r w:rsidRPr="00B12194">
        <w:rPr>
          <w:i/>
        </w:rPr>
        <w:t xml:space="preserve">, </w:t>
      </w:r>
      <w:proofErr w:type="spellStart"/>
      <w:r w:rsidRPr="00B12194">
        <w:rPr>
          <w:i/>
        </w:rPr>
        <w:t>pineny</w:t>
      </w:r>
      <w:proofErr w:type="spellEnd"/>
      <w:r w:rsidRPr="00B12194">
        <w:rPr>
          <w:i/>
        </w:rPr>
        <w:t>,</w:t>
      </w:r>
      <w:r w:rsidRPr="00B12194">
        <w:rPr>
          <w:iCs/>
        </w:rPr>
        <w:t xml:space="preserve"> …</w:t>
      </w:r>
      <w:r w:rsidRPr="00B12194">
        <w:t xml:space="preserve">), </w:t>
      </w:r>
      <w:r w:rsidRPr="00B12194">
        <w:rPr>
          <w:b/>
        </w:rPr>
        <w:t>pryskyřice</w:t>
      </w:r>
    </w:p>
    <w:p w14:paraId="68D1AFD2" w14:textId="77777777" w:rsidR="00881AAF" w:rsidRPr="00B12194" w:rsidRDefault="00881AAF" w:rsidP="00881AAF">
      <w:pPr>
        <w:numPr>
          <w:ilvl w:val="0"/>
          <w:numId w:val="1"/>
        </w:numPr>
        <w:pBdr>
          <w:top w:val="nil"/>
          <w:left w:val="nil"/>
          <w:bottom w:val="nil"/>
          <w:right w:val="nil"/>
          <w:between w:val="nil"/>
        </w:pBdr>
        <w:spacing w:before="60" w:line="276" w:lineRule="auto"/>
        <w:rPr>
          <w:color w:val="000000"/>
        </w:rPr>
      </w:pPr>
      <w:proofErr w:type="spellStart"/>
      <w:r w:rsidRPr="00B12194">
        <w:rPr>
          <w:i/>
          <w:color w:val="000000"/>
        </w:rPr>
        <w:t>Juniperi</w:t>
      </w:r>
      <w:proofErr w:type="spellEnd"/>
      <w:r w:rsidRPr="00B12194">
        <w:rPr>
          <w:i/>
          <w:color w:val="000000"/>
        </w:rPr>
        <w:t xml:space="preserve"> </w:t>
      </w:r>
      <w:proofErr w:type="spellStart"/>
      <w:r w:rsidRPr="00B12194">
        <w:rPr>
          <w:i/>
          <w:color w:val="000000"/>
        </w:rPr>
        <w:t>etheroleum</w:t>
      </w:r>
      <w:proofErr w:type="spellEnd"/>
      <w:r w:rsidRPr="00B12194">
        <w:rPr>
          <w:color w:val="000000"/>
        </w:rPr>
        <w:t xml:space="preserve"> ČL 2017</w:t>
      </w:r>
    </w:p>
    <w:p w14:paraId="4F52EBF2" w14:textId="77777777" w:rsidR="00881AAF" w:rsidRPr="00B12194" w:rsidRDefault="00881AAF" w:rsidP="00881AAF">
      <w:pPr>
        <w:spacing w:before="60" w:line="276" w:lineRule="auto"/>
      </w:pPr>
      <w:r w:rsidRPr="00B12194">
        <w:rPr>
          <w:u w:val="single"/>
        </w:rPr>
        <w:t>Použití:</w:t>
      </w:r>
      <w:r w:rsidRPr="00B12194">
        <w:t xml:space="preserve"> diuretikum, mírné diaforetikum; kožní </w:t>
      </w:r>
      <w:proofErr w:type="spellStart"/>
      <w:r w:rsidRPr="00B12194">
        <w:t>derivans</w:t>
      </w:r>
      <w:proofErr w:type="spellEnd"/>
    </w:p>
    <w:p w14:paraId="00000081" w14:textId="77777777" w:rsidR="002D6E57" w:rsidRPr="00B12194" w:rsidRDefault="002D6E57">
      <w:pPr>
        <w:spacing w:before="60" w:line="276" w:lineRule="auto"/>
      </w:pPr>
    </w:p>
    <w:p w14:paraId="00000082" w14:textId="77777777" w:rsidR="002D6E57" w:rsidRPr="00B12194" w:rsidRDefault="00DA4E1E">
      <w:pPr>
        <w:keepNext/>
        <w:pBdr>
          <w:top w:val="nil"/>
          <w:left w:val="nil"/>
          <w:bottom w:val="nil"/>
          <w:right w:val="nil"/>
          <w:between w:val="nil"/>
        </w:pBdr>
        <w:spacing w:before="240" w:line="276" w:lineRule="auto"/>
        <w:rPr>
          <w:rFonts w:ascii="Arial" w:eastAsia="Arial" w:hAnsi="Arial" w:cs="Arial"/>
          <w:b/>
          <w:i/>
          <w:color w:val="000000"/>
        </w:rPr>
      </w:pPr>
      <w:proofErr w:type="spellStart"/>
      <w:r w:rsidRPr="00B12194">
        <w:rPr>
          <w:rFonts w:ascii="Arial" w:eastAsia="Arial" w:hAnsi="Arial" w:cs="Arial"/>
          <w:b/>
          <w:i/>
          <w:color w:val="000000"/>
        </w:rPr>
        <w:t>Bucco</w:t>
      </w:r>
      <w:proofErr w:type="spellEnd"/>
      <w:r w:rsidRPr="00B12194">
        <w:rPr>
          <w:rFonts w:ascii="Arial" w:eastAsia="Arial" w:hAnsi="Arial" w:cs="Arial"/>
          <w:b/>
          <w:i/>
          <w:color w:val="000000"/>
        </w:rPr>
        <w:t xml:space="preserve"> </w:t>
      </w:r>
      <w:proofErr w:type="spellStart"/>
      <w:r w:rsidRPr="00B12194">
        <w:rPr>
          <w:rFonts w:ascii="Arial" w:eastAsia="Arial" w:hAnsi="Arial" w:cs="Arial"/>
          <w:b/>
          <w:i/>
          <w:color w:val="000000"/>
        </w:rPr>
        <w:t>folium</w:t>
      </w:r>
      <w:proofErr w:type="spellEnd"/>
      <w:r w:rsidRPr="00B12194">
        <w:rPr>
          <w:rFonts w:ascii="Arial" w:eastAsia="Arial" w:hAnsi="Arial" w:cs="Arial"/>
          <w:b/>
          <w:i/>
          <w:color w:val="000000"/>
        </w:rPr>
        <w:t>, „</w:t>
      </w:r>
      <w:proofErr w:type="spellStart"/>
      <w:r w:rsidRPr="00B12194">
        <w:rPr>
          <w:rFonts w:ascii="Arial" w:eastAsia="Arial" w:hAnsi="Arial" w:cs="Arial"/>
          <w:b/>
          <w:i/>
          <w:color w:val="000000"/>
        </w:rPr>
        <w:t>Buchu</w:t>
      </w:r>
      <w:proofErr w:type="spellEnd"/>
      <w:r w:rsidRPr="00B12194">
        <w:rPr>
          <w:rFonts w:ascii="Arial" w:eastAsia="Arial" w:hAnsi="Arial" w:cs="Arial"/>
          <w:b/>
          <w:i/>
          <w:color w:val="000000"/>
        </w:rPr>
        <w:t>“</w:t>
      </w:r>
    </w:p>
    <w:p w14:paraId="00000083" w14:textId="60A07B59" w:rsidR="002D6E57" w:rsidRPr="00B12194" w:rsidRDefault="00DA4E1E">
      <w:pPr>
        <w:spacing w:before="60" w:line="276" w:lineRule="auto"/>
      </w:pPr>
      <w:r w:rsidRPr="00B12194">
        <w:t xml:space="preserve">různé druhy rodu </w:t>
      </w:r>
      <w:proofErr w:type="spellStart"/>
      <w:r w:rsidRPr="00B12194">
        <w:rPr>
          <w:i/>
        </w:rPr>
        <w:t>Agathosma</w:t>
      </w:r>
      <w:proofErr w:type="spellEnd"/>
      <w:r w:rsidRPr="00B12194">
        <w:rPr>
          <w:i/>
        </w:rPr>
        <w:t xml:space="preserve"> </w:t>
      </w:r>
      <w:r w:rsidR="00A85E97" w:rsidRPr="00B12194">
        <w:t xml:space="preserve">(syn. </w:t>
      </w:r>
      <w:proofErr w:type="spellStart"/>
      <w:r w:rsidR="00A85E97" w:rsidRPr="00B12194">
        <w:rPr>
          <w:i/>
        </w:rPr>
        <w:t>Barosma</w:t>
      </w:r>
      <w:proofErr w:type="spellEnd"/>
      <w:r w:rsidR="00A85E97" w:rsidRPr="00B12194">
        <w:t xml:space="preserve">), </w:t>
      </w:r>
      <w:r w:rsidRPr="00B12194">
        <w:t xml:space="preserve">např. </w:t>
      </w:r>
      <w:r w:rsidRPr="00B12194">
        <w:rPr>
          <w:i/>
        </w:rPr>
        <w:t xml:space="preserve">A. </w:t>
      </w:r>
      <w:proofErr w:type="spellStart"/>
      <w:r w:rsidRPr="00B12194">
        <w:rPr>
          <w:i/>
        </w:rPr>
        <w:t>betulina</w:t>
      </w:r>
      <w:proofErr w:type="spellEnd"/>
      <w:r w:rsidRPr="00B12194">
        <w:t xml:space="preserve">, </w:t>
      </w:r>
      <w:r w:rsidRPr="00B12194">
        <w:rPr>
          <w:i/>
        </w:rPr>
        <w:t>A</w:t>
      </w:r>
      <w:r w:rsidR="00835538" w:rsidRPr="00B12194">
        <w:rPr>
          <w:i/>
        </w:rPr>
        <w:t>.</w:t>
      </w:r>
      <w:r w:rsidRPr="00B12194">
        <w:t xml:space="preserve"> </w:t>
      </w:r>
      <w:proofErr w:type="spellStart"/>
      <w:r w:rsidRPr="00B12194">
        <w:rPr>
          <w:i/>
        </w:rPr>
        <w:t>crenulata</w:t>
      </w:r>
      <w:proofErr w:type="spellEnd"/>
      <w:r w:rsidR="00A85E97" w:rsidRPr="00B12194">
        <w:t>,</w:t>
      </w:r>
      <w:r w:rsidRPr="00B12194">
        <w:t xml:space="preserve"> </w:t>
      </w:r>
      <w:proofErr w:type="spellStart"/>
      <w:r w:rsidRPr="00B12194">
        <w:t>Rutaceae</w:t>
      </w:r>
      <w:proofErr w:type="spellEnd"/>
    </w:p>
    <w:p w14:paraId="00000084" w14:textId="77777777" w:rsidR="002D6E57" w:rsidRDefault="00DA4E1E">
      <w:pPr>
        <w:spacing w:before="60" w:line="276" w:lineRule="auto"/>
      </w:pPr>
      <w:proofErr w:type="spellStart"/>
      <w:r w:rsidRPr="00B12194">
        <w:t>těhozev</w:t>
      </w:r>
      <w:proofErr w:type="spellEnd"/>
    </w:p>
    <w:p w14:paraId="00000085" w14:textId="77777777" w:rsidR="002D6E57" w:rsidRDefault="00DA4E1E">
      <w:pPr>
        <w:spacing w:before="60" w:line="276" w:lineRule="auto"/>
      </w:pPr>
      <w:proofErr w:type="spellStart"/>
      <w:r>
        <w:rPr>
          <w:u w:val="single"/>
        </w:rPr>
        <w:t>Makroskopie</w:t>
      </w:r>
      <w:proofErr w:type="spellEnd"/>
      <w:r>
        <w:rPr>
          <w:u w:val="single"/>
        </w:rPr>
        <w:t>:</w:t>
      </w:r>
      <w:r>
        <w:t xml:space="preserve"> kožovité, tuhé listy, žlutozelené barvy, na okraji zoubkované, na rubu žláznatě tečkované. Ostrý aromatický pach i chuť.</w:t>
      </w:r>
    </w:p>
    <w:p w14:paraId="00000088" w14:textId="77777777" w:rsidR="002D6E57" w:rsidRDefault="00DA4E1E">
      <w:pPr>
        <w:spacing w:before="60" w:line="276" w:lineRule="auto"/>
      </w:pPr>
      <w:r>
        <w:rPr>
          <w:u w:val="single"/>
        </w:rPr>
        <w:t>Obsahové látky:</w:t>
      </w:r>
      <w:r>
        <w:t xml:space="preserve"> </w:t>
      </w:r>
      <w:r>
        <w:rPr>
          <w:b/>
        </w:rPr>
        <w:t>silice</w:t>
      </w:r>
      <w:r w:rsidRPr="003F5941">
        <w:rPr>
          <w:bCs/>
        </w:rPr>
        <w:t xml:space="preserve"> </w:t>
      </w:r>
      <w:r>
        <w:t>(</w:t>
      </w:r>
      <w:proofErr w:type="spellStart"/>
      <w:r>
        <w:t>monoterpeny</w:t>
      </w:r>
      <w:proofErr w:type="spellEnd"/>
      <w:r>
        <w:t xml:space="preserve">, např. </w:t>
      </w:r>
      <w:proofErr w:type="spellStart"/>
      <w:r>
        <w:rPr>
          <w:i/>
        </w:rPr>
        <w:t>diosfenol</w:t>
      </w:r>
      <w:proofErr w:type="spellEnd"/>
      <w:r>
        <w:rPr>
          <w:i/>
        </w:rPr>
        <w:t>, terpinen-</w:t>
      </w:r>
      <w:proofErr w:type="gramStart"/>
      <w:r>
        <w:rPr>
          <w:i/>
        </w:rPr>
        <w:t>4-ol</w:t>
      </w:r>
      <w:proofErr w:type="gramEnd"/>
      <w:r>
        <w:t xml:space="preserve">), </w:t>
      </w:r>
      <w:proofErr w:type="spellStart"/>
      <w:r>
        <w:rPr>
          <w:b/>
        </w:rPr>
        <w:t>flavonoidy</w:t>
      </w:r>
      <w:proofErr w:type="spellEnd"/>
      <w:r>
        <w:t xml:space="preserve"> (např. </w:t>
      </w:r>
      <w:proofErr w:type="spellStart"/>
      <w:r>
        <w:rPr>
          <w:i/>
        </w:rPr>
        <w:t>diosmin</w:t>
      </w:r>
      <w:proofErr w:type="spellEnd"/>
      <w:r>
        <w:t>)</w:t>
      </w:r>
    </w:p>
    <w:p w14:paraId="00000089" w14:textId="27537B83" w:rsidR="002D6E57" w:rsidRDefault="00DA4E1E">
      <w:pPr>
        <w:spacing w:before="60" w:line="276" w:lineRule="auto"/>
      </w:pPr>
      <w:r>
        <w:rPr>
          <w:u w:val="single"/>
        </w:rPr>
        <w:t>Použití:</w:t>
      </w:r>
      <w:r>
        <w:t xml:space="preserve"> </w:t>
      </w:r>
      <w:proofErr w:type="spellStart"/>
      <w:r>
        <w:t>dezinficiens</w:t>
      </w:r>
      <w:proofErr w:type="spellEnd"/>
      <w:r>
        <w:t xml:space="preserve"> močových cest, diuretikum</w:t>
      </w:r>
    </w:p>
    <w:p w14:paraId="0000008A" w14:textId="77777777" w:rsidR="002D6E57" w:rsidRDefault="002D6E57">
      <w:pPr>
        <w:spacing w:before="60" w:line="276" w:lineRule="auto"/>
      </w:pPr>
    </w:p>
    <w:p w14:paraId="0000008B" w14:textId="77777777" w:rsidR="002D6E57" w:rsidRDefault="00DA4E1E">
      <w:pPr>
        <w:keepNext/>
        <w:pBdr>
          <w:top w:val="nil"/>
          <w:left w:val="nil"/>
          <w:bottom w:val="nil"/>
          <w:right w:val="nil"/>
          <w:between w:val="nil"/>
        </w:pBdr>
        <w:spacing w:before="240" w:line="276" w:lineRule="auto"/>
        <w:rPr>
          <w:rFonts w:ascii="Arial" w:eastAsia="Arial" w:hAnsi="Arial" w:cs="Arial"/>
          <w:b/>
          <w:i/>
          <w:color w:val="000000"/>
        </w:rPr>
      </w:pPr>
      <w:proofErr w:type="spellStart"/>
      <w:r>
        <w:rPr>
          <w:rFonts w:ascii="Arial" w:eastAsia="Arial" w:hAnsi="Arial" w:cs="Arial"/>
          <w:b/>
          <w:i/>
          <w:color w:val="000000"/>
        </w:rPr>
        <w:t>Crataegi</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r>
        <w:rPr>
          <w:rFonts w:ascii="Arial" w:eastAsia="Arial" w:hAnsi="Arial" w:cs="Arial"/>
          <w:b/>
          <w:i/>
          <w:color w:val="000000"/>
        </w:rPr>
        <w:t xml:space="preserve"> </w:t>
      </w:r>
      <w:proofErr w:type="spellStart"/>
      <w:r>
        <w:rPr>
          <w:rFonts w:ascii="Arial" w:eastAsia="Arial" w:hAnsi="Arial" w:cs="Arial"/>
          <w:b/>
          <w:i/>
          <w:color w:val="000000"/>
        </w:rPr>
        <w:t>cum</w:t>
      </w:r>
      <w:proofErr w:type="spellEnd"/>
      <w:r>
        <w:rPr>
          <w:rFonts w:ascii="Arial" w:eastAsia="Arial" w:hAnsi="Arial" w:cs="Arial"/>
          <w:b/>
          <w:i/>
          <w:color w:val="000000"/>
        </w:rPr>
        <w:t xml:space="preserve"> </w:t>
      </w:r>
      <w:proofErr w:type="spellStart"/>
      <w:r>
        <w:rPr>
          <w:rFonts w:ascii="Arial" w:eastAsia="Arial" w:hAnsi="Arial" w:cs="Arial"/>
          <w:b/>
          <w:i/>
          <w:color w:val="000000"/>
        </w:rPr>
        <w:t>flore</w:t>
      </w:r>
      <w:proofErr w:type="spellEnd"/>
      <w:r>
        <w:rPr>
          <w:rFonts w:ascii="Arial" w:eastAsia="Arial" w:hAnsi="Arial" w:cs="Arial"/>
          <w:b/>
          <w:i/>
          <w:color w:val="000000"/>
        </w:rPr>
        <w:t xml:space="preserve"> </w:t>
      </w:r>
      <w:r>
        <w:rPr>
          <w:rFonts w:ascii="Arial" w:eastAsia="Arial" w:hAnsi="Arial" w:cs="Arial"/>
          <w:b/>
          <w:color w:val="000000"/>
        </w:rPr>
        <w:t>ČL 2017</w:t>
      </w:r>
    </w:p>
    <w:p w14:paraId="0000008D" w14:textId="51554863" w:rsidR="002D6E57" w:rsidRDefault="00DA4E1E">
      <w:pPr>
        <w:spacing w:before="60" w:line="276" w:lineRule="auto"/>
      </w:pPr>
      <w:proofErr w:type="spellStart"/>
      <w:r>
        <w:rPr>
          <w:i/>
        </w:rPr>
        <w:t>Crataegus</w:t>
      </w:r>
      <w:proofErr w:type="spellEnd"/>
      <w:r>
        <w:rPr>
          <w:i/>
        </w:rPr>
        <w:t xml:space="preserve"> </w:t>
      </w:r>
      <w:proofErr w:type="spellStart"/>
      <w:r>
        <w:rPr>
          <w:i/>
        </w:rPr>
        <w:t>monogyna</w:t>
      </w:r>
      <w:proofErr w:type="spellEnd"/>
      <w:r>
        <w:t xml:space="preserve">, </w:t>
      </w:r>
      <w:r>
        <w:rPr>
          <w:i/>
        </w:rPr>
        <w:t xml:space="preserve">C. </w:t>
      </w:r>
      <w:proofErr w:type="spellStart"/>
      <w:r>
        <w:rPr>
          <w:i/>
        </w:rPr>
        <w:t>laevigata</w:t>
      </w:r>
      <w:proofErr w:type="spellEnd"/>
      <w:r>
        <w:t xml:space="preserve"> (syn. </w:t>
      </w:r>
      <w:r>
        <w:rPr>
          <w:i/>
        </w:rPr>
        <w:t xml:space="preserve">C. </w:t>
      </w:r>
      <w:proofErr w:type="spellStart"/>
      <w:r>
        <w:rPr>
          <w:i/>
        </w:rPr>
        <w:t>oxyacantha</w:t>
      </w:r>
      <w:proofErr w:type="spellEnd"/>
      <w:r>
        <w:t xml:space="preserve">), případně jiné evropské druhy, </w:t>
      </w:r>
      <w:r>
        <w:br/>
        <w:t xml:space="preserve">např. </w:t>
      </w:r>
      <w:r>
        <w:rPr>
          <w:i/>
        </w:rPr>
        <w:t>C. </w:t>
      </w:r>
      <w:proofErr w:type="spellStart"/>
      <w:r>
        <w:rPr>
          <w:i/>
        </w:rPr>
        <w:t>azarolus</w:t>
      </w:r>
      <w:proofErr w:type="spellEnd"/>
      <w:r>
        <w:rPr>
          <w:i/>
        </w:rPr>
        <w:t>, C. </w:t>
      </w:r>
      <w:proofErr w:type="spellStart"/>
      <w:r>
        <w:rPr>
          <w:i/>
        </w:rPr>
        <w:t>nigra</w:t>
      </w:r>
      <w:proofErr w:type="spellEnd"/>
      <w:r>
        <w:rPr>
          <w:i/>
        </w:rPr>
        <w:t xml:space="preserve">, C. </w:t>
      </w:r>
      <w:proofErr w:type="spellStart"/>
      <w:r>
        <w:rPr>
          <w:i/>
        </w:rPr>
        <w:t>pentagyna</w:t>
      </w:r>
      <w:proofErr w:type="spellEnd"/>
      <w:r w:rsidR="002E0B84" w:rsidRPr="002E0B84">
        <w:rPr>
          <w:iCs/>
        </w:rPr>
        <w:t xml:space="preserve">, </w:t>
      </w:r>
      <w:proofErr w:type="spellStart"/>
      <w:r>
        <w:t>Rosaceae</w:t>
      </w:r>
      <w:proofErr w:type="spellEnd"/>
    </w:p>
    <w:p w14:paraId="0000008E" w14:textId="77777777" w:rsidR="002D6E57" w:rsidRDefault="00DA4E1E">
      <w:pPr>
        <w:spacing w:before="60" w:line="276" w:lineRule="auto"/>
      </w:pPr>
      <w:r>
        <w:t>hloh jednosemenný, h. obecný</w:t>
      </w:r>
    </w:p>
    <w:p w14:paraId="0000008F" w14:textId="78C7DBA3" w:rsidR="002D6E57" w:rsidRDefault="00DA4E1E">
      <w:pPr>
        <w:spacing w:before="60" w:line="276" w:lineRule="auto"/>
      </w:pPr>
      <w:proofErr w:type="spellStart"/>
      <w:r>
        <w:rPr>
          <w:u w:val="single"/>
        </w:rPr>
        <w:t>Makroskopie</w:t>
      </w:r>
      <w:proofErr w:type="spellEnd"/>
      <w:r>
        <w:rPr>
          <w:u w:val="single"/>
        </w:rPr>
        <w:t>:</w:t>
      </w:r>
      <w:r>
        <w:t xml:space="preserve"> tmavě hnědé větvičky</w:t>
      </w:r>
      <w:r w:rsidR="00A85E97">
        <w:t>;</w:t>
      </w:r>
      <w:r>
        <w:t xml:space="preserve"> střídavé, řapíkaté listy s malými často opadavými palisty, na líci tmavě zelené, na rubu světlejší, s dobře patrnou žilnatinou, lysé n</w:t>
      </w:r>
      <w:r w:rsidR="00A73027">
        <w:t>ebo</w:t>
      </w:r>
      <w:r>
        <w:t xml:space="preserve"> řídce chlupaté. Květy malé, bílé, pětičetné, uspořádanými ve</w:t>
      </w:r>
      <w:r w:rsidR="003F5941">
        <w:t xml:space="preserve"> </w:t>
      </w:r>
      <w:r>
        <w:t>svazcích.</w:t>
      </w:r>
    </w:p>
    <w:p w14:paraId="00000090" w14:textId="70278A21" w:rsidR="002D6E57" w:rsidRDefault="00DA4E1E">
      <w:pPr>
        <w:spacing w:before="60" w:line="276" w:lineRule="auto"/>
      </w:pPr>
      <w:r>
        <w:rPr>
          <w:i/>
        </w:rPr>
        <w:t xml:space="preserve">C. </w:t>
      </w:r>
      <w:proofErr w:type="spellStart"/>
      <w:r>
        <w:rPr>
          <w:i/>
        </w:rPr>
        <w:t>laevigata</w:t>
      </w:r>
      <w:proofErr w:type="spellEnd"/>
      <w:r>
        <w:t xml:space="preserve"> – list vejčitý, 3-,5- až 7laločný, ke stopce se zužující, tupě až vroubkovaně zubatý, úkrojky listu tupé</w:t>
      </w:r>
    </w:p>
    <w:p w14:paraId="00000091" w14:textId="77777777" w:rsidR="002D6E57" w:rsidRDefault="00DA4E1E">
      <w:pPr>
        <w:spacing w:before="60" w:line="276" w:lineRule="auto"/>
      </w:pPr>
      <w:r>
        <w:rPr>
          <w:i/>
        </w:rPr>
        <w:t xml:space="preserve">C. </w:t>
      </w:r>
      <w:proofErr w:type="spellStart"/>
      <w:r>
        <w:rPr>
          <w:i/>
        </w:rPr>
        <w:t>monogyna</w:t>
      </w:r>
      <w:proofErr w:type="spellEnd"/>
      <w:r>
        <w:t xml:space="preserve"> – list peřenodílný se 3 nebo 5 zašpičatělými úkrojky, jemně až hustě pilovitý</w:t>
      </w:r>
    </w:p>
    <w:p w14:paraId="00000092" w14:textId="37896DFC" w:rsidR="002D6E57" w:rsidRDefault="00DA4E1E">
      <w:pPr>
        <w:spacing w:before="60" w:line="276" w:lineRule="auto"/>
      </w:pPr>
      <w:r>
        <w:rPr>
          <w:u w:val="single"/>
        </w:rPr>
        <w:lastRenderedPageBreak/>
        <w:t>Obsahové látky:</w:t>
      </w:r>
      <w:r>
        <w:t xml:space="preserve"> </w:t>
      </w:r>
      <w:proofErr w:type="spellStart"/>
      <w:r>
        <w:rPr>
          <w:b/>
        </w:rPr>
        <w:t>flavonoidy</w:t>
      </w:r>
      <w:proofErr w:type="spellEnd"/>
      <w:r>
        <w:t xml:space="preserve"> (nejméně 1,5 %; glykosidy kvercetinu, např. </w:t>
      </w:r>
      <w:proofErr w:type="spellStart"/>
      <w:r>
        <w:rPr>
          <w:i/>
        </w:rPr>
        <w:t>hyperosid</w:t>
      </w:r>
      <w:proofErr w:type="spellEnd"/>
      <w:r>
        <w:rPr>
          <w:i/>
        </w:rPr>
        <w:t>, rutin</w:t>
      </w:r>
      <w:r>
        <w:t xml:space="preserve">; </w:t>
      </w:r>
      <w:r w:rsidRPr="00221E6F">
        <w:rPr>
          <w:i/>
          <w:iCs/>
        </w:rPr>
        <w:t>C</w:t>
      </w:r>
      <w:r w:rsidR="00A73027">
        <w:noBreakHyphen/>
      </w:r>
      <w:r>
        <w:t xml:space="preserve">glykosid </w:t>
      </w:r>
      <w:proofErr w:type="spellStart"/>
      <w:r>
        <w:rPr>
          <w:i/>
        </w:rPr>
        <w:t>vitexin</w:t>
      </w:r>
      <w:proofErr w:type="spellEnd"/>
      <w:r>
        <w:t xml:space="preserve"> aj.), směs </w:t>
      </w:r>
      <w:proofErr w:type="spellStart"/>
      <w:r>
        <w:t>triterpenových</w:t>
      </w:r>
      <w:proofErr w:type="spellEnd"/>
      <w:r>
        <w:t xml:space="preserve"> kyselin (</w:t>
      </w:r>
      <w:r>
        <w:rPr>
          <w:i/>
        </w:rPr>
        <w:t xml:space="preserve">„kyselina </w:t>
      </w:r>
      <w:proofErr w:type="spellStart"/>
      <w:r>
        <w:rPr>
          <w:i/>
        </w:rPr>
        <w:t>krategová</w:t>
      </w:r>
      <w:proofErr w:type="spellEnd"/>
      <w:r>
        <w:rPr>
          <w:i/>
        </w:rPr>
        <w:t>“</w:t>
      </w:r>
      <w:r>
        <w:t xml:space="preserve">), purinové látky, dimerní </w:t>
      </w:r>
      <w:proofErr w:type="spellStart"/>
      <w:r>
        <w:t>proantokyanidiny</w:t>
      </w:r>
      <w:proofErr w:type="spellEnd"/>
      <w:r>
        <w:t>, fenolické kyseliny, cholin</w:t>
      </w:r>
    </w:p>
    <w:p w14:paraId="00000093" w14:textId="77777777" w:rsidR="002D6E57" w:rsidRDefault="00DA4E1E">
      <w:pPr>
        <w:spacing w:before="60" w:line="276" w:lineRule="auto"/>
      </w:pPr>
      <w:r>
        <w:rPr>
          <w:u w:val="single"/>
        </w:rPr>
        <w:t>Použití:</w:t>
      </w:r>
      <w:r>
        <w:t xml:space="preserve"> </w:t>
      </w:r>
      <w:proofErr w:type="spellStart"/>
      <w:r>
        <w:t>hypotonikum</w:t>
      </w:r>
      <w:proofErr w:type="spellEnd"/>
      <w:r>
        <w:t xml:space="preserve">, </w:t>
      </w:r>
      <w:proofErr w:type="spellStart"/>
      <w:r>
        <w:t>antisklerotikum</w:t>
      </w:r>
      <w:proofErr w:type="spellEnd"/>
      <w:r>
        <w:t>, spasmolytikum</w:t>
      </w:r>
    </w:p>
    <w:p w14:paraId="00000094" w14:textId="77777777" w:rsidR="002D6E57" w:rsidRDefault="00DA4E1E">
      <w:pPr>
        <w:numPr>
          <w:ilvl w:val="0"/>
          <w:numId w:val="1"/>
        </w:numPr>
        <w:pBdr>
          <w:top w:val="nil"/>
          <w:left w:val="nil"/>
          <w:bottom w:val="nil"/>
          <w:right w:val="nil"/>
          <w:between w:val="nil"/>
        </w:pBdr>
        <w:spacing w:before="60" w:line="276" w:lineRule="auto"/>
        <w:rPr>
          <w:color w:val="000000"/>
        </w:rPr>
      </w:pPr>
      <w:proofErr w:type="spellStart"/>
      <w:r>
        <w:rPr>
          <w:i/>
          <w:color w:val="000000"/>
        </w:rPr>
        <w:t>Crataegi</w:t>
      </w:r>
      <w:proofErr w:type="spellEnd"/>
      <w:r>
        <w:rPr>
          <w:i/>
          <w:color w:val="000000"/>
        </w:rPr>
        <w:t xml:space="preserve"> folii </w:t>
      </w:r>
      <w:proofErr w:type="spellStart"/>
      <w:r>
        <w:rPr>
          <w:i/>
          <w:color w:val="000000"/>
        </w:rPr>
        <w:t>cum</w:t>
      </w:r>
      <w:proofErr w:type="spellEnd"/>
      <w:r>
        <w:rPr>
          <w:i/>
          <w:color w:val="000000"/>
        </w:rPr>
        <w:t xml:space="preserve"> </w:t>
      </w:r>
      <w:proofErr w:type="spellStart"/>
      <w:r>
        <w:rPr>
          <w:i/>
          <w:color w:val="000000"/>
        </w:rPr>
        <w:t>flore</w:t>
      </w:r>
      <w:proofErr w:type="spellEnd"/>
      <w:r>
        <w:rPr>
          <w:i/>
          <w:color w:val="000000"/>
        </w:rPr>
        <w:t xml:space="preserve"> </w:t>
      </w:r>
      <w:proofErr w:type="spellStart"/>
      <w:r>
        <w:rPr>
          <w:i/>
          <w:color w:val="000000"/>
        </w:rPr>
        <w:t>extractum</w:t>
      </w:r>
      <w:proofErr w:type="spellEnd"/>
      <w:r>
        <w:rPr>
          <w:i/>
          <w:color w:val="000000"/>
        </w:rPr>
        <w:t xml:space="preserve"> fluidum </w:t>
      </w:r>
      <w:proofErr w:type="spellStart"/>
      <w:r>
        <w:rPr>
          <w:i/>
          <w:color w:val="000000"/>
        </w:rPr>
        <w:t>quantificatum</w:t>
      </w:r>
      <w:proofErr w:type="spellEnd"/>
      <w:r>
        <w:rPr>
          <w:color w:val="000000"/>
        </w:rPr>
        <w:t xml:space="preserve"> ČL 2017</w:t>
      </w:r>
    </w:p>
    <w:p w14:paraId="00000095" w14:textId="77777777" w:rsidR="002D6E57" w:rsidRDefault="00DA4E1E">
      <w:pPr>
        <w:numPr>
          <w:ilvl w:val="0"/>
          <w:numId w:val="1"/>
        </w:numPr>
        <w:pBdr>
          <w:top w:val="nil"/>
          <w:left w:val="nil"/>
          <w:bottom w:val="nil"/>
          <w:right w:val="nil"/>
          <w:between w:val="nil"/>
        </w:pBdr>
        <w:spacing w:before="60" w:line="276" w:lineRule="auto"/>
        <w:rPr>
          <w:color w:val="000000"/>
        </w:rPr>
      </w:pPr>
      <w:proofErr w:type="spellStart"/>
      <w:r>
        <w:rPr>
          <w:i/>
          <w:color w:val="000000"/>
        </w:rPr>
        <w:t>Crataegi</w:t>
      </w:r>
      <w:proofErr w:type="spellEnd"/>
      <w:r>
        <w:rPr>
          <w:i/>
          <w:color w:val="000000"/>
        </w:rPr>
        <w:t xml:space="preserve"> folii </w:t>
      </w:r>
      <w:proofErr w:type="spellStart"/>
      <w:r>
        <w:rPr>
          <w:i/>
          <w:color w:val="000000"/>
        </w:rPr>
        <w:t>cum</w:t>
      </w:r>
      <w:proofErr w:type="spellEnd"/>
      <w:r>
        <w:rPr>
          <w:i/>
          <w:color w:val="000000"/>
        </w:rPr>
        <w:t xml:space="preserve"> </w:t>
      </w:r>
      <w:proofErr w:type="spellStart"/>
      <w:r>
        <w:rPr>
          <w:i/>
          <w:color w:val="000000"/>
        </w:rPr>
        <w:t>flore</w:t>
      </w:r>
      <w:proofErr w:type="spellEnd"/>
      <w:r>
        <w:rPr>
          <w:i/>
          <w:color w:val="000000"/>
        </w:rPr>
        <w:t xml:space="preserve"> </w:t>
      </w:r>
      <w:proofErr w:type="spellStart"/>
      <w:r>
        <w:rPr>
          <w:i/>
          <w:color w:val="000000"/>
        </w:rPr>
        <w:t>extractum</w:t>
      </w:r>
      <w:proofErr w:type="spellEnd"/>
      <w:r>
        <w:rPr>
          <w:i/>
          <w:color w:val="000000"/>
        </w:rPr>
        <w:t xml:space="preserve"> </w:t>
      </w:r>
      <w:proofErr w:type="spellStart"/>
      <w:r>
        <w:rPr>
          <w:i/>
          <w:color w:val="000000"/>
        </w:rPr>
        <w:t>siccum</w:t>
      </w:r>
      <w:proofErr w:type="spellEnd"/>
      <w:r>
        <w:rPr>
          <w:color w:val="000000"/>
        </w:rPr>
        <w:t xml:space="preserve"> ČL 2017</w:t>
      </w:r>
    </w:p>
    <w:p w14:paraId="00000096" w14:textId="77777777" w:rsidR="002D6E57" w:rsidRDefault="002D6E57">
      <w:pPr>
        <w:spacing w:before="60" w:line="276" w:lineRule="auto"/>
      </w:pPr>
    </w:p>
    <w:p w14:paraId="00000097" w14:textId="77777777" w:rsidR="002D6E57" w:rsidRDefault="00DA4E1E">
      <w:pPr>
        <w:keepNext/>
        <w:pBdr>
          <w:top w:val="nil"/>
          <w:left w:val="nil"/>
          <w:bottom w:val="nil"/>
          <w:right w:val="nil"/>
          <w:between w:val="nil"/>
        </w:pBdr>
        <w:spacing w:before="240" w:line="276" w:lineRule="auto"/>
        <w:rPr>
          <w:rFonts w:ascii="Arial" w:eastAsia="Arial" w:hAnsi="Arial" w:cs="Arial"/>
          <w:b/>
          <w:i/>
          <w:color w:val="000000"/>
        </w:rPr>
      </w:pPr>
      <w:proofErr w:type="spellStart"/>
      <w:r>
        <w:rPr>
          <w:rFonts w:ascii="Arial" w:eastAsia="Arial" w:hAnsi="Arial" w:cs="Arial"/>
          <w:b/>
          <w:i/>
          <w:color w:val="000000"/>
        </w:rPr>
        <w:t>Juglandis</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p>
    <w:p w14:paraId="00000098" w14:textId="77777777" w:rsidR="002D6E57" w:rsidRDefault="00DA4E1E">
      <w:pPr>
        <w:spacing w:before="60" w:line="276" w:lineRule="auto"/>
      </w:pPr>
      <w:proofErr w:type="spellStart"/>
      <w:r>
        <w:rPr>
          <w:i/>
        </w:rPr>
        <w:t>Juglans</w:t>
      </w:r>
      <w:proofErr w:type="spellEnd"/>
      <w:r>
        <w:rPr>
          <w:i/>
        </w:rPr>
        <w:t xml:space="preserve"> </w:t>
      </w:r>
      <w:proofErr w:type="spellStart"/>
      <w:r>
        <w:rPr>
          <w:i/>
        </w:rPr>
        <w:t>regia</w:t>
      </w:r>
      <w:proofErr w:type="spellEnd"/>
      <w:r>
        <w:t xml:space="preserve">, </w:t>
      </w:r>
      <w:proofErr w:type="spellStart"/>
      <w:r>
        <w:t>Juglandaceae</w:t>
      </w:r>
      <w:proofErr w:type="spellEnd"/>
    </w:p>
    <w:p w14:paraId="00000099" w14:textId="77777777" w:rsidR="002D6E57" w:rsidRDefault="00DA4E1E">
      <w:pPr>
        <w:spacing w:before="60" w:line="276" w:lineRule="auto"/>
      </w:pPr>
      <w:r>
        <w:t>ořešák královský</w:t>
      </w:r>
    </w:p>
    <w:p w14:paraId="0000009A" w14:textId="77777777" w:rsidR="002D6E57" w:rsidRDefault="00DA4E1E">
      <w:pPr>
        <w:spacing w:before="60" w:line="276" w:lineRule="auto"/>
      </w:pPr>
      <w:proofErr w:type="spellStart"/>
      <w:r>
        <w:rPr>
          <w:u w:val="single"/>
        </w:rPr>
        <w:t>Makroskopie</w:t>
      </w:r>
      <w:proofErr w:type="spellEnd"/>
      <w:r>
        <w:rPr>
          <w:u w:val="single"/>
        </w:rPr>
        <w:t>:</w:t>
      </w:r>
      <w:r>
        <w:t xml:space="preserve"> list kožovitý, tmavě zelený, lesklý, celokrajný, bez řapíku. Nepříjemný pach, chuť svíravá a hořká.</w:t>
      </w:r>
    </w:p>
    <w:p w14:paraId="0000009B" w14:textId="77777777" w:rsidR="002D6E57" w:rsidRDefault="00DA4E1E">
      <w:pPr>
        <w:spacing w:before="60" w:line="276" w:lineRule="auto"/>
      </w:pPr>
      <w:r>
        <w:rPr>
          <w:u w:val="single"/>
        </w:rPr>
        <w:t>Obsahové látky:</w:t>
      </w:r>
      <w:r>
        <w:t xml:space="preserve"> </w:t>
      </w:r>
      <w:r>
        <w:rPr>
          <w:b/>
        </w:rPr>
        <w:t>třísloviny</w:t>
      </w:r>
      <w:r>
        <w:t xml:space="preserve"> </w:t>
      </w:r>
      <w:proofErr w:type="spellStart"/>
      <w:r>
        <w:t>gallotaninového</w:t>
      </w:r>
      <w:proofErr w:type="spellEnd"/>
      <w:r>
        <w:t xml:space="preserve"> typu, </w:t>
      </w:r>
      <w:proofErr w:type="spellStart"/>
      <w:r>
        <w:t>naftochinony</w:t>
      </w:r>
      <w:proofErr w:type="spellEnd"/>
      <w:r>
        <w:t xml:space="preserve"> (např. </w:t>
      </w:r>
      <w:proofErr w:type="spellStart"/>
      <w:r>
        <w:rPr>
          <w:i/>
        </w:rPr>
        <w:t>juglon</w:t>
      </w:r>
      <w:proofErr w:type="spellEnd"/>
      <w:r>
        <w:t xml:space="preserve">), silice, </w:t>
      </w:r>
      <w:proofErr w:type="spellStart"/>
      <w:r>
        <w:t>flavonoidy</w:t>
      </w:r>
      <w:proofErr w:type="spellEnd"/>
      <w:r>
        <w:t xml:space="preserve">, </w:t>
      </w:r>
      <w:proofErr w:type="spellStart"/>
      <w:r>
        <w:t>kys</w:t>
      </w:r>
      <w:proofErr w:type="spellEnd"/>
      <w:r>
        <w:t>. kávová</w:t>
      </w:r>
    </w:p>
    <w:p w14:paraId="0000009C" w14:textId="77777777" w:rsidR="002D6E57" w:rsidRDefault="00DA4E1E">
      <w:pPr>
        <w:spacing w:before="60" w:line="276" w:lineRule="auto"/>
      </w:pPr>
      <w:r>
        <w:rPr>
          <w:u w:val="single"/>
        </w:rPr>
        <w:t>Použití:</w:t>
      </w:r>
      <w:r>
        <w:t xml:space="preserve"> adstringens, hemostyptikum, zevně na omrzliny; vnitřně anthelmintikum, </w:t>
      </w:r>
      <w:proofErr w:type="spellStart"/>
      <w:r>
        <w:t>antiparazitikum</w:t>
      </w:r>
      <w:proofErr w:type="spellEnd"/>
    </w:p>
    <w:p w14:paraId="0000009D" w14:textId="77777777" w:rsidR="002D6E57" w:rsidRDefault="002D6E57">
      <w:pPr>
        <w:spacing w:before="60" w:line="276" w:lineRule="auto"/>
      </w:pPr>
    </w:p>
    <w:p w14:paraId="0000009E" w14:textId="77777777" w:rsidR="002D6E57" w:rsidRDefault="00DA4E1E">
      <w:pPr>
        <w:keepNext/>
        <w:pBdr>
          <w:top w:val="nil"/>
          <w:left w:val="nil"/>
          <w:bottom w:val="nil"/>
          <w:right w:val="nil"/>
          <w:between w:val="nil"/>
        </w:pBdr>
        <w:spacing w:before="240" w:line="276" w:lineRule="auto"/>
        <w:rPr>
          <w:rFonts w:ascii="Arial" w:eastAsia="Arial" w:hAnsi="Arial" w:cs="Arial"/>
          <w:b/>
          <w:i/>
          <w:color w:val="000000"/>
        </w:rPr>
      </w:pPr>
      <w:proofErr w:type="spellStart"/>
      <w:r>
        <w:rPr>
          <w:rFonts w:ascii="Arial" w:eastAsia="Arial" w:hAnsi="Arial" w:cs="Arial"/>
          <w:b/>
          <w:i/>
          <w:color w:val="000000"/>
        </w:rPr>
        <w:t>Lauri</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p>
    <w:p w14:paraId="0000009F" w14:textId="77777777" w:rsidR="002D6E57" w:rsidRDefault="00DA4E1E">
      <w:pPr>
        <w:spacing w:before="60" w:line="276" w:lineRule="auto"/>
      </w:pPr>
      <w:proofErr w:type="spellStart"/>
      <w:r>
        <w:rPr>
          <w:i/>
        </w:rPr>
        <w:t>Laurus</w:t>
      </w:r>
      <w:proofErr w:type="spellEnd"/>
      <w:r>
        <w:rPr>
          <w:i/>
        </w:rPr>
        <w:t xml:space="preserve"> </w:t>
      </w:r>
      <w:proofErr w:type="spellStart"/>
      <w:r>
        <w:rPr>
          <w:i/>
        </w:rPr>
        <w:t>nobilis</w:t>
      </w:r>
      <w:proofErr w:type="spellEnd"/>
      <w:r>
        <w:t xml:space="preserve">, </w:t>
      </w:r>
      <w:proofErr w:type="spellStart"/>
      <w:r>
        <w:t>Lauraceae</w:t>
      </w:r>
      <w:proofErr w:type="spellEnd"/>
    </w:p>
    <w:p w14:paraId="000000A0" w14:textId="77777777" w:rsidR="002D6E57" w:rsidRDefault="00DA4E1E">
      <w:pPr>
        <w:spacing w:before="60" w:line="276" w:lineRule="auto"/>
      </w:pPr>
      <w:r>
        <w:t>vavřín vznešený</w:t>
      </w:r>
    </w:p>
    <w:p w14:paraId="000000A1" w14:textId="77777777" w:rsidR="002D6E57" w:rsidRDefault="00DA4E1E">
      <w:pPr>
        <w:spacing w:before="60" w:line="276" w:lineRule="auto"/>
      </w:pPr>
      <w:proofErr w:type="spellStart"/>
      <w:r>
        <w:rPr>
          <w:u w:val="single"/>
        </w:rPr>
        <w:t>Makroskopie</w:t>
      </w:r>
      <w:proofErr w:type="spellEnd"/>
      <w:r>
        <w:rPr>
          <w:u w:val="single"/>
        </w:rPr>
        <w:t>:</w:t>
      </w:r>
      <w:r>
        <w:t xml:space="preserve"> podlouhlé, kopinaté, lesklé, kožovité listy, na okraji zvlněné. Vůně aromatická, chuť kořeněná, nahořklá.</w:t>
      </w:r>
    </w:p>
    <w:p w14:paraId="000000A2" w14:textId="4A0CADFE" w:rsidR="002D6E57" w:rsidRDefault="00DA4E1E">
      <w:pPr>
        <w:spacing w:before="60" w:line="276" w:lineRule="auto"/>
      </w:pPr>
      <w:r w:rsidRPr="00835538">
        <w:rPr>
          <w:u w:val="single"/>
        </w:rPr>
        <w:t>Obsahové látky:</w:t>
      </w:r>
      <w:r w:rsidRPr="00835538">
        <w:t xml:space="preserve"> </w:t>
      </w:r>
      <w:r w:rsidRPr="00835538">
        <w:rPr>
          <w:b/>
        </w:rPr>
        <w:t>silice</w:t>
      </w:r>
      <w:r w:rsidRPr="00A85E97">
        <w:rPr>
          <w:bCs/>
        </w:rPr>
        <w:t xml:space="preserve"> </w:t>
      </w:r>
      <w:r w:rsidRPr="00835538">
        <w:t>(</w:t>
      </w:r>
      <w:proofErr w:type="spellStart"/>
      <w:r w:rsidRPr="00835538">
        <w:t>monoterpeny</w:t>
      </w:r>
      <w:proofErr w:type="spellEnd"/>
      <w:r w:rsidRPr="00835538">
        <w:t xml:space="preserve">, např. </w:t>
      </w:r>
      <w:r w:rsidRPr="00835538">
        <w:rPr>
          <w:i/>
        </w:rPr>
        <w:t>cineol</w:t>
      </w:r>
      <w:r w:rsidRPr="00835538">
        <w:t xml:space="preserve">, </w:t>
      </w:r>
      <w:proofErr w:type="spellStart"/>
      <w:r w:rsidRPr="00835538">
        <w:rPr>
          <w:i/>
        </w:rPr>
        <w:t>linalol</w:t>
      </w:r>
      <w:proofErr w:type="spellEnd"/>
      <w:r w:rsidR="00B12194">
        <w:t>),</w:t>
      </w:r>
      <w:r w:rsidRPr="00835538">
        <w:t xml:space="preserve"> </w:t>
      </w:r>
      <w:proofErr w:type="spellStart"/>
      <w:r w:rsidRPr="00835538">
        <w:t>seskviterpen</w:t>
      </w:r>
      <w:r w:rsidR="00A73027">
        <w:t>ick</w:t>
      </w:r>
      <w:r w:rsidR="00B12194">
        <w:t>é</w:t>
      </w:r>
      <w:proofErr w:type="spellEnd"/>
      <w:r w:rsidRPr="00835538">
        <w:t xml:space="preserve"> lakton</w:t>
      </w:r>
      <w:r w:rsidR="00B12194">
        <w:t>y (např.</w:t>
      </w:r>
      <w:r w:rsidRPr="00835538">
        <w:t xml:space="preserve"> </w:t>
      </w:r>
      <w:proofErr w:type="spellStart"/>
      <w:r w:rsidRPr="00835538">
        <w:rPr>
          <w:i/>
        </w:rPr>
        <w:t>kostunolid</w:t>
      </w:r>
      <w:proofErr w:type="spellEnd"/>
      <w:r>
        <w:t>), třísloviny</w:t>
      </w:r>
    </w:p>
    <w:p w14:paraId="000000A3" w14:textId="77777777" w:rsidR="002D6E57" w:rsidRDefault="00DA4E1E">
      <w:pPr>
        <w:spacing w:before="60" w:line="276" w:lineRule="auto"/>
      </w:pPr>
      <w:r>
        <w:rPr>
          <w:u w:val="single"/>
        </w:rPr>
        <w:t>Použití:</w:t>
      </w:r>
      <w:r>
        <w:t xml:space="preserve"> </w:t>
      </w:r>
      <w:proofErr w:type="spellStart"/>
      <w:r>
        <w:t>aromatikum</w:t>
      </w:r>
      <w:proofErr w:type="spellEnd"/>
      <w:r>
        <w:t xml:space="preserve">, </w:t>
      </w:r>
      <w:proofErr w:type="spellStart"/>
      <w:r>
        <w:t>kořenina</w:t>
      </w:r>
      <w:proofErr w:type="spellEnd"/>
      <w:r>
        <w:t xml:space="preserve">, anthelmintikum, </w:t>
      </w:r>
      <w:proofErr w:type="spellStart"/>
      <w:r>
        <w:t>antiektoparazitikum</w:t>
      </w:r>
      <w:proofErr w:type="spellEnd"/>
    </w:p>
    <w:p w14:paraId="000000A4" w14:textId="77777777" w:rsidR="002D6E57" w:rsidRDefault="002D6E57">
      <w:pPr>
        <w:spacing w:before="60" w:line="276" w:lineRule="auto"/>
      </w:pPr>
    </w:p>
    <w:p w14:paraId="000000A5" w14:textId="77777777" w:rsidR="002D6E57" w:rsidRDefault="00DA4E1E">
      <w:pPr>
        <w:keepNext/>
        <w:pBdr>
          <w:top w:val="nil"/>
          <w:left w:val="nil"/>
          <w:bottom w:val="nil"/>
          <w:right w:val="nil"/>
          <w:between w:val="nil"/>
        </w:pBdr>
        <w:spacing w:before="240" w:line="276" w:lineRule="auto"/>
        <w:rPr>
          <w:rFonts w:ascii="Arial" w:eastAsia="Arial" w:hAnsi="Arial" w:cs="Arial"/>
          <w:b/>
          <w:i/>
          <w:color w:val="000000"/>
        </w:rPr>
      </w:pPr>
      <w:proofErr w:type="spellStart"/>
      <w:r>
        <w:rPr>
          <w:rFonts w:ascii="Arial" w:eastAsia="Arial" w:hAnsi="Arial" w:cs="Arial"/>
          <w:b/>
          <w:i/>
          <w:color w:val="000000"/>
        </w:rPr>
        <w:t>Myrtilli</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p>
    <w:p w14:paraId="000000A6" w14:textId="5181BED5" w:rsidR="002D6E57" w:rsidRDefault="00DA4E1E">
      <w:pPr>
        <w:spacing w:before="60" w:line="276" w:lineRule="auto"/>
      </w:pPr>
      <w:proofErr w:type="spellStart"/>
      <w:r>
        <w:rPr>
          <w:i/>
        </w:rPr>
        <w:t>Vaccinium</w:t>
      </w:r>
      <w:proofErr w:type="spellEnd"/>
      <w:r>
        <w:rPr>
          <w:i/>
        </w:rPr>
        <w:t xml:space="preserve"> </w:t>
      </w:r>
      <w:proofErr w:type="spellStart"/>
      <w:r>
        <w:rPr>
          <w:i/>
        </w:rPr>
        <w:t>myrtillus</w:t>
      </w:r>
      <w:proofErr w:type="spellEnd"/>
      <w:r>
        <w:t xml:space="preserve">, </w:t>
      </w:r>
      <w:bookmarkStart w:id="0" w:name="bookmark=id.gjdgxs" w:colFirst="0" w:colLast="0"/>
      <w:bookmarkEnd w:id="0"/>
      <w:proofErr w:type="spellStart"/>
      <w:r>
        <w:t>Ericaceae</w:t>
      </w:r>
      <w:proofErr w:type="spellEnd"/>
    </w:p>
    <w:p w14:paraId="000000A7" w14:textId="77777777" w:rsidR="002D6E57" w:rsidRPr="00127CDC" w:rsidRDefault="00DA4E1E">
      <w:pPr>
        <w:spacing w:before="60" w:line="276" w:lineRule="auto"/>
      </w:pPr>
      <w:r>
        <w:t>brusnice borůvka</w:t>
      </w:r>
    </w:p>
    <w:p w14:paraId="000000A8" w14:textId="77777777" w:rsidR="002D6E57" w:rsidRDefault="00DA4E1E">
      <w:pPr>
        <w:spacing w:before="60" w:line="276" w:lineRule="auto"/>
      </w:pPr>
      <w:proofErr w:type="spellStart"/>
      <w:r>
        <w:rPr>
          <w:u w:val="single"/>
        </w:rPr>
        <w:t>Makroskopie</w:t>
      </w:r>
      <w:proofErr w:type="spellEnd"/>
      <w:r>
        <w:rPr>
          <w:u w:val="single"/>
        </w:rPr>
        <w:t>:</w:t>
      </w:r>
      <w:r>
        <w:t xml:space="preserve"> listy vejčitého tvaru s pilovitým okrajem, matné, světle zelené. Droga bez pachu, chuť svíravá.</w:t>
      </w:r>
    </w:p>
    <w:p w14:paraId="000000A9" w14:textId="77777777" w:rsidR="002D6E57" w:rsidRDefault="00DA4E1E">
      <w:pPr>
        <w:spacing w:before="60" w:line="276" w:lineRule="auto"/>
      </w:pPr>
      <w:r w:rsidRPr="00835538">
        <w:rPr>
          <w:u w:val="single"/>
        </w:rPr>
        <w:t>Obsahové látky:</w:t>
      </w:r>
      <w:r w:rsidRPr="00835538">
        <w:t xml:space="preserve"> katechinové </w:t>
      </w:r>
      <w:r w:rsidRPr="00835538">
        <w:rPr>
          <w:b/>
        </w:rPr>
        <w:t>třísloviny</w:t>
      </w:r>
      <w:r w:rsidRPr="00835538">
        <w:t xml:space="preserve">, </w:t>
      </w:r>
      <w:proofErr w:type="spellStart"/>
      <w:r w:rsidRPr="00835538">
        <w:t>flavonoidy</w:t>
      </w:r>
      <w:proofErr w:type="spellEnd"/>
      <w:r w:rsidRPr="00835538">
        <w:t xml:space="preserve">, </w:t>
      </w:r>
      <w:proofErr w:type="spellStart"/>
      <w:r w:rsidRPr="00835538">
        <w:rPr>
          <w:b/>
        </w:rPr>
        <w:t>glukokininy</w:t>
      </w:r>
      <w:proofErr w:type="spellEnd"/>
      <w:r w:rsidRPr="00A73027">
        <w:rPr>
          <w:bCs/>
        </w:rPr>
        <w:t xml:space="preserve">, </w:t>
      </w:r>
      <w:r w:rsidRPr="00835538">
        <w:t>stopy fenolových glykosidů</w:t>
      </w:r>
    </w:p>
    <w:p w14:paraId="000000AA" w14:textId="5346FBAF" w:rsidR="002D6E57" w:rsidRDefault="00DA4E1E">
      <w:pPr>
        <w:spacing w:before="60" w:line="276" w:lineRule="auto"/>
        <w:rPr>
          <w:strike/>
        </w:rPr>
      </w:pPr>
      <w:r>
        <w:rPr>
          <w:u w:val="single"/>
        </w:rPr>
        <w:t>Použití:</w:t>
      </w:r>
      <w:r>
        <w:t xml:space="preserve"> adstringens, </w:t>
      </w:r>
      <w:proofErr w:type="spellStart"/>
      <w:r>
        <w:t>antidiarhoikum</w:t>
      </w:r>
      <w:proofErr w:type="spellEnd"/>
      <w:r>
        <w:t xml:space="preserve"> (třísloviny), pomocné </w:t>
      </w:r>
      <w:proofErr w:type="spellStart"/>
      <w:r>
        <w:t>antidiabetikum</w:t>
      </w:r>
      <w:proofErr w:type="spellEnd"/>
      <w:r>
        <w:t xml:space="preserve"> (</w:t>
      </w:r>
      <w:proofErr w:type="spellStart"/>
      <w:r>
        <w:t>glukokininy</w:t>
      </w:r>
      <w:proofErr w:type="spellEnd"/>
      <w:r>
        <w:t>), diuretikum</w:t>
      </w:r>
    </w:p>
    <w:p w14:paraId="000000AB" w14:textId="77777777" w:rsidR="002D6E57" w:rsidRDefault="002D6E57">
      <w:pPr>
        <w:spacing w:before="60" w:line="276" w:lineRule="auto"/>
      </w:pPr>
    </w:p>
    <w:p w14:paraId="000000AC" w14:textId="77777777" w:rsidR="002D6E57" w:rsidRDefault="00DA4E1E" w:rsidP="00B12194">
      <w:pPr>
        <w:keepNext/>
        <w:pBdr>
          <w:top w:val="nil"/>
          <w:left w:val="nil"/>
          <w:bottom w:val="nil"/>
          <w:right w:val="nil"/>
          <w:between w:val="nil"/>
        </w:pBdr>
        <w:spacing w:before="240" w:line="276" w:lineRule="auto"/>
        <w:rPr>
          <w:rFonts w:ascii="Arial" w:eastAsia="Arial" w:hAnsi="Arial" w:cs="Arial"/>
          <w:b/>
          <w:i/>
          <w:color w:val="000000"/>
        </w:rPr>
      </w:pPr>
      <w:proofErr w:type="spellStart"/>
      <w:r>
        <w:rPr>
          <w:rFonts w:ascii="Arial" w:eastAsia="Arial" w:hAnsi="Arial" w:cs="Arial"/>
          <w:b/>
          <w:i/>
          <w:color w:val="000000"/>
        </w:rPr>
        <w:lastRenderedPageBreak/>
        <w:t>Plantaginis</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r>
        <w:rPr>
          <w:rFonts w:ascii="Arial" w:eastAsia="Arial" w:hAnsi="Arial" w:cs="Arial"/>
          <w:b/>
          <w:i/>
          <w:color w:val="000000"/>
        </w:rPr>
        <w:t xml:space="preserve"> </w:t>
      </w:r>
      <w:r>
        <w:rPr>
          <w:rFonts w:ascii="Arial" w:eastAsia="Arial" w:hAnsi="Arial" w:cs="Arial"/>
          <w:b/>
          <w:color w:val="000000"/>
        </w:rPr>
        <w:t>ČL 2017</w:t>
      </w:r>
    </w:p>
    <w:p w14:paraId="000000AD" w14:textId="34001416" w:rsidR="002D6E57" w:rsidRDefault="00DA4E1E" w:rsidP="00B12194">
      <w:pPr>
        <w:keepNext/>
        <w:spacing w:before="60" w:line="276" w:lineRule="auto"/>
      </w:pPr>
      <w:proofErr w:type="spellStart"/>
      <w:r>
        <w:rPr>
          <w:i/>
        </w:rPr>
        <w:t>Plantago</w:t>
      </w:r>
      <w:proofErr w:type="spellEnd"/>
      <w:r>
        <w:rPr>
          <w:i/>
        </w:rPr>
        <w:t xml:space="preserve"> </w:t>
      </w:r>
      <w:proofErr w:type="spellStart"/>
      <w:r>
        <w:rPr>
          <w:i/>
        </w:rPr>
        <w:t>lanceolata</w:t>
      </w:r>
      <w:proofErr w:type="spellEnd"/>
      <w:r>
        <w:t xml:space="preserve">, </w:t>
      </w:r>
      <w:proofErr w:type="spellStart"/>
      <w:r>
        <w:t>Plantaginaceae</w:t>
      </w:r>
      <w:proofErr w:type="spellEnd"/>
    </w:p>
    <w:p w14:paraId="020F5574" w14:textId="21A9B1DE" w:rsidR="005232B3" w:rsidRDefault="005232B3" w:rsidP="00B12194">
      <w:pPr>
        <w:keepNext/>
        <w:spacing w:before="60" w:line="276" w:lineRule="auto"/>
      </w:pPr>
      <w:r w:rsidRPr="00B12194">
        <w:t>jitrocel kopinatý</w:t>
      </w:r>
    </w:p>
    <w:p w14:paraId="000000AE" w14:textId="77777777" w:rsidR="002D6E57" w:rsidRDefault="00DA4E1E">
      <w:pPr>
        <w:spacing w:before="60" w:line="276" w:lineRule="auto"/>
      </w:pPr>
      <w:proofErr w:type="spellStart"/>
      <w:r>
        <w:rPr>
          <w:u w:val="single"/>
        </w:rPr>
        <w:t>Makroskopie</w:t>
      </w:r>
      <w:proofErr w:type="spellEnd"/>
      <w:r>
        <w:rPr>
          <w:u w:val="single"/>
        </w:rPr>
        <w:t>:</w:t>
      </w:r>
      <w:r>
        <w:t xml:space="preserve"> list kopinatý, až 30 cm dlouhý a 4 cm široký, olysalý nebo chlupatý, zúžený dole v krátký žlábkovitý řapík. Čepel celokrajná, zelená, šedozelená nebo hnědozelená, na bázi někdy fialově naběhlá. Žilnatina rovnoběžná, se třemi až sedmi naspod ostře vyniklými žilkami. Droga je bez pachu, chuť slizovitá, hořkoslaná.</w:t>
      </w:r>
    </w:p>
    <w:p w14:paraId="000000AF" w14:textId="236CCD54" w:rsidR="002D6E57" w:rsidRDefault="00DA4E1E">
      <w:pPr>
        <w:spacing w:before="60" w:line="276" w:lineRule="auto"/>
      </w:pPr>
      <w:r>
        <w:rPr>
          <w:u w:val="single"/>
        </w:rPr>
        <w:t>Obsahové látky:</w:t>
      </w:r>
      <w:r>
        <w:t xml:space="preserve"> </w:t>
      </w:r>
      <w:proofErr w:type="spellStart"/>
      <w:r>
        <w:rPr>
          <w:b/>
        </w:rPr>
        <w:t>iridoidní</w:t>
      </w:r>
      <w:proofErr w:type="spellEnd"/>
      <w:r>
        <w:rPr>
          <w:b/>
        </w:rPr>
        <w:t xml:space="preserve"> glykosidy</w:t>
      </w:r>
      <w:r>
        <w:t xml:space="preserve"> (</w:t>
      </w:r>
      <w:proofErr w:type="spellStart"/>
      <w:r>
        <w:rPr>
          <w:i/>
        </w:rPr>
        <w:t>aukubin</w:t>
      </w:r>
      <w:proofErr w:type="spellEnd"/>
      <w:r>
        <w:rPr>
          <w:i/>
        </w:rPr>
        <w:t xml:space="preserve">, </w:t>
      </w:r>
      <w:proofErr w:type="spellStart"/>
      <w:r>
        <w:rPr>
          <w:i/>
        </w:rPr>
        <w:t>katalpol</w:t>
      </w:r>
      <w:proofErr w:type="spellEnd"/>
      <w:r>
        <w:t xml:space="preserve">), </w:t>
      </w:r>
      <w:r>
        <w:rPr>
          <w:b/>
        </w:rPr>
        <w:t>slizy</w:t>
      </w:r>
      <w:r>
        <w:t xml:space="preserve">, </w:t>
      </w:r>
      <w:proofErr w:type="spellStart"/>
      <w:r>
        <w:t>flavonoidy</w:t>
      </w:r>
      <w:proofErr w:type="spellEnd"/>
      <w:r>
        <w:t xml:space="preserve"> (</w:t>
      </w:r>
      <w:proofErr w:type="spellStart"/>
      <w:r>
        <w:rPr>
          <w:i/>
        </w:rPr>
        <w:t>apigenin</w:t>
      </w:r>
      <w:proofErr w:type="spellEnd"/>
      <w:r>
        <w:rPr>
          <w:i/>
        </w:rPr>
        <w:t xml:space="preserve">, </w:t>
      </w:r>
      <w:proofErr w:type="spellStart"/>
      <w:r>
        <w:rPr>
          <w:i/>
        </w:rPr>
        <w:t>luteolin</w:t>
      </w:r>
      <w:proofErr w:type="spellEnd"/>
      <w:r>
        <w:t>), třísloviny, saponiny, fenolické kyseliny</w:t>
      </w:r>
    </w:p>
    <w:p w14:paraId="000000B0" w14:textId="3C57942A" w:rsidR="002D6E57" w:rsidRDefault="00DA4E1E">
      <w:pPr>
        <w:spacing w:before="60" w:line="276" w:lineRule="auto"/>
      </w:pPr>
      <w:r>
        <w:rPr>
          <w:u w:val="single"/>
        </w:rPr>
        <w:t>Použití:</w:t>
      </w:r>
      <w:r>
        <w:t xml:space="preserve"> </w:t>
      </w:r>
      <w:proofErr w:type="spellStart"/>
      <w:r>
        <w:t>mucilagin</w:t>
      </w:r>
      <w:r w:rsidR="00963D40">
        <w:t>óz</w:t>
      </w:r>
      <w:r>
        <w:t>um</w:t>
      </w:r>
      <w:proofErr w:type="spellEnd"/>
      <w:r>
        <w:t>, antitusikum i expektorans, antiflogistikum; zevně na rány, kožní záněty</w:t>
      </w:r>
    </w:p>
    <w:p w14:paraId="000000B1" w14:textId="77777777" w:rsidR="002D6E57" w:rsidRDefault="00DA4E1E">
      <w:pPr>
        <w:numPr>
          <w:ilvl w:val="0"/>
          <w:numId w:val="1"/>
        </w:numPr>
        <w:pBdr>
          <w:top w:val="nil"/>
          <w:left w:val="nil"/>
          <w:bottom w:val="nil"/>
          <w:right w:val="nil"/>
          <w:between w:val="nil"/>
        </w:pBdr>
        <w:spacing w:before="60" w:line="276" w:lineRule="auto"/>
        <w:rPr>
          <w:color w:val="000000"/>
        </w:rPr>
      </w:pPr>
      <w:proofErr w:type="spellStart"/>
      <w:r>
        <w:rPr>
          <w:i/>
          <w:color w:val="000000"/>
        </w:rPr>
        <w:t>Plantaginis</w:t>
      </w:r>
      <w:proofErr w:type="spellEnd"/>
      <w:r>
        <w:rPr>
          <w:i/>
          <w:color w:val="000000"/>
        </w:rPr>
        <w:t xml:space="preserve"> </w:t>
      </w:r>
      <w:proofErr w:type="spellStart"/>
      <w:r>
        <w:rPr>
          <w:i/>
          <w:color w:val="000000"/>
        </w:rPr>
        <w:t>sirupus</w:t>
      </w:r>
      <w:proofErr w:type="spellEnd"/>
      <w:r>
        <w:rPr>
          <w:color w:val="000000"/>
        </w:rPr>
        <w:t xml:space="preserve"> ČL 2017</w:t>
      </w:r>
    </w:p>
    <w:p w14:paraId="000000B2" w14:textId="77777777" w:rsidR="002D6E57" w:rsidRDefault="00DA4E1E">
      <w:pPr>
        <w:numPr>
          <w:ilvl w:val="0"/>
          <w:numId w:val="1"/>
        </w:numPr>
        <w:pBdr>
          <w:top w:val="nil"/>
          <w:left w:val="nil"/>
          <w:bottom w:val="nil"/>
          <w:right w:val="nil"/>
          <w:between w:val="nil"/>
        </w:pBdr>
        <w:spacing w:before="60" w:line="276" w:lineRule="auto"/>
        <w:rPr>
          <w:color w:val="000000"/>
        </w:rPr>
      </w:pPr>
      <w:proofErr w:type="spellStart"/>
      <w:r>
        <w:rPr>
          <w:i/>
          <w:color w:val="000000"/>
        </w:rPr>
        <w:t>Plantaginis</w:t>
      </w:r>
      <w:proofErr w:type="spellEnd"/>
      <w:r>
        <w:rPr>
          <w:i/>
          <w:color w:val="000000"/>
        </w:rPr>
        <w:t xml:space="preserve"> </w:t>
      </w:r>
      <w:proofErr w:type="spellStart"/>
      <w:r>
        <w:rPr>
          <w:i/>
          <w:color w:val="000000"/>
        </w:rPr>
        <w:t>extractum</w:t>
      </w:r>
      <w:proofErr w:type="spellEnd"/>
      <w:r>
        <w:rPr>
          <w:i/>
          <w:color w:val="000000"/>
        </w:rPr>
        <w:t xml:space="preserve"> fluidum</w:t>
      </w:r>
      <w:r>
        <w:rPr>
          <w:color w:val="000000"/>
        </w:rPr>
        <w:t xml:space="preserve"> ČL 2017</w:t>
      </w:r>
    </w:p>
    <w:p w14:paraId="000000B3" w14:textId="77777777" w:rsidR="002D6E57" w:rsidRDefault="002D6E57">
      <w:pPr>
        <w:spacing w:before="60" w:line="276" w:lineRule="auto"/>
      </w:pPr>
    </w:p>
    <w:p w14:paraId="000000B4" w14:textId="77777777" w:rsidR="002D6E57" w:rsidRDefault="00DA4E1E">
      <w:pPr>
        <w:keepNext/>
        <w:pBdr>
          <w:top w:val="nil"/>
          <w:left w:val="nil"/>
          <w:bottom w:val="nil"/>
          <w:right w:val="nil"/>
          <w:between w:val="nil"/>
        </w:pBdr>
        <w:spacing w:before="240" w:line="276" w:lineRule="auto"/>
        <w:rPr>
          <w:rFonts w:ascii="Arial" w:eastAsia="Arial" w:hAnsi="Arial" w:cs="Arial"/>
          <w:b/>
          <w:i/>
          <w:color w:val="000000"/>
        </w:rPr>
      </w:pPr>
      <w:proofErr w:type="spellStart"/>
      <w:r>
        <w:rPr>
          <w:rFonts w:ascii="Arial" w:eastAsia="Arial" w:hAnsi="Arial" w:cs="Arial"/>
          <w:b/>
          <w:i/>
          <w:color w:val="000000"/>
        </w:rPr>
        <w:t>Ribes</w:t>
      </w:r>
      <w:proofErr w:type="spellEnd"/>
      <w:r>
        <w:rPr>
          <w:rFonts w:ascii="Arial" w:eastAsia="Arial" w:hAnsi="Arial" w:cs="Arial"/>
          <w:b/>
          <w:i/>
          <w:color w:val="000000"/>
        </w:rPr>
        <w:t xml:space="preserve"> </w:t>
      </w:r>
      <w:proofErr w:type="spellStart"/>
      <w:r>
        <w:rPr>
          <w:rFonts w:ascii="Arial" w:eastAsia="Arial" w:hAnsi="Arial" w:cs="Arial"/>
          <w:b/>
          <w:i/>
          <w:color w:val="000000"/>
        </w:rPr>
        <w:t>nigri</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p>
    <w:p w14:paraId="000000B5" w14:textId="77777777" w:rsidR="002D6E57" w:rsidRDefault="00DA4E1E">
      <w:pPr>
        <w:spacing w:before="60" w:line="276" w:lineRule="auto"/>
      </w:pPr>
      <w:proofErr w:type="spellStart"/>
      <w:r>
        <w:rPr>
          <w:i/>
        </w:rPr>
        <w:t>Ribes</w:t>
      </w:r>
      <w:proofErr w:type="spellEnd"/>
      <w:r>
        <w:rPr>
          <w:i/>
        </w:rPr>
        <w:t xml:space="preserve"> </w:t>
      </w:r>
      <w:proofErr w:type="spellStart"/>
      <w:r>
        <w:rPr>
          <w:i/>
        </w:rPr>
        <w:t>nigrum</w:t>
      </w:r>
      <w:proofErr w:type="spellEnd"/>
      <w:r>
        <w:t xml:space="preserve">, </w:t>
      </w:r>
      <w:proofErr w:type="spellStart"/>
      <w:r>
        <w:t>Grossulariaceae</w:t>
      </w:r>
      <w:proofErr w:type="spellEnd"/>
    </w:p>
    <w:p w14:paraId="000000B6" w14:textId="59A926E4" w:rsidR="002D6E57" w:rsidRDefault="00DA4E1E">
      <w:pPr>
        <w:spacing w:before="60" w:line="276" w:lineRule="auto"/>
      </w:pPr>
      <w:r w:rsidRPr="00835538">
        <w:t>rybíz černý</w:t>
      </w:r>
    </w:p>
    <w:p w14:paraId="000000B7" w14:textId="77777777" w:rsidR="002D6E57" w:rsidRDefault="00DA4E1E">
      <w:pPr>
        <w:spacing w:before="60" w:line="276" w:lineRule="auto"/>
      </w:pPr>
      <w:proofErr w:type="spellStart"/>
      <w:r>
        <w:rPr>
          <w:u w:val="single"/>
        </w:rPr>
        <w:t>Makroskopie</w:t>
      </w:r>
      <w:proofErr w:type="spellEnd"/>
      <w:r>
        <w:rPr>
          <w:u w:val="single"/>
        </w:rPr>
        <w:t>:</w:t>
      </w:r>
      <w:r>
        <w:t xml:space="preserve"> list stopkatý, dlaňovitý, 3–5 laločný, na okraji pilovitý, temně zelené barvy. Výrazný charakteristický pach, chuť nakyslá, mírně svíravá.</w:t>
      </w:r>
    </w:p>
    <w:p w14:paraId="000000B8" w14:textId="77777777" w:rsidR="002D6E57" w:rsidRDefault="00DA4E1E">
      <w:pPr>
        <w:spacing w:before="60" w:line="276" w:lineRule="auto"/>
      </w:pPr>
      <w:r>
        <w:rPr>
          <w:u w:val="single"/>
        </w:rPr>
        <w:t>Obsahové látky:</w:t>
      </w:r>
      <w:r>
        <w:t xml:space="preserve"> </w:t>
      </w:r>
      <w:proofErr w:type="spellStart"/>
      <w:r>
        <w:rPr>
          <w:b/>
        </w:rPr>
        <w:t>flavonoidy</w:t>
      </w:r>
      <w:proofErr w:type="spellEnd"/>
      <w:r>
        <w:t xml:space="preserve"> (glykosidy </w:t>
      </w:r>
      <w:r>
        <w:rPr>
          <w:i/>
        </w:rPr>
        <w:t>kvercetinu</w:t>
      </w:r>
      <w:r>
        <w:t xml:space="preserve"> a </w:t>
      </w:r>
      <w:proofErr w:type="spellStart"/>
      <w:r>
        <w:rPr>
          <w:i/>
        </w:rPr>
        <w:t>kempferolu</w:t>
      </w:r>
      <w:proofErr w:type="spellEnd"/>
      <w:r>
        <w:t>), silice, třísloviny</w:t>
      </w:r>
    </w:p>
    <w:p w14:paraId="000000B9" w14:textId="77777777" w:rsidR="002D6E57" w:rsidRDefault="00DA4E1E">
      <w:pPr>
        <w:spacing w:before="60" w:line="276" w:lineRule="auto"/>
      </w:pPr>
      <w:r>
        <w:rPr>
          <w:u w:val="single"/>
        </w:rPr>
        <w:t>Použití:</w:t>
      </w:r>
      <w:r>
        <w:t xml:space="preserve"> diuretikum, diaforetikum, </w:t>
      </w:r>
      <w:proofErr w:type="spellStart"/>
      <w:r>
        <w:t>metabolikum</w:t>
      </w:r>
      <w:proofErr w:type="spellEnd"/>
    </w:p>
    <w:sectPr w:rsidR="002D6E57">
      <w:headerReference w:type="default" r:id="rId8"/>
      <w:footerReference w:type="even" r:id="rId9"/>
      <w:footerReference w:type="default" r:id="rId10"/>
      <w:pgSz w:w="11906" w:h="16838"/>
      <w:pgMar w:top="1134" w:right="849" w:bottom="1134"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419E0" w14:textId="77777777" w:rsidR="00DA4E1E" w:rsidRDefault="00DA4E1E">
      <w:r>
        <w:separator/>
      </w:r>
    </w:p>
  </w:endnote>
  <w:endnote w:type="continuationSeparator" w:id="0">
    <w:p w14:paraId="140F653D" w14:textId="77777777" w:rsidR="00DA4E1E" w:rsidRDefault="00DA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B" w14:textId="77777777" w:rsidR="002D6E57" w:rsidRDefault="00DA4E1E">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sidR="00221E6F">
      <w:rPr>
        <w:color w:val="000000"/>
      </w:rPr>
      <w:fldChar w:fldCharType="separate"/>
    </w:r>
    <w:r>
      <w:rPr>
        <w:color w:val="000000"/>
      </w:rPr>
      <w:fldChar w:fldCharType="end"/>
    </w:r>
  </w:p>
  <w:p w14:paraId="000000BC" w14:textId="77777777" w:rsidR="002D6E57" w:rsidRDefault="002D6E57">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D" w14:textId="4E12BBD0" w:rsidR="002D6E57" w:rsidRDefault="00DA4E1E">
    <w:pPr>
      <w:pBdr>
        <w:top w:val="nil"/>
        <w:left w:val="nil"/>
        <w:bottom w:val="nil"/>
        <w:right w:val="nil"/>
        <w:between w:val="nil"/>
      </w:pBdr>
      <w:tabs>
        <w:tab w:val="center" w:pos="4536"/>
        <w:tab w:val="right" w:pos="9072"/>
      </w:tabs>
      <w:jc w:val="right"/>
      <w:rPr>
        <w:color w:val="000000"/>
      </w:rPr>
    </w:pPr>
    <w:r>
      <w:rPr>
        <w:color w:val="000000"/>
        <w:sz w:val="22"/>
        <w:szCs w:val="22"/>
      </w:rPr>
      <w:t xml:space="preserve">Str. </w:t>
    </w:r>
    <w:r>
      <w:rPr>
        <w:b/>
        <w:color w:val="000000"/>
        <w:sz w:val="22"/>
        <w:szCs w:val="22"/>
      </w:rPr>
      <w:fldChar w:fldCharType="begin"/>
    </w:r>
    <w:r>
      <w:rPr>
        <w:b/>
        <w:color w:val="000000"/>
        <w:sz w:val="22"/>
        <w:szCs w:val="22"/>
      </w:rPr>
      <w:instrText>PAGE</w:instrText>
    </w:r>
    <w:r>
      <w:rPr>
        <w:b/>
        <w:color w:val="000000"/>
        <w:sz w:val="22"/>
        <w:szCs w:val="22"/>
      </w:rPr>
      <w:fldChar w:fldCharType="separate"/>
    </w:r>
    <w:r w:rsidR="00963D40">
      <w:rPr>
        <w:b/>
        <w:noProof/>
        <w:color w:val="000000"/>
        <w:sz w:val="22"/>
        <w:szCs w:val="22"/>
      </w:rPr>
      <w:t>1</w:t>
    </w:r>
    <w:r>
      <w:rPr>
        <w:b/>
        <w:color w:val="000000"/>
        <w:sz w:val="22"/>
        <w:szCs w:val="22"/>
      </w:rPr>
      <w:fldChar w:fldCharType="end"/>
    </w:r>
    <w:r>
      <w:rPr>
        <w:color w:val="000000"/>
        <w:sz w:val="22"/>
        <w:szCs w:val="22"/>
      </w:rPr>
      <w:t xml:space="preserve"> z </w:t>
    </w:r>
    <w:r>
      <w:rPr>
        <w:b/>
        <w:color w:val="000000"/>
        <w:sz w:val="22"/>
        <w:szCs w:val="22"/>
      </w:rPr>
      <w:fldChar w:fldCharType="begin"/>
    </w:r>
    <w:r>
      <w:rPr>
        <w:b/>
        <w:color w:val="000000"/>
        <w:sz w:val="22"/>
        <w:szCs w:val="22"/>
      </w:rPr>
      <w:instrText>NUMPAGES</w:instrText>
    </w:r>
    <w:r>
      <w:rPr>
        <w:b/>
        <w:color w:val="000000"/>
        <w:sz w:val="22"/>
        <w:szCs w:val="22"/>
      </w:rPr>
      <w:fldChar w:fldCharType="separate"/>
    </w:r>
    <w:r w:rsidR="00963D40">
      <w:rPr>
        <w:b/>
        <w:noProof/>
        <w:color w:val="000000"/>
        <w:sz w:val="22"/>
        <w:szCs w:val="22"/>
      </w:rPr>
      <w:t>2</w:t>
    </w:r>
    <w:r>
      <w:rPr>
        <w:b/>
        <w:color w:val="000000"/>
        <w:sz w:val="22"/>
        <w:szCs w:val="22"/>
      </w:rPr>
      <w:fldChar w:fldCharType="end"/>
    </w:r>
  </w:p>
  <w:p w14:paraId="000000BE" w14:textId="77777777" w:rsidR="002D6E57" w:rsidRDefault="002D6E5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F377" w14:textId="77777777" w:rsidR="00DA4E1E" w:rsidRDefault="00DA4E1E">
      <w:r>
        <w:separator/>
      </w:r>
    </w:p>
  </w:footnote>
  <w:footnote w:type="continuationSeparator" w:id="0">
    <w:p w14:paraId="27298B14" w14:textId="77777777" w:rsidR="00DA4E1E" w:rsidRDefault="00DA4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A" w14:textId="3CCA29B2" w:rsidR="002D6E57" w:rsidRDefault="00DA4E1E">
    <w:pPr>
      <w:pBdr>
        <w:top w:val="nil"/>
        <w:left w:val="nil"/>
        <w:bottom w:val="nil"/>
        <w:right w:val="nil"/>
        <w:between w:val="nil"/>
      </w:pBdr>
      <w:tabs>
        <w:tab w:val="center" w:pos="4536"/>
        <w:tab w:val="right" w:pos="9072"/>
      </w:tabs>
      <w:spacing w:after="360"/>
      <w:jc w:val="center"/>
      <w:rPr>
        <w:b/>
        <w:i/>
        <w:color w:val="000000"/>
        <w:sz w:val="28"/>
        <w:szCs w:val="28"/>
      </w:rPr>
    </w:pPr>
    <w:r>
      <w:rPr>
        <w:b/>
        <w:i/>
        <w:color w:val="000000"/>
        <w:sz w:val="22"/>
        <w:szCs w:val="22"/>
      </w:rPr>
      <w:t>FARMAKOGNOSIE 202</w:t>
    </w:r>
    <w:r w:rsidR="00221E6F">
      <w:rPr>
        <w:b/>
        <w:i/>
        <w:color w:val="000000"/>
        <w:sz w:val="22"/>
        <w:szCs w:val="22"/>
      </w:rPr>
      <w:t>3</w:t>
    </w:r>
    <w:r>
      <w:rPr>
        <w:b/>
        <w:i/>
        <w:color w:val="000000"/>
        <w:sz w:val="22"/>
        <w:szCs w:val="22"/>
      </w:rPr>
      <w:t>/2</w:t>
    </w:r>
    <w:r w:rsidR="00221E6F">
      <w:rPr>
        <w:b/>
        <w:i/>
        <w:color w:val="000000"/>
        <w:sz w:val="22"/>
        <w:szCs w:val="22"/>
      </w:rPr>
      <w:t>4</w:t>
    </w:r>
    <w:r>
      <w:rPr>
        <w:b/>
        <w:i/>
        <w:color w:val="000000"/>
        <w:sz w:val="22"/>
        <w:szCs w:val="22"/>
      </w:rPr>
      <w:t xml:space="preserve"> – CVIČENÍ č.</w:t>
    </w:r>
    <w:r>
      <w:rPr>
        <w:b/>
        <w:i/>
        <w:color w:val="000000"/>
      </w:rPr>
      <w:t xml:space="preserve"> </w:t>
    </w:r>
    <w:r>
      <w:rPr>
        <w:b/>
        <w:i/>
        <w:color w:val="000000"/>
        <w:sz w:val="28"/>
        <w:szCs w:val="2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9378D"/>
    <w:multiLevelType w:val="multilevel"/>
    <w:tmpl w:val="CFCAF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551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57"/>
    <w:rsid w:val="00017C23"/>
    <w:rsid w:val="00127CDC"/>
    <w:rsid w:val="00221E6F"/>
    <w:rsid w:val="002D6E57"/>
    <w:rsid w:val="002E0B84"/>
    <w:rsid w:val="003F5941"/>
    <w:rsid w:val="005232B3"/>
    <w:rsid w:val="00656F2F"/>
    <w:rsid w:val="006607ED"/>
    <w:rsid w:val="00835538"/>
    <w:rsid w:val="00881AAF"/>
    <w:rsid w:val="00963D40"/>
    <w:rsid w:val="009658CB"/>
    <w:rsid w:val="00A73027"/>
    <w:rsid w:val="00A8144C"/>
    <w:rsid w:val="00A85E97"/>
    <w:rsid w:val="00B12194"/>
    <w:rsid w:val="00C52DB4"/>
    <w:rsid w:val="00CB48DB"/>
    <w:rsid w:val="00DA4E1E"/>
    <w:rsid w:val="00E4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61D9"/>
  <w15:docId w15:val="{BC9B794C-334E-43B4-8CB8-1E5CED57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5E96"/>
  </w:style>
  <w:style w:type="paragraph" w:styleId="Nadpis1">
    <w:name w:val="heading 1"/>
    <w:basedOn w:val="Normln"/>
    <w:next w:val="Normln"/>
    <w:uiPriority w:val="9"/>
    <w:qFormat/>
    <w:rsid w:val="00382784"/>
    <w:pPr>
      <w:keepNext/>
      <w:spacing w:before="120" w:after="240" w:line="276" w:lineRule="auto"/>
      <w:jc w:val="center"/>
      <w:outlineLvl w:val="0"/>
    </w:pPr>
    <w:rPr>
      <w:b/>
      <w:kern w:val="28"/>
      <w:sz w:val="28"/>
      <w:szCs w:val="28"/>
    </w:rPr>
  </w:style>
  <w:style w:type="paragraph" w:styleId="Nadpis2">
    <w:name w:val="heading 2"/>
    <w:basedOn w:val="Normln"/>
    <w:next w:val="Normln"/>
    <w:link w:val="Nadpis2Char"/>
    <w:uiPriority w:val="9"/>
    <w:semiHidden/>
    <w:unhideWhenUsed/>
    <w:qFormat/>
    <w:rsid w:val="00CF2372"/>
    <w:pPr>
      <w:keepNext/>
      <w:spacing w:before="300"/>
      <w:outlineLvl w:val="1"/>
    </w:p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link w:val="NzevChar"/>
    <w:uiPriority w:val="10"/>
    <w:qFormat/>
    <w:rsid w:val="002F5A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Zpat">
    <w:name w:val="footer"/>
    <w:basedOn w:val="Normln"/>
    <w:link w:val="ZpatChar"/>
    <w:uiPriority w:val="99"/>
    <w:rsid w:val="003F1131"/>
    <w:pPr>
      <w:tabs>
        <w:tab w:val="center" w:pos="4536"/>
        <w:tab w:val="right" w:pos="9072"/>
      </w:tabs>
    </w:pPr>
  </w:style>
  <w:style w:type="character" w:styleId="slostrnky">
    <w:name w:val="page number"/>
    <w:basedOn w:val="Standardnpsmoodstavce"/>
    <w:rsid w:val="003F1131"/>
  </w:style>
  <w:style w:type="paragraph" w:styleId="Zkladntext">
    <w:name w:val="Body Text"/>
    <w:basedOn w:val="Normln"/>
    <w:rsid w:val="003F1131"/>
  </w:style>
  <w:style w:type="paragraph" w:styleId="Zhlav">
    <w:name w:val="header"/>
    <w:basedOn w:val="Normln"/>
    <w:link w:val="ZhlavChar"/>
    <w:uiPriority w:val="99"/>
    <w:rsid w:val="00415303"/>
    <w:pPr>
      <w:tabs>
        <w:tab w:val="center" w:pos="4536"/>
        <w:tab w:val="right" w:pos="9072"/>
      </w:tabs>
    </w:pPr>
  </w:style>
  <w:style w:type="character" w:customStyle="1" w:styleId="ZhlavChar">
    <w:name w:val="Záhlaví Char"/>
    <w:basedOn w:val="Standardnpsmoodstavce"/>
    <w:link w:val="Zhlav"/>
    <w:uiPriority w:val="99"/>
    <w:rsid w:val="00415303"/>
  </w:style>
  <w:style w:type="character" w:customStyle="1" w:styleId="ZpatChar">
    <w:name w:val="Zápatí Char"/>
    <w:link w:val="Zpat"/>
    <w:uiPriority w:val="99"/>
    <w:rsid w:val="00415303"/>
  </w:style>
  <w:style w:type="paragraph" w:customStyle="1" w:styleId="Nzevdrogy">
    <w:name w:val="Název drogy"/>
    <w:basedOn w:val="Nadpis2"/>
    <w:link w:val="NzevdrogyChar"/>
    <w:autoRedefine/>
    <w:qFormat/>
    <w:rsid w:val="00CF409B"/>
    <w:pPr>
      <w:spacing w:before="240" w:line="276" w:lineRule="auto"/>
    </w:pPr>
    <w:rPr>
      <w:rFonts w:ascii="Arial" w:hAnsi="Arial" w:cs="Arial"/>
      <w:b/>
      <w:i/>
      <w:iCs/>
    </w:rPr>
  </w:style>
  <w:style w:type="character" w:customStyle="1" w:styleId="Nadpis2Char">
    <w:name w:val="Nadpis 2 Char"/>
    <w:basedOn w:val="Standardnpsmoodstavce"/>
    <w:link w:val="Nadpis2"/>
    <w:rsid w:val="00CF2372"/>
    <w:rPr>
      <w:sz w:val="24"/>
    </w:rPr>
  </w:style>
  <w:style w:type="character" w:customStyle="1" w:styleId="NzevdrogyChar">
    <w:name w:val="Název drogy Char"/>
    <w:basedOn w:val="Nadpis2Char"/>
    <w:link w:val="Nzevdrogy"/>
    <w:rsid w:val="00CF409B"/>
    <w:rPr>
      <w:rFonts w:ascii="Arial" w:hAnsi="Arial" w:cs="Arial"/>
      <w:b/>
      <w:i/>
      <w:iCs/>
      <w:sz w:val="24"/>
      <w:szCs w:val="24"/>
    </w:rPr>
  </w:style>
  <w:style w:type="character" w:customStyle="1" w:styleId="NzevChar">
    <w:name w:val="Název Char"/>
    <w:basedOn w:val="Standardnpsmoodstavce"/>
    <w:link w:val="Nzev"/>
    <w:rsid w:val="002F5A64"/>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432BC1"/>
    <w:pPr>
      <w:spacing w:after="200" w:line="276" w:lineRule="auto"/>
      <w:ind w:left="720"/>
      <w:contextualSpacing/>
    </w:pPr>
    <w:rPr>
      <w:rFonts w:asciiTheme="minorHAnsi" w:eastAsiaTheme="minorHAnsi" w:hAnsiTheme="minorHAnsi" w:cstheme="minorBidi"/>
      <w:sz w:val="22"/>
      <w:szCs w:val="22"/>
    </w:rPr>
  </w:style>
  <w:style w:type="table" w:styleId="Mkatabulky">
    <w:name w:val="Table Grid"/>
    <w:basedOn w:val="Normlntabulka"/>
    <w:uiPriority w:val="59"/>
    <w:rsid w:val="000C380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0C3804"/>
  </w:style>
  <w:style w:type="paragraph" w:styleId="Normlnweb">
    <w:name w:val="Normal (Web)"/>
    <w:basedOn w:val="Normln"/>
    <w:uiPriority w:val="99"/>
    <w:semiHidden/>
    <w:unhideWhenUsed/>
    <w:rsid w:val="00A361F7"/>
    <w:pPr>
      <w:spacing w:before="100" w:beforeAutospacing="1" w:after="100" w:afterAutospacing="1"/>
    </w:pPr>
    <w:rPr>
      <w:lang w:val="en-GB" w:eastAsia="en-GB"/>
    </w:rPr>
  </w:style>
  <w:style w:type="paragraph" w:styleId="Textbubliny">
    <w:name w:val="Balloon Text"/>
    <w:basedOn w:val="Normln"/>
    <w:link w:val="TextbublinyChar"/>
    <w:semiHidden/>
    <w:unhideWhenUsed/>
    <w:rsid w:val="001728C3"/>
    <w:rPr>
      <w:rFonts w:ascii="Segoe UI" w:hAnsi="Segoe UI" w:cs="Segoe UI"/>
      <w:sz w:val="18"/>
      <w:szCs w:val="18"/>
    </w:rPr>
  </w:style>
  <w:style w:type="character" w:customStyle="1" w:styleId="TextbublinyChar">
    <w:name w:val="Text bubliny Char"/>
    <w:basedOn w:val="Standardnpsmoodstavce"/>
    <w:link w:val="Textbubliny"/>
    <w:semiHidden/>
    <w:rsid w:val="001728C3"/>
    <w:rPr>
      <w:rFonts w:ascii="Segoe UI" w:hAnsi="Segoe UI" w:cs="Segoe UI"/>
      <w:sz w:val="18"/>
      <w:szCs w:val="18"/>
    </w:rPr>
  </w:style>
  <w:style w:type="character" w:styleId="Odkaznakoment">
    <w:name w:val="annotation reference"/>
    <w:basedOn w:val="Standardnpsmoodstavce"/>
    <w:semiHidden/>
    <w:unhideWhenUsed/>
    <w:rsid w:val="00446213"/>
    <w:rPr>
      <w:sz w:val="16"/>
      <w:szCs w:val="16"/>
    </w:rPr>
  </w:style>
  <w:style w:type="paragraph" w:styleId="Textkomente">
    <w:name w:val="annotation text"/>
    <w:basedOn w:val="Normln"/>
    <w:link w:val="TextkomenteChar"/>
    <w:unhideWhenUsed/>
    <w:rsid w:val="00446213"/>
    <w:rPr>
      <w:sz w:val="20"/>
    </w:rPr>
  </w:style>
  <w:style w:type="character" w:customStyle="1" w:styleId="TextkomenteChar">
    <w:name w:val="Text komentáře Char"/>
    <w:basedOn w:val="Standardnpsmoodstavce"/>
    <w:link w:val="Textkomente"/>
    <w:rsid w:val="00446213"/>
  </w:style>
  <w:style w:type="paragraph" w:styleId="Pedmtkomente">
    <w:name w:val="annotation subject"/>
    <w:basedOn w:val="Textkomente"/>
    <w:next w:val="Textkomente"/>
    <w:link w:val="PedmtkomenteChar"/>
    <w:semiHidden/>
    <w:unhideWhenUsed/>
    <w:rsid w:val="00446213"/>
    <w:rPr>
      <w:b/>
      <w:bCs/>
    </w:rPr>
  </w:style>
  <w:style w:type="character" w:customStyle="1" w:styleId="PedmtkomenteChar">
    <w:name w:val="Předmět komentáře Char"/>
    <w:basedOn w:val="TextkomenteChar"/>
    <w:link w:val="Pedmtkomente"/>
    <w:semiHidden/>
    <w:rsid w:val="00446213"/>
    <w:rPr>
      <w:b/>
      <w:bC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0q/lSgHvB0x4KKD+Z4gN/CPoKA==">AMUW2mVfDMq/S65pzXMkgfW2M0gUVFbjD3BSlYlUj7ZQpyBHtqP9itJ98sDK99jwDiRrnkh6bfWvlSFpMzWrceG8obpT2XDCbIwPSPyqOzvJ2UO4W+cvHtaG6TsZqjyNPYKurz+6Ug1E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1507</Words>
  <Characters>8895</Characters>
  <Application>Microsoft Office Word</Application>
  <DocSecurity>0</DocSecurity>
  <Lines>74</Lines>
  <Paragraphs>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Faf</dc:creator>
  <cp:lastModifiedBy>Lukáš Mikeska</cp:lastModifiedBy>
  <cp:revision>3</cp:revision>
  <dcterms:created xsi:type="dcterms:W3CDTF">2023-09-10T13:20:00Z</dcterms:created>
  <dcterms:modified xsi:type="dcterms:W3CDTF">2023-09-10T14:23:00Z</dcterms:modified>
</cp:coreProperties>
</file>