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69F" w14:textId="33928C44" w:rsidR="00A65CF9" w:rsidRPr="00787B59" w:rsidRDefault="00787B59">
      <w:pPr>
        <w:rPr>
          <w:sz w:val="28"/>
          <w:szCs w:val="28"/>
        </w:rPr>
      </w:pPr>
      <w:r w:rsidRPr="00787B59">
        <w:rPr>
          <w:sz w:val="28"/>
          <w:szCs w:val="28"/>
        </w:rPr>
        <w:t xml:space="preserve">U7 notes </w:t>
      </w:r>
    </w:p>
    <w:p w14:paraId="181BDB3B" w14:textId="102F1214" w:rsidR="00787B59" w:rsidRDefault="00787B59">
      <w:pPr>
        <w:rPr>
          <w:sz w:val="28"/>
          <w:szCs w:val="28"/>
        </w:rPr>
      </w:pPr>
      <w:r w:rsidRPr="00787B59">
        <w:rPr>
          <w:sz w:val="28"/>
          <w:szCs w:val="28"/>
        </w:rPr>
        <w:t>Ex. 1/26</w:t>
      </w:r>
    </w:p>
    <w:p w14:paraId="78D53432" w14:textId="3D9FAC1D" w:rsidR="00787B59" w:rsidRDefault="00787B59">
      <w:pPr>
        <w:rPr>
          <w:sz w:val="28"/>
          <w:szCs w:val="28"/>
        </w:rPr>
      </w:pPr>
      <w:r>
        <w:rPr>
          <w:sz w:val="28"/>
          <w:szCs w:val="28"/>
        </w:rPr>
        <w:t>The head of the femur, middle ear, sacral bone, left foot, malformed kidney, cerebral/brain concussion, inborn dislocation of the right hip,</w:t>
      </w:r>
      <w:r w:rsidR="008D5519">
        <w:rPr>
          <w:sz w:val="28"/>
          <w:szCs w:val="28"/>
        </w:rPr>
        <w:t xml:space="preserve"> adductor muscle of the thumb,</w:t>
      </w:r>
      <w:r>
        <w:rPr>
          <w:sz w:val="28"/>
          <w:szCs w:val="28"/>
        </w:rPr>
        <w:t xml:space="preserve"> </w:t>
      </w:r>
      <w:r w:rsidR="008D5519">
        <w:rPr>
          <w:sz w:val="28"/>
          <w:szCs w:val="28"/>
        </w:rPr>
        <w:t xml:space="preserve">chest cavity/the cavity of the chest,  the tip/ apex of the lung, cerbral cortex/cortex of the brain, parts of the body, injury of the thorax/chest, deformation of the left lung, by mouth, by rectum, dusting powder, solution for disinfection, intravenous injections, remedies for children, bitter salt, remedy against cough, poppy flower, root of valerian, a bottle of alcohol, </w:t>
      </w:r>
      <w:r w:rsidR="00F20EBB">
        <w:rPr>
          <w:sz w:val="28"/>
          <w:szCs w:val="28"/>
        </w:rPr>
        <w:t>a spoon of fennel honey, a herb with a root, sugar of milk/lactic sugar, a mixture</w:t>
      </w:r>
      <w:r w:rsidR="00EB2B46">
        <w:rPr>
          <w:sz w:val="28"/>
          <w:szCs w:val="28"/>
        </w:rPr>
        <w:t xml:space="preserve"> </w:t>
      </w:r>
      <w:r w:rsidR="00F20EBB">
        <w:rPr>
          <w:sz w:val="28"/>
          <w:szCs w:val="28"/>
        </w:rPr>
        <w:t>for injection, black flower.</w:t>
      </w:r>
      <w:r w:rsidR="008D5519">
        <w:rPr>
          <w:sz w:val="28"/>
          <w:szCs w:val="28"/>
        </w:rPr>
        <w:t xml:space="preserve"> </w:t>
      </w:r>
    </w:p>
    <w:p w14:paraId="4DD80C83" w14:textId="77777777" w:rsidR="00787B59" w:rsidRPr="00787B59" w:rsidRDefault="00787B59">
      <w:pPr>
        <w:rPr>
          <w:sz w:val="28"/>
          <w:szCs w:val="28"/>
        </w:rPr>
      </w:pPr>
    </w:p>
    <w:sectPr w:rsidR="00787B59" w:rsidRPr="0078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59"/>
    <w:rsid w:val="001357FF"/>
    <w:rsid w:val="00787B59"/>
    <w:rsid w:val="008D5519"/>
    <w:rsid w:val="00A65CF9"/>
    <w:rsid w:val="00B128FC"/>
    <w:rsid w:val="00EB2B46"/>
    <w:rsid w:val="00F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1D8F"/>
  <w15:chartTrackingRefBased/>
  <w15:docId w15:val="{2CDBA07B-817F-4A17-AA5E-ACBF88B1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2023-11-09T09:15:00Z</dcterms:created>
  <dcterms:modified xsi:type="dcterms:W3CDTF">2023-11-09T09:40:00Z</dcterms:modified>
</cp:coreProperties>
</file>