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3F" w:rsidRDefault="00F3363F" w:rsidP="00763974">
      <w:pPr>
        <w:jc w:val="right"/>
      </w:pPr>
      <w:r>
        <w:t>Marie Kala, 333315</w:t>
      </w:r>
    </w:p>
    <w:p w:rsidR="00F3363F" w:rsidRPr="00164115" w:rsidRDefault="00F3363F">
      <w:r w:rsidRPr="00164115">
        <w:rPr>
          <w:i/>
          <w:iCs/>
        </w:rPr>
        <w:t xml:space="preserve">Budeš </w:t>
      </w:r>
      <w:r>
        <w:rPr>
          <w:i/>
          <w:iCs/>
        </w:rPr>
        <w:t>mužem</w:t>
      </w:r>
      <w:r w:rsidRPr="00164115">
        <w:t xml:space="preserve"> </w:t>
      </w:r>
      <w:r>
        <w:t xml:space="preserve">od </w:t>
      </w:r>
      <w:r w:rsidRPr="00164115">
        <w:t>Benoîta Cohena</w:t>
      </w:r>
    </w:p>
    <w:p w:rsidR="00F3363F" w:rsidRPr="006B2DF4" w:rsidRDefault="00F3363F">
      <w:r w:rsidRPr="006B2DF4">
        <w:t>Marie-Elis</w:t>
      </w:r>
      <w:r>
        <w:t>e</w:t>
      </w:r>
      <w:r w:rsidRPr="00E4218D">
        <w:rPr>
          <w:u w:val="single"/>
        </w:rPr>
        <w:t>n</w:t>
      </w:r>
      <w:r w:rsidRPr="006B2DF4">
        <w:t xml:space="preserve">abeth Rouchy, 14. </w:t>
      </w:r>
      <w:r>
        <w:t>května 2013</w:t>
      </w:r>
    </w:p>
    <w:p w:rsidR="00F3363F" w:rsidRDefault="00F3363F" w:rsidP="00DE754F">
      <w:pPr>
        <w:jc w:val="both"/>
      </w:pPr>
      <w:r>
        <w:t xml:space="preserve">Dvacetiletý </w:t>
      </w:r>
      <w:commentRangeStart w:id="0"/>
      <w:r>
        <w:t>Théo</w:t>
      </w:r>
      <w:commentRangeEnd w:id="0"/>
      <w:r>
        <w:rPr>
          <w:rStyle w:val="CommentReference"/>
        </w:rPr>
        <w:commentReference w:id="0"/>
      </w:r>
      <w:r>
        <w:t xml:space="preserve"> (Jules Sagot) prochází těžkým obdobím - nemá rodiče, peníze a jeho přítelkyně odchází na divadelní školu v jiném městě. Desetiletý Léo (Aurélio Cohen) nežije nejlépe - sám v </w:t>
      </w:r>
      <w:commentRangeStart w:id="1"/>
      <w:r>
        <w:t>nesmyslném</w:t>
      </w:r>
      <w:commentRangeEnd w:id="1"/>
      <w:r>
        <w:rPr>
          <w:rStyle w:val="CommentReference"/>
        </w:rPr>
        <w:commentReference w:id="1"/>
      </w:r>
      <w:r>
        <w:t xml:space="preserve"> světě, který pro něj vytvořil příliš ochranářský a bohatý otec, se uchyluje ke knihám. </w:t>
      </w:r>
      <w:r w:rsidRPr="004038E9">
        <w:t xml:space="preserve">Théo, zaměstnaný na hlídání malého </w:t>
      </w:r>
      <w:r>
        <w:t xml:space="preserve">chlapce, </w:t>
      </w:r>
      <w:commentRangeStart w:id="2"/>
      <w:r>
        <w:t>vstupuje</w:t>
      </w:r>
      <w:commentRangeEnd w:id="2"/>
      <w:r>
        <w:rPr>
          <w:rStyle w:val="CommentReference"/>
        </w:rPr>
        <w:commentReference w:id="2"/>
      </w:r>
      <w:r>
        <w:t xml:space="preserve"> do tajemného rodinného prostředí, kde je téměř vše zakázáno. Léo se stal </w:t>
      </w:r>
      <w:commentRangeStart w:id="3"/>
      <w:r>
        <w:t xml:space="preserve">obětí </w:t>
      </w:r>
      <w:commentRangeEnd w:id="3"/>
      <w:r>
        <w:rPr>
          <w:rStyle w:val="CommentReference"/>
        </w:rPr>
        <w:commentReference w:id="3"/>
      </w:r>
      <w:r>
        <w:t xml:space="preserve">nehody a, ačkoli vypadá zdravě, nesmí se fyzicky </w:t>
      </w:r>
      <w:commentRangeStart w:id="4"/>
      <w:r>
        <w:t>namáhat</w:t>
      </w:r>
      <w:commentRangeEnd w:id="4"/>
      <w:r>
        <w:rPr>
          <w:rStyle w:val="CommentReference"/>
        </w:rPr>
        <w:commentReference w:id="4"/>
      </w:r>
      <w:r>
        <w:t xml:space="preserve">, jeho křehká a nervově slabá matka žije odloučená od světa v podkrovním pokoji. Přetažený otec vypadá, že se každou chvíli zhroutí. Zdá se, že přátelství pojící </w:t>
      </w:r>
      <w:commentRangeStart w:id="5"/>
      <w:r>
        <w:t>muže</w:t>
      </w:r>
      <w:commentRangeEnd w:id="5"/>
      <w:r>
        <w:rPr>
          <w:rStyle w:val="CommentReference"/>
        </w:rPr>
        <w:commentReference w:id="5"/>
      </w:r>
      <w:r>
        <w:t xml:space="preserve"> a dítě</w:t>
      </w:r>
      <w:r w:rsidRPr="00B109A2">
        <w:rPr>
          <w:u w:val="single"/>
        </w:rPr>
        <w:t>,</w:t>
      </w:r>
      <w:r>
        <w:t xml:space="preserve"> </w:t>
      </w:r>
      <w:commentRangeStart w:id="6"/>
      <w:r>
        <w:t>převládne</w:t>
      </w:r>
      <w:commentRangeEnd w:id="6"/>
      <w:r>
        <w:rPr>
          <w:rStyle w:val="CommentReference"/>
        </w:rPr>
        <w:commentReference w:id="6"/>
      </w:r>
      <w:r>
        <w:t xml:space="preserve"> nad smrtonosnými pravidly, které panují v domě, </w:t>
      </w:r>
      <w:commentRangeStart w:id="7"/>
      <w:r>
        <w:t>až</w:t>
      </w:r>
      <w:commentRangeEnd w:id="7"/>
      <w:r>
        <w:rPr>
          <w:rStyle w:val="CommentReference"/>
        </w:rPr>
        <w:commentReference w:id="7"/>
      </w:r>
      <w:r>
        <w:t xml:space="preserve"> do chvíle než otec plný nedůvěry k tomuto vztahu pošle Théa zpět do jeho bídy. </w:t>
      </w:r>
      <w:r w:rsidRPr="00D71F97">
        <w:t>Benoî</w:t>
      </w:r>
      <w:r>
        <w:t>t Cohen (</w:t>
      </w:r>
      <w:r>
        <w:rPr>
          <w:i/>
          <w:iCs/>
        </w:rPr>
        <w:t>„Naše drahé děti“</w:t>
      </w:r>
      <w:r>
        <w:t>,</w:t>
      </w:r>
      <w:r>
        <w:rPr>
          <w:i/>
          <w:iCs/>
        </w:rPr>
        <w:t xml:space="preserve"> „Miluješ-li mě, následuj mě“</w:t>
      </w:r>
      <w:r>
        <w:t>) opět otevírá témata dětství a jinakosti, ústřední motivy svých filmů. S</w:t>
      </w:r>
      <w:r w:rsidRPr="0015582F">
        <w:rPr>
          <w:u w:val="single"/>
        </w:rPr>
        <w:t> jemnou</w:t>
      </w:r>
      <w:r>
        <w:t xml:space="preserve"> citlivostí pátrá po naší schopnosti překonat strach. Střídá postupy typické pro detektivku, drama a road-movie a </w:t>
      </w:r>
      <w:commentRangeStart w:id="8"/>
      <w:r>
        <w:t>vyznačuje</w:t>
      </w:r>
      <w:commentRangeEnd w:id="8"/>
      <w:r>
        <w:rPr>
          <w:rStyle w:val="CommentReference"/>
        </w:rPr>
        <w:commentReference w:id="8"/>
      </w:r>
      <w:r>
        <w:t xml:space="preserve"> tak velice pěknou iniciační dráhu</w:t>
      </w:r>
      <w:bookmarkStart w:id="9" w:name="_GoBack"/>
      <w:bookmarkEnd w:id="9"/>
      <w:r>
        <w:t xml:space="preserve">, kterou </w:t>
      </w:r>
      <w:commentRangeStart w:id="10"/>
      <w:r>
        <w:t xml:space="preserve">provádějí </w:t>
      </w:r>
      <w:commentRangeEnd w:id="10"/>
      <w:r>
        <w:rPr>
          <w:rStyle w:val="CommentReference"/>
        </w:rPr>
        <w:commentReference w:id="10"/>
      </w:r>
      <w:r>
        <w:t xml:space="preserve">jeho mladí herci. </w:t>
      </w:r>
    </w:p>
    <w:p w:rsidR="00F3363F" w:rsidRPr="00D71F97" w:rsidRDefault="00F3363F" w:rsidP="00DE754F">
      <w:pPr>
        <w:jc w:val="both"/>
      </w:pPr>
      <w:r>
        <w:t>C</w:t>
      </w:r>
    </w:p>
    <w:sectPr w:rsidR="00F3363F" w:rsidRPr="00D71F97" w:rsidSect="00CB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4:26:00Z" w:initials="P">
    <w:p w:rsidR="00F3363F" w:rsidRDefault="00F3363F" w:rsidP="00B109A2">
      <w:pPr>
        <w:pStyle w:val="CommentText"/>
      </w:pPr>
      <w:r>
        <w:rPr>
          <w:rStyle w:val="CommentReference"/>
        </w:rPr>
        <w:annotationRef/>
      </w:r>
      <w:r>
        <w:t>asi by mohlo být Leo, Theo</w:t>
      </w:r>
    </w:p>
    <w:p w:rsidR="00F3363F" w:rsidRDefault="00F3363F" w:rsidP="00B109A2">
      <w:pPr>
        <w:pStyle w:val="CommentText"/>
      </w:pPr>
    </w:p>
  </w:comment>
  <w:comment w:id="1" w:author="Pavla" w:date="2013-05-17T14:28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to tam není</w:t>
      </w:r>
    </w:p>
  </w:comment>
  <w:comment w:id="2" w:author="Pavla" w:date="2013-05-17T14:28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přímo doprostřed/rovnýma nohama/ se  zničeho nic ocitá...</w:t>
      </w:r>
    </w:p>
  </w:comment>
  <w:comment w:id="3" w:author="Pavla" w:date="2013-05-17T14:29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volněji: měl/prožil</w:t>
      </w:r>
    </w:p>
  </w:comment>
  <w:comment w:id="4" w:author="Pavla" w:date="2013-05-17T14:29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chybí o jeho věku</w:t>
      </w:r>
    </w:p>
  </w:comment>
  <w:comment w:id="5" w:author="Pavla" w:date="2013-05-17T14:29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mladého</w:t>
      </w:r>
    </w:p>
  </w:comment>
  <w:comment w:id="6" w:author="Pavla" w:date="2013-05-17T14:30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lépe : zvítězí/nabyde vrchu</w:t>
      </w:r>
    </w:p>
  </w:comment>
  <w:comment w:id="7" w:author="Pavla" w:date="2013-05-17T14:30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 xml:space="preserve">ale jen </w:t>
      </w:r>
    </w:p>
  </w:comment>
  <w:comment w:id="8" w:author="Pavla" w:date="2013-05-17T14:34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ne, _podepisuje“= vytvořil</w:t>
      </w:r>
    </w:p>
  </w:comment>
  <w:comment w:id="10" w:author="Pavla" w:date="2013-05-17T14:36:00Z" w:initials="P">
    <w:p w:rsidR="00F3363F" w:rsidRDefault="00F3363F">
      <w:pPr>
        <w:pStyle w:val="CommentText"/>
      </w:pPr>
      <w:r>
        <w:rPr>
          <w:rStyle w:val="CommentReference"/>
        </w:rPr>
        <w:annotationRef/>
      </w:r>
      <w:r>
        <w:t>znamená doslova : je nesena jejich výkonem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96D"/>
    <w:rsid w:val="00044E73"/>
    <w:rsid w:val="00051D8B"/>
    <w:rsid w:val="00081C4C"/>
    <w:rsid w:val="00094BAA"/>
    <w:rsid w:val="000A28AB"/>
    <w:rsid w:val="00113313"/>
    <w:rsid w:val="00140591"/>
    <w:rsid w:val="0014544E"/>
    <w:rsid w:val="0015582F"/>
    <w:rsid w:val="0015709E"/>
    <w:rsid w:val="00164115"/>
    <w:rsid w:val="00166EBD"/>
    <w:rsid w:val="001875E4"/>
    <w:rsid w:val="001A5A37"/>
    <w:rsid w:val="001D789F"/>
    <w:rsid w:val="001E1224"/>
    <w:rsid w:val="002057E2"/>
    <w:rsid w:val="00283602"/>
    <w:rsid w:val="002A6A1E"/>
    <w:rsid w:val="002D0D45"/>
    <w:rsid w:val="002E7316"/>
    <w:rsid w:val="002F27D4"/>
    <w:rsid w:val="0036049B"/>
    <w:rsid w:val="003D5F09"/>
    <w:rsid w:val="004038E9"/>
    <w:rsid w:val="00413A4E"/>
    <w:rsid w:val="004A4FA1"/>
    <w:rsid w:val="004E34C7"/>
    <w:rsid w:val="00545BBB"/>
    <w:rsid w:val="00564423"/>
    <w:rsid w:val="0057711C"/>
    <w:rsid w:val="00591928"/>
    <w:rsid w:val="005E2F15"/>
    <w:rsid w:val="005F0AC5"/>
    <w:rsid w:val="00612423"/>
    <w:rsid w:val="0061647A"/>
    <w:rsid w:val="00670790"/>
    <w:rsid w:val="006848D9"/>
    <w:rsid w:val="006A196D"/>
    <w:rsid w:val="006B2DF4"/>
    <w:rsid w:val="0071047E"/>
    <w:rsid w:val="007136BE"/>
    <w:rsid w:val="0073788B"/>
    <w:rsid w:val="00740C4C"/>
    <w:rsid w:val="00763974"/>
    <w:rsid w:val="00766CFF"/>
    <w:rsid w:val="007A1CC0"/>
    <w:rsid w:val="007F4BBF"/>
    <w:rsid w:val="008232A3"/>
    <w:rsid w:val="00830428"/>
    <w:rsid w:val="00831663"/>
    <w:rsid w:val="008818DF"/>
    <w:rsid w:val="008D05BD"/>
    <w:rsid w:val="00904517"/>
    <w:rsid w:val="00922027"/>
    <w:rsid w:val="00923B40"/>
    <w:rsid w:val="0096689D"/>
    <w:rsid w:val="009A59BA"/>
    <w:rsid w:val="009E3416"/>
    <w:rsid w:val="00A14108"/>
    <w:rsid w:val="00A25B6B"/>
    <w:rsid w:val="00A4032F"/>
    <w:rsid w:val="00A664B4"/>
    <w:rsid w:val="00AC4F86"/>
    <w:rsid w:val="00AE0EDA"/>
    <w:rsid w:val="00B06DE8"/>
    <w:rsid w:val="00B109A2"/>
    <w:rsid w:val="00B2035B"/>
    <w:rsid w:val="00B331FF"/>
    <w:rsid w:val="00B66CA2"/>
    <w:rsid w:val="00B779D2"/>
    <w:rsid w:val="00B816C3"/>
    <w:rsid w:val="00B964E3"/>
    <w:rsid w:val="00BA1ED6"/>
    <w:rsid w:val="00C04CDA"/>
    <w:rsid w:val="00C6711B"/>
    <w:rsid w:val="00C777FC"/>
    <w:rsid w:val="00C8579C"/>
    <w:rsid w:val="00C87940"/>
    <w:rsid w:val="00C95004"/>
    <w:rsid w:val="00CB3DD2"/>
    <w:rsid w:val="00CC0FED"/>
    <w:rsid w:val="00CD7DF4"/>
    <w:rsid w:val="00CF7550"/>
    <w:rsid w:val="00D057F7"/>
    <w:rsid w:val="00D2613F"/>
    <w:rsid w:val="00D71F97"/>
    <w:rsid w:val="00D72651"/>
    <w:rsid w:val="00D96AA8"/>
    <w:rsid w:val="00DB2081"/>
    <w:rsid w:val="00DE754F"/>
    <w:rsid w:val="00DF5E7D"/>
    <w:rsid w:val="00E4218D"/>
    <w:rsid w:val="00E63DA9"/>
    <w:rsid w:val="00EA4D8A"/>
    <w:rsid w:val="00EB1556"/>
    <w:rsid w:val="00F157D4"/>
    <w:rsid w:val="00F3363F"/>
    <w:rsid w:val="00F56764"/>
    <w:rsid w:val="00F64DA0"/>
    <w:rsid w:val="00F814EA"/>
    <w:rsid w:val="00F87F81"/>
    <w:rsid w:val="00F96D54"/>
    <w:rsid w:val="00FB7822"/>
    <w:rsid w:val="00FD113D"/>
    <w:rsid w:val="00FD540C"/>
    <w:rsid w:val="00F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9F"/>
    <w:pPr>
      <w:spacing w:after="200"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178</Words>
  <Characters>1053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Kala, 333315</dc:title>
  <dc:subject/>
  <dc:creator>Marie Kala</dc:creator>
  <cp:keywords/>
  <dc:description/>
  <cp:lastModifiedBy>Pavla</cp:lastModifiedBy>
  <cp:revision>7</cp:revision>
  <dcterms:created xsi:type="dcterms:W3CDTF">2013-05-16T13:35:00Z</dcterms:created>
  <dcterms:modified xsi:type="dcterms:W3CDTF">2013-05-20T08:58:00Z</dcterms:modified>
</cp:coreProperties>
</file>